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152" w:rsidRDefault="004E3D77" w:rsidP="004F776F">
      <w:pPr>
        <w:jc w:val="right"/>
        <w:rPr>
          <w:rFonts w:ascii="Centaur" w:hAnsi="Centaur"/>
          <w:color w:val="2F5496" w:themeColor="accent1" w:themeShade="BF"/>
          <w:sz w:val="28"/>
          <w:szCs w:val="28"/>
        </w:rPr>
      </w:pPr>
      <w:r w:rsidRPr="004E3D77">
        <w:rPr>
          <w:rFonts w:ascii="Centaur" w:hAnsi="Centaur"/>
          <w:noProof/>
          <w:color w:val="2F5496" w:themeColor="accent1" w:themeShade="BF"/>
          <w:sz w:val="28"/>
          <w:szCs w:val="28"/>
        </w:rPr>
        <w:drawing>
          <wp:inline distT="0" distB="0" distL="0" distR="0">
            <wp:extent cx="1145120" cy="11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3375" cy="1191138"/>
                    </a:xfrm>
                    <a:prstGeom prst="rect">
                      <a:avLst/>
                    </a:prstGeom>
                    <a:noFill/>
                    <a:ln>
                      <a:noFill/>
                    </a:ln>
                  </pic:spPr>
                </pic:pic>
              </a:graphicData>
            </a:graphic>
          </wp:inline>
        </w:drawing>
      </w:r>
    </w:p>
    <w:p w:rsidR="004E3D77" w:rsidRDefault="004F776F" w:rsidP="004E3D77">
      <w:pPr>
        <w:rPr>
          <w:rFonts w:ascii="Centaur" w:hAnsi="Centaur"/>
        </w:rPr>
      </w:pPr>
      <w:proofErr w:type="spellStart"/>
      <w:r w:rsidRPr="004F776F">
        <w:rPr>
          <w:rFonts w:ascii="Centaur" w:hAnsi="Centaur"/>
          <w:color w:val="2F5496" w:themeColor="accent1" w:themeShade="BF"/>
          <w:sz w:val="32"/>
          <w:szCs w:val="32"/>
        </w:rPr>
        <w:t>Eppleton</w:t>
      </w:r>
      <w:proofErr w:type="spellEnd"/>
      <w:r w:rsidRPr="004F776F">
        <w:rPr>
          <w:rFonts w:ascii="Centaur" w:hAnsi="Centaur"/>
          <w:color w:val="2F5496" w:themeColor="accent1" w:themeShade="BF"/>
          <w:sz w:val="32"/>
          <w:szCs w:val="32"/>
        </w:rPr>
        <w:t xml:space="preserve"> Academy Primary School …. a community of learners</w:t>
      </w:r>
    </w:p>
    <w:p w:rsidR="004E3D77" w:rsidRPr="00370054" w:rsidRDefault="004E3D77" w:rsidP="004E3D77">
      <w:pPr>
        <w:spacing w:after="0" w:line="276" w:lineRule="auto"/>
        <w:jc w:val="center"/>
        <w:rPr>
          <w:rFonts w:ascii="Arial" w:eastAsia="Times New Roman" w:hAnsi="Arial" w:cs="Arial"/>
          <w:b/>
          <w:sz w:val="23"/>
          <w:szCs w:val="23"/>
        </w:rPr>
      </w:pPr>
      <w:r w:rsidRPr="00370054">
        <w:rPr>
          <w:rFonts w:ascii="Arial" w:eastAsia="Times New Roman" w:hAnsi="Arial" w:cs="Arial"/>
          <w:b/>
          <w:sz w:val="23"/>
          <w:szCs w:val="23"/>
        </w:rPr>
        <w:t>Job Description</w:t>
      </w:r>
    </w:p>
    <w:p w:rsidR="004E3D77" w:rsidRPr="00370054" w:rsidRDefault="004E3D77" w:rsidP="004E3D77">
      <w:pPr>
        <w:spacing w:after="0" w:line="276" w:lineRule="auto"/>
        <w:rPr>
          <w:rFonts w:ascii="Arial" w:eastAsia="Times New Roman" w:hAnsi="Arial" w:cs="Arial"/>
          <w:b/>
          <w:sz w:val="23"/>
          <w:szCs w:val="23"/>
        </w:rPr>
      </w:pPr>
    </w:p>
    <w:p w:rsidR="004E3D77" w:rsidRPr="00370054" w:rsidRDefault="004E3D77" w:rsidP="004E3D77">
      <w:pPr>
        <w:spacing w:after="0" w:line="276" w:lineRule="auto"/>
        <w:rPr>
          <w:rFonts w:ascii="Arial" w:eastAsia="Times New Roman" w:hAnsi="Arial" w:cs="Arial"/>
          <w:sz w:val="23"/>
          <w:szCs w:val="23"/>
        </w:rPr>
      </w:pPr>
      <w:r w:rsidRPr="00370054">
        <w:rPr>
          <w:rFonts w:ascii="Arial" w:eastAsia="Times New Roman" w:hAnsi="Arial" w:cs="Arial"/>
          <w:b/>
          <w:sz w:val="23"/>
          <w:szCs w:val="23"/>
        </w:rPr>
        <w:t>Post Title:</w:t>
      </w:r>
      <w:r w:rsidRPr="00370054">
        <w:rPr>
          <w:rFonts w:ascii="Arial" w:eastAsia="Times New Roman" w:hAnsi="Arial" w:cs="Arial"/>
          <w:b/>
          <w:sz w:val="23"/>
          <w:szCs w:val="23"/>
        </w:rPr>
        <w:tab/>
      </w:r>
      <w:r w:rsidRPr="00370054">
        <w:rPr>
          <w:rFonts w:ascii="Arial" w:eastAsia="Times New Roman" w:hAnsi="Arial" w:cs="Arial"/>
          <w:b/>
          <w:sz w:val="23"/>
          <w:szCs w:val="23"/>
        </w:rPr>
        <w:tab/>
      </w:r>
      <w:r w:rsidR="00D16893">
        <w:rPr>
          <w:rFonts w:ascii="Arial" w:eastAsia="Times New Roman" w:hAnsi="Arial" w:cs="Arial"/>
          <w:sz w:val="23"/>
          <w:szCs w:val="23"/>
        </w:rPr>
        <w:t>HLTA</w:t>
      </w:r>
    </w:p>
    <w:p w:rsidR="004E3D77" w:rsidRPr="00370054" w:rsidRDefault="004E3D77" w:rsidP="004E3D77">
      <w:pPr>
        <w:spacing w:after="0" w:line="276" w:lineRule="auto"/>
        <w:rPr>
          <w:rFonts w:ascii="Arial" w:eastAsia="Times New Roman" w:hAnsi="Arial" w:cs="Arial"/>
          <w:b/>
          <w:sz w:val="23"/>
          <w:szCs w:val="23"/>
        </w:rPr>
      </w:pPr>
      <w:r w:rsidRPr="00370054">
        <w:rPr>
          <w:rFonts w:ascii="Arial" w:eastAsia="Times New Roman" w:hAnsi="Arial" w:cs="Arial"/>
          <w:b/>
          <w:sz w:val="23"/>
          <w:szCs w:val="23"/>
        </w:rPr>
        <w:t>School:</w:t>
      </w:r>
      <w:r w:rsidRPr="00370054">
        <w:rPr>
          <w:rFonts w:ascii="Arial" w:eastAsia="Times New Roman" w:hAnsi="Arial" w:cs="Arial"/>
          <w:b/>
          <w:sz w:val="23"/>
          <w:szCs w:val="23"/>
        </w:rPr>
        <w:tab/>
      </w:r>
      <w:r w:rsidRPr="00370054">
        <w:rPr>
          <w:rFonts w:ascii="Arial" w:eastAsia="Times New Roman" w:hAnsi="Arial" w:cs="Arial"/>
          <w:b/>
          <w:sz w:val="23"/>
          <w:szCs w:val="23"/>
        </w:rPr>
        <w:tab/>
      </w:r>
      <w:proofErr w:type="spellStart"/>
      <w:r w:rsidR="004F776F" w:rsidRPr="00370054">
        <w:rPr>
          <w:rFonts w:ascii="Arial" w:eastAsia="Times New Roman" w:hAnsi="Arial" w:cs="Arial"/>
          <w:sz w:val="23"/>
          <w:szCs w:val="23"/>
        </w:rPr>
        <w:t>Eppleton</w:t>
      </w:r>
      <w:proofErr w:type="spellEnd"/>
      <w:r w:rsidR="004F776F" w:rsidRPr="00370054">
        <w:rPr>
          <w:rFonts w:ascii="Arial" w:eastAsia="Times New Roman" w:hAnsi="Arial" w:cs="Arial"/>
          <w:sz w:val="23"/>
          <w:szCs w:val="23"/>
        </w:rPr>
        <w:t xml:space="preserve"> Academy Primary</w:t>
      </w:r>
    </w:p>
    <w:p w:rsidR="004E3D77" w:rsidRPr="00370054" w:rsidRDefault="004E3D77" w:rsidP="004E3D77">
      <w:pPr>
        <w:spacing w:after="0" w:line="276" w:lineRule="auto"/>
        <w:rPr>
          <w:rFonts w:ascii="Arial" w:eastAsia="Times New Roman" w:hAnsi="Arial" w:cs="Arial"/>
          <w:sz w:val="23"/>
          <w:szCs w:val="23"/>
        </w:rPr>
      </w:pPr>
      <w:r w:rsidRPr="00370054">
        <w:rPr>
          <w:rFonts w:ascii="Arial" w:eastAsia="Times New Roman" w:hAnsi="Arial" w:cs="Arial"/>
          <w:b/>
          <w:sz w:val="23"/>
          <w:szCs w:val="23"/>
        </w:rPr>
        <w:t>Pay Range:</w:t>
      </w:r>
      <w:r w:rsidRPr="00370054">
        <w:rPr>
          <w:rFonts w:ascii="Arial" w:eastAsia="Times New Roman" w:hAnsi="Arial" w:cs="Arial"/>
          <w:b/>
          <w:sz w:val="23"/>
          <w:szCs w:val="23"/>
        </w:rPr>
        <w:tab/>
      </w:r>
      <w:r w:rsidRPr="00370054">
        <w:rPr>
          <w:rFonts w:ascii="Arial" w:eastAsia="Times New Roman" w:hAnsi="Arial" w:cs="Arial"/>
          <w:b/>
          <w:sz w:val="23"/>
          <w:szCs w:val="23"/>
        </w:rPr>
        <w:tab/>
      </w:r>
      <w:r w:rsidR="00D16893">
        <w:rPr>
          <w:rFonts w:ascii="Arial" w:eastAsia="Times New Roman" w:hAnsi="Arial" w:cs="Arial"/>
          <w:sz w:val="23"/>
          <w:szCs w:val="23"/>
        </w:rPr>
        <w:t>Scale 5 £22,183 - £2</w:t>
      </w:r>
      <w:r w:rsidR="005D20E9">
        <w:rPr>
          <w:rFonts w:ascii="Arial" w:eastAsia="Times New Roman" w:hAnsi="Arial" w:cs="Arial"/>
          <w:sz w:val="23"/>
          <w:szCs w:val="23"/>
        </w:rPr>
        <w:t>4,491</w:t>
      </w:r>
      <w:r w:rsidR="00D16893">
        <w:rPr>
          <w:rFonts w:ascii="Arial" w:eastAsia="Times New Roman" w:hAnsi="Arial" w:cs="Arial"/>
          <w:sz w:val="23"/>
          <w:szCs w:val="23"/>
        </w:rPr>
        <w:t xml:space="preserve"> pro rata </w:t>
      </w:r>
    </w:p>
    <w:p w:rsidR="004E3D77" w:rsidRPr="00370054" w:rsidRDefault="004E3D77" w:rsidP="004E3D77">
      <w:pPr>
        <w:spacing w:after="0" w:line="276" w:lineRule="auto"/>
        <w:rPr>
          <w:rFonts w:ascii="Arial" w:eastAsia="Times New Roman" w:hAnsi="Arial" w:cs="Arial"/>
          <w:sz w:val="23"/>
          <w:szCs w:val="23"/>
        </w:rPr>
      </w:pPr>
      <w:r w:rsidRPr="00370054">
        <w:rPr>
          <w:rFonts w:ascii="Arial" w:eastAsia="Times New Roman" w:hAnsi="Arial" w:cs="Arial"/>
          <w:b/>
          <w:sz w:val="23"/>
          <w:szCs w:val="23"/>
        </w:rPr>
        <w:t>Hours:</w:t>
      </w:r>
      <w:r w:rsidR="00370054">
        <w:rPr>
          <w:rFonts w:ascii="Arial" w:eastAsia="Times New Roman" w:hAnsi="Arial" w:cs="Arial"/>
          <w:b/>
          <w:sz w:val="23"/>
          <w:szCs w:val="23"/>
        </w:rPr>
        <w:tab/>
      </w:r>
      <w:r w:rsidR="00370054">
        <w:rPr>
          <w:rFonts w:ascii="Arial" w:eastAsia="Times New Roman" w:hAnsi="Arial" w:cs="Arial"/>
          <w:b/>
          <w:sz w:val="23"/>
          <w:szCs w:val="23"/>
        </w:rPr>
        <w:tab/>
      </w:r>
      <w:r w:rsidR="00D16893">
        <w:rPr>
          <w:rFonts w:ascii="Arial" w:eastAsia="Times New Roman" w:hAnsi="Arial" w:cs="Arial"/>
          <w:sz w:val="23"/>
          <w:szCs w:val="23"/>
        </w:rPr>
        <w:t>32.5</w:t>
      </w:r>
      <w:r w:rsidR="004F776F" w:rsidRPr="00370054">
        <w:rPr>
          <w:rFonts w:ascii="Arial" w:eastAsia="Times New Roman" w:hAnsi="Arial" w:cs="Arial"/>
          <w:sz w:val="23"/>
          <w:szCs w:val="23"/>
        </w:rPr>
        <w:t xml:space="preserve"> </w:t>
      </w:r>
      <w:r w:rsidRPr="00370054">
        <w:rPr>
          <w:rFonts w:ascii="Arial" w:eastAsia="Times New Roman" w:hAnsi="Arial" w:cs="Arial"/>
          <w:sz w:val="23"/>
          <w:szCs w:val="23"/>
        </w:rPr>
        <w:t>hrs per week (term time only)</w:t>
      </w:r>
    </w:p>
    <w:p w:rsidR="004E3D77" w:rsidRPr="00370054" w:rsidRDefault="004E3D77" w:rsidP="004E3D77">
      <w:pPr>
        <w:spacing w:after="0" w:line="276" w:lineRule="auto"/>
        <w:rPr>
          <w:rFonts w:ascii="Arial" w:eastAsia="Times New Roman" w:hAnsi="Arial" w:cs="Arial"/>
          <w:sz w:val="23"/>
          <w:szCs w:val="23"/>
        </w:rPr>
      </w:pPr>
      <w:r w:rsidRPr="00370054">
        <w:rPr>
          <w:rFonts w:ascii="Arial" w:eastAsia="Times New Roman" w:hAnsi="Arial" w:cs="Arial"/>
          <w:b/>
          <w:sz w:val="23"/>
          <w:szCs w:val="23"/>
        </w:rPr>
        <w:t>Contract Type:</w:t>
      </w:r>
      <w:r w:rsidR="00370054">
        <w:rPr>
          <w:rFonts w:ascii="Arial" w:eastAsia="Times New Roman" w:hAnsi="Arial" w:cs="Arial"/>
          <w:b/>
          <w:sz w:val="23"/>
          <w:szCs w:val="23"/>
        </w:rPr>
        <w:tab/>
      </w:r>
      <w:r w:rsidRPr="00370054">
        <w:rPr>
          <w:rFonts w:ascii="Arial" w:eastAsia="Times New Roman" w:hAnsi="Arial" w:cs="Arial"/>
          <w:sz w:val="23"/>
          <w:szCs w:val="23"/>
        </w:rPr>
        <w:t xml:space="preserve">Fixed Term </w:t>
      </w:r>
      <w:r w:rsidR="00D16893">
        <w:rPr>
          <w:rFonts w:ascii="Arial" w:eastAsia="Times New Roman" w:hAnsi="Arial" w:cs="Arial"/>
          <w:sz w:val="23"/>
          <w:szCs w:val="23"/>
        </w:rPr>
        <w:t>with the possibility of becoming permanent</w:t>
      </w:r>
    </w:p>
    <w:p w:rsidR="004E3D77" w:rsidRPr="00370054" w:rsidRDefault="004E3D77" w:rsidP="004E3D77">
      <w:pPr>
        <w:spacing w:after="0" w:line="276" w:lineRule="auto"/>
        <w:rPr>
          <w:rFonts w:ascii="Arial" w:eastAsia="Times New Roman" w:hAnsi="Arial" w:cs="Arial"/>
          <w:b/>
          <w:bCs/>
          <w:sz w:val="23"/>
          <w:szCs w:val="23"/>
        </w:rPr>
      </w:pPr>
    </w:p>
    <w:p w:rsidR="004E3D77" w:rsidRDefault="004E3D77" w:rsidP="004E3D77">
      <w:pPr>
        <w:spacing w:after="0" w:line="276" w:lineRule="auto"/>
        <w:rPr>
          <w:rFonts w:ascii="Arial" w:eastAsia="Times New Roman" w:hAnsi="Arial" w:cs="Arial"/>
          <w:b/>
          <w:sz w:val="23"/>
          <w:szCs w:val="23"/>
        </w:rPr>
      </w:pPr>
      <w:r w:rsidRPr="00370054">
        <w:rPr>
          <w:rFonts w:ascii="Arial" w:eastAsia="Times New Roman" w:hAnsi="Arial" w:cs="Arial"/>
          <w:b/>
          <w:sz w:val="23"/>
          <w:szCs w:val="23"/>
        </w:rPr>
        <w:t>Main Purpose</w:t>
      </w:r>
    </w:p>
    <w:p w:rsidR="00370054" w:rsidRDefault="00370054" w:rsidP="004E3D77">
      <w:pPr>
        <w:spacing w:after="0" w:line="276" w:lineRule="auto"/>
        <w:rPr>
          <w:rFonts w:ascii="Arial" w:eastAsia="Times New Roman" w:hAnsi="Arial" w:cs="Arial"/>
          <w:b/>
          <w:sz w:val="23"/>
          <w:szCs w:val="23"/>
        </w:rPr>
      </w:pPr>
    </w:p>
    <w:p w:rsidR="00D16893" w:rsidRPr="005F0959" w:rsidRDefault="00D16893" w:rsidP="00D16893">
      <w:pPr>
        <w:rPr>
          <w:rFonts w:ascii="Arial" w:hAnsi="Arial" w:cs="Arial"/>
          <w:sz w:val="23"/>
          <w:szCs w:val="23"/>
        </w:rPr>
      </w:pPr>
      <w:r w:rsidRPr="005F0959">
        <w:rPr>
          <w:rFonts w:ascii="Arial" w:hAnsi="Arial" w:cs="Arial"/>
          <w:sz w:val="23"/>
          <w:szCs w:val="23"/>
        </w:rPr>
        <w:t>To work alongside teachers in EYFS, KS1 and KS2 as part of a professional team to contribute to raising standards of pupils’ achievement.  To undertake a range of teaching and learning activities, including intervention groups and whole class teaching in the absence of the class teacher, under the professional direction of a qualified teacher, in line with the school’s policies and procedures.</w:t>
      </w:r>
    </w:p>
    <w:p w:rsidR="00D16893" w:rsidRDefault="004E3D77" w:rsidP="00D16893">
      <w:pPr>
        <w:spacing w:after="200" w:line="276" w:lineRule="auto"/>
        <w:rPr>
          <w:rFonts w:ascii="Arial" w:eastAsia="Times New Roman" w:hAnsi="Arial" w:cs="Arial"/>
          <w:sz w:val="23"/>
          <w:szCs w:val="23"/>
        </w:rPr>
      </w:pPr>
      <w:r w:rsidRPr="00370054">
        <w:rPr>
          <w:rFonts w:ascii="Arial" w:eastAsia="Times New Roman" w:hAnsi="Arial" w:cs="Arial"/>
          <w:b/>
          <w:sz w:val="23"/>
          <w:szCs w:val="23"/>
        </w:rPr>
        <w:t>Main duties and responsibilities</w:t>
      </w:r>
      <w:r w:rsidRPr="00370054">
        <w:rPr>
          <w:rFonts w:ascii="Arial" w:eastAsia="Times New Roman" w:hAnsi="Arial" w:cs="Arial"/>
          <w:sz w:val="23"/>
          <w:szCs w:val="23"/>
        </w:rPr>
        <w:t>:</w:t>
      </w:r>
    </w:p>
    <w:p w:rsidR="00D16893" w:rsidRPr="00AC47EB" w:rsidRDefault="00D16893" w:rsidP="00D16893">
      <w:pPr>
        <w:rPr>
          <w:rFonts w:ascii="Arial" w:hAnsi="Arial" w:cs="Arial"/>
          <w:sz w:val="23"/>
          <w:szCs w:val="23"/>
        </w:rPr>
      </w:pPr>
      <w:r w:rsidRPr="00AC47EB">
        <w:rPr>
          <w:rFonts w:ascii="Arial" w:hAnsi="Arial" w:cs="Arial"/>
          <w:sz w:val="23"/>
          <w:szCs w:val="23"/>
        </w:rPr>
        <w:t>Teaching and Learning activities</w:t>
      </w:r>
    </w:p>
    <w:p w:rsidR="00D16893" w:rsidRPr="00AC47EB" w:rsidRDefault="00D16893" w:rsidP="00D16893">
      <w:pPr>
        <w:rPr>
          <w:rFonts w:ascii="Arial" w:hAnsi="Arial" w:cs="Arial"/>
          <w:sz w:val="23"/>
          <w:szCs w:val="23"/>
        </w:rPr>
      </w:pPr>
      <w:r w:rsidRPr="00AC47EB">
        <w:rPr>
          <w:rFonts w:ascii="Arial" w:hAnsi="Arial" w:cs="Arial"/>
          <w:sz w:val="23"/>
          <w:szCs w:val="23"/>
        </w:rPr>
        <w:t>● To help pupils make progress in a range of classroom settings, including, working with individuals, small groups and whole classes where the assigned teacher is not present, e.g. known and unknown teacher absence.</w:t>
      </w:r>
    </w:p>
    <w:p w:rsidR="00D16893" w:rsidRPr="00AC47EB" w:rsidRDefault="00D16893" w:rsidP="00D16893">
      <w:pPr>
        <w:pStyle w:val="ListParagraph"/>
        <w:numPr>
          <w:ilvl w:val="0"/>
          <w:numId w:val="7"/>
        </w:numPr>
        <w:rPr>
          <w:rFonts w:ascii="Arial" w:hAnsi="Arial" w:cs="Arial"/>
          <w:sz w:val="23"/>
          <w:szCs w:val="23"/>
        </w:rPr>
      </w:pPr>
      <w:r w:rsidRPr="00AC47EB">
        <w:rPr>
          <w:rFonts w:ascii="Arial" w:hAnsi="Arial" w:cs="Arial"/>
          <w:sz w:val="23"/>
          <w:szCs w:val="23"/>
        </w:rPr>
        <w:t>To assist children to be successful through supporting excellent attitudes towards learning and behaviour.</w:t>
      </w:r>
    </w:p>
    <w:p w:rsidR="00D16893" w:rsidRPr="00AC47EB" w:rsidRDefault="00D16893" w:rsidP="00D16893">
      <w:pPr>
        <w:pStyle w:val="ListParagraph"/>
        <w:numPr>
          <w:ilvl w:val="0"/>
          <w:numId w:val="7"/>
        </w:numPr>
        <w:rPr>
          <w:rFonts w:ascii="Arial" w:hAnsi="Arial" w:cs="Arial"/>
          <w:sz w:val="23"/>
          <w:szCs w:val="23"/>
        </w:rPr>
      </w:pPr>
      <w:r w:rsidRPr="00AC47EB">
        <w:rPr>
          <w:rFonts w:ascii="Arial" w:hAnsi="Arial" w:cs="Arial"/>
          <w:sz w:val="23"/>
          <w:szCs w:val="23"/>
        </w:rPr>
        <w:t>To have high expectations of learning and behaviour and inspire and motivate our children</w:t>
      </w:r>
    </w:p>
    <w:p w:rsidR="00D16893" w:rsidRPr="00AC47EB" w:rsidRDefault="00D16893" w:rsidP="00D16893">
      <w:pPr>
        <w:pStyle w:val="ListParagraph"/>
        <w:numPr>
          <w:ilvl w:val="0"/>
          <w:numId w:val="7"/>
        </w:numPr>
        <w:rPr>
          <w:rFonts w:ascii="Arial" w:hAnsi="Arial" w:cs="Arial"/>
          <w:sz w:val="23"/>
          <w:szCs w:val="23"/>
        </w:rPr>
      </w:pPr>
      <w:r w:rsidRPr="00AC47EB">
        <w:rPr>
          <w:rFonts w:ascii="Arial" w:hAnsi="Arial" w:cs="Arial"/>
          <w:sz w:val="23"/>
          <w:szCs w:val="23"/>
        </w:rPr>
        <w:t>Seek to make learning exciting and a positive experience</w:t>
      </w:r>
    </w:p>
    <w:p w:rsidR="00D16893" w:rsidRPr="00AC47EB" w:rsidRDefault="00D16893" w:rsidP="00D16893">
      <w:pPr>
        <w:pStyle w:val="ListParagraph"/>
        <w:numPr>
          <w:ilvl w:val="0"/>
          <w:numId w:val="7"/>
        </w:numPr>
        <w:rPr>
          <w:rFonts w:ascii="Arial" w:hAnsi="Arial" w:cs="Arial"/>
          <w:sz w:val="23"/>
          <w:szCs w:val="23"/>
        </w:rPr>
      </w:pPr>
      <w:r w:rsidRPr="00AC47EB">
        <w:rPr>
          <w:rFonts w:ascii="Arial" w:hAnsi="Arial" w:cs="Arial"/>
          <w:sz w:val="23"/>
          <w:szCs w:val="23"/>
        </w:rPr>
        <w:t xml:space="preserve">Be supportive, nurturing and understanding </w:t>
      </w:r>
    </w:p>
    <w:p w:rsidR="00D16893" w:rsidRPr="00AC47EB" w:rsidRDefault="00D16893" w:rsidP="00D16893">
      <w:pPr>
        <w:rPr>
          <w:rFonts w:ascii="Arial" w:hAnsi="Arial" w:cs="Arial"/>
          <w:sz w:val="23"/>
          <w:szCs w:val="23"/>
        </w:rPr>
      </w:pPr>
      <w:r w:rsidRPr="00AC47EB">
        <w:rPr>
          <w:rFonts w:ascii="Arial" w:hAnsi="Arial" w:cs="Arial"/>
          <w:sz w:val="23"/>
          <w:szCs w:val="23"/>
        </w:rPr>
        <w:t>● To be aware of national frameworks, typical curricula and teaching methods and expectations in the relevant key stages and make effective use of other learning activities to support the development of pupils’ skills.</w:t>
      </w:r>
    </w:p>
    <w:p w:rsidR="00D16893" w:rsidRPr="00AC47EB" w:rsidRDefault="00D16893" w:rsidP="00D16893">
      <w:pPr>
        <w:rPr>
          <w:rFonts w:ascii="Arial" w:hAnsi="Arial" w:cs="Arial"/>
          <w:sz w:val="23"/>
          <w:szCs w:val="23"/>
        </w:rPr>
      </w:pPr>
      <w:r w:rsidRPr="00AC47EB">
        <w:rPr>
          <w:rFonts w:ascii="Arial" w:hAnsi="Arial" w:cs="Arial"/>
          <w:sz w:val="23"/>
          <w:szCs w:val="23"/>
        </w:rPr>
        <w:t>● To use behaviour management strategies, in line with the school’s policy and procedures, which contribute to a purposeful learning environment.</w:t>
      </w:r>
    </w:p>
    <w:p w:rsidR="00D16893" w:rsidRPr="00AC47EB" w:rsidRDefault="00D16893" w:rsidP="00D16893">
      <w:pPr>
        <w:rPr>
          <w:rFonts w:ascii="Arial" w:hAnsi="Arial" w:cs="Arial"/>
          <w:sz w:val="23"/>
          <w:szCs w:val="23"/>
        </w:rPr>
      </w:pPr>
      <w:r w:rsidRPr="00AC47EB">
        <w:rPr>
          <w:rFonts w:ascii="Arial" w:hAnsi="Arial" w:cs="Arial"/>
          <w:sz w:val="23"/>
          <w:szCs w:val="23"/>
        </w:rPr>
        <w:t>● To organise and manage safely, the physical teaching space and resources for which they are responsible.</w:t>
      </w:r>
    </w:p>
    <w:p w:rsidR="00D16893" w:rsidRPr="00AC47EB" w:rsidRDefault="00D16893" w:rsidP="00D16893">
      <w:pPr>
        <w:rPr>
          <w:rFonts w:ascii="Arial" w:hAnsi="Arial" w:cs="Arial"/>
          <w:sz w:val="23"/>
          <w:szCs w:val="23"/>
        </w:rPr>
      </w:pPr>
      <w:r w:rsidRPr="00AC47EB">
        <w:rPr>
          <w:rFonts w:ascii="Arial" w:hAnsi="Arial" w:cs="Arial"/>
          <w:sz w:val="23"/>
          <w:szCs w:val="23"/>
        </w:rPr>
        <w:lastRenderedPageBreak/>
        <w:t>● To use ICT effectively to support learning activities and develop pupils’ competence and independence in its use.</w:t>
      </w:r>
    </w:p>
    <w:p w:rsidR="00D16893" w:rsidRPr="00AC47EB" w:rsidRDefault="00D16893" w:rsidP="00D16893">
      <w:pPr>
        <w:rPr>
          <w:rFonts w:ascii="Arial" w:hAnsi="Arial" w:cs="Arial"/>
          <w:b/>
          <w:sz w:val="23"/>
          <w:szCs w:val="23"/>
        </w:rPr>
      </w:pPr>
      <w:r w:rsidRPr="00AC47EB">
        <w:rPr>
          <w:rFonts w:ascii="Arial" w:hAnsi="Arial" w:cs="Arial"/>
          <w:b/>
          <w:sz w:val="23"/>
          <w:szCs w:val="23"/>
        </w:rPr>
        <w:t>Planning, Monitoring and Assessment</w:t>
      </w:r>
    </w:p>
    <w:p w:rsidR="00D16893" w:rsidRPr="00AC47EB" w:rsidRDefault="00D16893" w:rsidP="00D16893">
      <w:pPr>
        <w:rPr>
          <w:rFonts w:ascii="Arial" w:hAnsi="Arial" w:cs="Arial"/>
          <w:sz w:val="23"/>
          <w:szCs w:val="23"/>
        </w:rPr>
      </w:pPr>
      <w:r w:rsidRPr="00AC47EB">
        <w:rPr>
          <w:rFonts w:ascii="Arial" w:hAnsi="Arial" w:cs="Arial"/>
          <w:sz w:val="23"/>
          <w:szCs w:val="23"/>
        </w:rPr>
        <w:t xml:space="preserve">● Within an agreed system of supervision, plan challenging teaching and learning objectives and deliver high quality learning experiences both within intervention groups and whole class teaching, </w:t>
      </w:r>
      <w:proofErr w:type="gramStart"/>
      <w:r w:rsidRPr="00AC47EB">
        <w:rPr>
          <w:rFonts w:ascii="Arial" w:hAnsi="Arial" w:cs="Arial"/>
          <w:sz w:val="23"/>
          <w:szCs w:val="23"/>
        </w:rPr>
        <w:t>making adjustments</w:t>
      </w:r>
      <w:proofErr w:type="gramEnd"/>
      <w:r w:rsidRPr="00AC47EB">
        <w:rPr>
          <w:rFonts w:ascii="Arial" w:hAnsi="Arial" w:cs="Arial"/>
          <w:sz w:val="23"/>
          <w:szCs w:val="23"/>
        </w:rPr>
        <w:t xml:space="preserve"> according to pupil responses/needs, as appropriate.</w:t>
      </w:r>
    </w:p>
    <w:p w:rsidR="00D16893" w:rsidRPr="00AC47EB" w:rsidRDefault="00D16893" w:rsidP="00D16893">
      <w:pPr>
        <w:rPr>
          <w:rFonts w:ascii="Arial" w:hAnsi="Arial" w:cs="Arial"/>
          <w:sz w:val="23"/>
          <w:szCs w:val="23"/>
        </w:rPr>
      </w:pPr>
      <w:r w:rsidRPr="00AC47EB">
        <w:rPr>
          <w:rFonts w:ascii="Arial" w:hAnsi="Arial" w:cs="Arial"/>
          <w:sz w:val="23"/>
          <w:szCs w:val="23"/>
        </w:rPr>
        <w:t>● To produce lesson plans for both interventions and whole class teaching as required.</w:t>
      </w:r>
    </w:p>
    <w:p w:rsidR="00D16893" w:rsidRPr="00AC47EB" w:rsidRDefault="00D16893" w:rsidP="00D16893">
      <w:pPr>
        <w:rPr>
          <w:rFonts w:ascii="Arial" w:hAnsi="Arial" w:cs="Arial"/>
          <w:sz w:val="23"/>
          <w:szCs w:val="23"/>
        </w:rPr>
      </w:pPr>
      <w:r w:rsidRPr="00AC47EB">
        <w:rPr>
          <w:rFonts w:ascii="Arial" w:hAnsi="Arial" w:cs="Arial"/>
          <w:sz w:val="23"/>
          <w:szCs w:val="23"/>
        </w:rPr>
        <w:t>● To work alongside teachers in selecting and preparing teaching resources that meet pupils’ needs and interests.</w:t>
      </w:r>
    </w:p>
    <w:p w:rsidR="00D16893" w:rsidRPr="00AC47EB" w:rsidRDefault="00D16893" w:rsidP="00D16893">
      <w:pPr>
        <w:rPr>
          <w:rFonts w:ascii="Arial" w:hAnsi="Arial" w:cs="Arial"/>
          <w:sz w:val="23"/>
          <w:szCs w:val="23"/>
        </w:rPr>
      </w:pPr>
      <w:r w:rsidRPr="00AC47EB">
        <w:rPr>
          <w:rFonts w:ascii="Arial" w:hAnsi="Arial" w:cs="Arial"/>
          <w:sz w:val="23"/>
          <w:szCs w:val="23"/>
        </w:rPr>
        <w:t>● To support teachers in evaluating pupils’ progress through a range of monitoring and assessment activities.</w:t>
      </w:r>
    </w:p>
    <w:p w:rsidR="00D16893" w:rsidRPr="00AC47EB" w:rsidRDefault="00D16893" w:rsidP="00D16893">
      <w:pPr>
        <w:rPr>
          <w:rFonts w:ascii="Arial" w:hAnsi="Arial" w:cs="Arial"/>
          <w:sz w:val="23"/>
          <w:szCs w:val="23"/>
        </w:rPr>
      </w:pPr>
      <w:r w:rsidRPr="00AC47EB">
        <w:rPr>
          <w:rFonts w:ascii="Arial" w:hAnsi="Arial" w:cs="Arial"/>
          <w:sz w:val="23"/>
          <w:szCs w:val="23"/>
        </w:rPr>
        <w:t>● To provide feedback to pupils and colleagues on pupils’ learning and behaviour.</w:t>
      </w:r>
    </w:p>
    <w:p w:rsidR="00D16893" w:rsidRPr="00AC47EB" w:rsidRDefault="00D16893" w:rsidP="00D16893">
      <w:pPr>
        <w:rPr>
          <w:rFonts w:ascii="Arial" w:hAnsi="Arial" w:cs="Arial"/>
          <w:b/>
          <w:sz w:val="23"/>
          <w:szCs w:val="23"/>
        </w:rPr>
      </w:pPr>
      <w:r w:rsidRPr="00AC47EB">
        <w:rPr>
          <w:rFonts w:ascii="Arial" w:hAnsi="Arial" w:cs="Arial"/>
          <w:b/>
          <w:sz w:val="23"/>
          <w:szCs w:val="23"/>
        </w:rPr>
        <w:t>Support for Pupils</w:t>
      </w:r>
    </w:p>
    <w:p w:rsidR="00D16893" w:rsidRPr="00AC47EB" w:rsidRDefault="00D16893" w:rsidP="00D16893">
      <w:pPr>
        <w:rPr>
          <w:rFonts w:ascii="Arial" w:hAnsi="Arial" w:cs="Arial"/>
          <w:sz w:val="23"/>
          <w:szCs w:val="23"/>
        </w:rPr>
      </w:pPr>
      <w:r w:rsidRPr="00AC47EB">
        <w:rPr>
          <w:rFonts w:ascii="Arial" w:hAnsi="Arial" w:cs="Arial"/>
          <w:sz w:val="23"/>
          <w:szCs w:val="23"/>
        </w:rPr>
        <w:t>● To communicate effectively and sensitively with pupils to support their learning.</w:t>
      </w:r>
    </w:p>
    <w:p w:rsidR="00D16893" w:rsidRPr="00AC47EB" w:rsidRDefault="00D16893" w:rsidP="00D16893">
      <w:pPr>
        <w:rPr>
          <w:rFonts w:ascii="Arial" w:hAnsi="Arial" w:cs="Arial"/>
          <w:sz w:val="23"/>
          <w:szCs w:val="23"/>
        </w:rPr>
      </w:pPr>
      <w:r w:rsidRPr="00AC47EB">
        <w:rPr>
          <w:rFonts w:ascii="Arial" w:hAnsi="Arial" w:cs="Arial"/>
          <w:sz w:val="23"/>
          <w:szCs w:val="23"/>
        </w:rPr>
        <w:t>● To contribute to the development and implementation of support plans for SEND pupils.</w:t>
      </w:r>
    </w:p>
    <w:p w:rsidR="00D16893" w:rsidRPr="00AC47EB" w:rsidRDefault="00D16893" w:rsidP="00D16893">
      <w:pPr>
        <w:rPr>
          <w:rFonts w:ascii="Arial" w:hAnsi="Arial" w:cs="Arial"/>
          <w:sz w:val="23"/>
          <w:szCs w:val="23"/>
        </w:rPr>
      </w:pPr>
      <w:r w:rsidRPr="00AC47EB">
        <w:rPr>
          <w:rFonts w:ascii="Arial" w:hAnsi="Arial" w:cs="Arial"/>
          <w:sz w:val="23"/>
          <w:szCs w:val="23"/>
        </w:rPr>
        <w:t>● To respond to pupils’ individual needs and promote inclusion and acceptance of all</w:t>
      </w:r>
      <w:r w:rsidR="00424701">
        <w:rPr>
          <w:rFonts w:ascii="Arial" w:hAnsi="Arial" w:cs="Arial"/>
          <w:sz w:val="23"/>
          <w:szCs w:val="23"/>
        </w:rPr>
        <w:t xml:space="preserve"> </w:t>
      </w:r>
      <w:r w:rsidRPr="00AC47EB">
        <w:rPr>
          <w:rFonts w:ascii="Arial" w:hAnsi="Arial" w:cs="Arial"/>
          <w:sz w:val="23"/>
          <w:szCs w:val="23"/>
        </w:rPr>
        <w:t>pupils in the classroom.</w:t>
      </w:r>
    </w:p>
    <w:p w:rsidR="00D16893" w:rsidRPr="00AC47EB" w:rsidRDefault="00D16893" w:rsidP="00D16893">
      <w:pPr>
        <w:rPr>
          <w:rFonts w:ascii="Arial" w:hAnsi="Arial" w:cs="Arial"/>
          <w:b/>
          <w:sz w:val="23"/>
          <w:szCs w:val="23"/>
        </w:rPr>
      </w:pPr>
      <w:r w:rsidRPr="00AC47EB">
        <w:rPr>
          <w:rFonts w:ascii="Arial" w:hAnsi="Arial" w:cs="Arial"/>
          <w:b/>
          <w:sz w:val="23"/>
          <w:szCs w:val="23"/>
        </w:rPr>
        <w:t>Other Duties</w:t>
      </w:r>
    </w:p>
    <w:p w:rsidR="00424701" w:rsidRDefault="00D16893" w:rsidP="00424701">
      <w:pPr>
        <w:rPr>
          <w:rFonts w:ascii="Arial" w:hAnsi="Arial" w:cs="Arial"/>
          <w:sz w:val="23"/>
          <w:szCs w:val="23"/>
        </w:rPr>
      </w:pPr>
      <w:r w:rsidRPr="00AC47EB">
        <w:rPr>
          <w:rFonts w:ascii="Arial" w:hAnsi="Arial" w:cs="Arial"/>
          <w:sz w:val="23"/>
          <w:szCs w:val="23"/>
        </w:rPr>
        <w:t>● Following the school guidelines for absent teachers, provide cover for lessons under</w:t>
      </w:r>
      <w:r w:rsidR="00424701">
        <w:rPr>
          <w:rFonts w:ascii="Arial" w:hAnsi="Arial" w:cs="Arial"/>
          <w:sz w:val="23"/>
          <w:szCs w:val="23"/>
        </w:rPr>
        <w:t xml:space="preserve"> </w:t>
      </w:r>
      <w:r w:rsidRPr="00AC47EB">
        <w:rPr>
          <w:rFonts w:ascii="Arial" w:hAnsi="Arial" w:cs="Arial"/>
          <w:sz w:val="23"/>
          <w:szCs w:val="23"/>
        </w:rPr>
        <w:t>the agreed system of supervision.</w:t>
      </w:r>
    </w:p>
    <w:p w:rsidR="00D16893" w:rsidRPr="00424701" w:rsidRDefault="00424701" w:rsidP="00424701">
      <w:pPr>
        <w:rPr>
          <w:rFonts w:ascii="Arial" w:hAnsi="Arial" w:cs="Arial"/>
          <w:sz w:val="23"/>
          <w:szCs w:val="23"/>
        </w:rPr>
      </w:pPr>
      <w:r w:rsidRPr="00AC47EB">
        <w:rPr>
          <w:rFonts w:ascii="Arial" w:hAnsi="Arial" w:cs="Arial"/>
          <w:sz w:val="23"/>
          <w:szCs w:val="23"/>
        </w:rPr>
        <w:t xml:space="preserve">● </w:t>
      </w:r>
      <w:r w:rsidR="00D16893" w:rsidRPr="00424701">
        <w:rPr>
          <w:rFonts w:ascii="Arial" w:hAnsi="Arial" w:cs="Arial"/>
          <w:sz w:val="23"/>
          <w:szCs w:val="23"/>
        </w:rPr>
        <w:t>To be a named first aider within the school and to administer first aid and medications as required.</w:t>
      </w:r>
    </w:p>
    <w:p w:rsidR="00D16893" w:rsidRPr="00424701" w:rsidRDefault="00424701" w:rsidP="00424701">
      <w:pPr>
        <w:rPr>
          <w:rFonts w:ascii="Arial" w:hAnsi="Arial" w:cs="Arial"/>
          <w:sz w:val="23"/>
          <w:szCs w:val="23"/>
        </w:rPr>
      </w:pPr>
      <w:r w:rsidRPr="00AC47EB">
        <w:rPr>
          <w:rFonts w:ascii="Arial" w:hAnsi="Arial" w:cs="Arial"/>
          <w:sz w:val="23"/>
          <w:szCs w:val="23"/>
        </w:rPr>
        <w:t xml:space="preserve">● </w:t>
      </w:r>
      <w:r w:rsidR="00D16893" w:rsidRPr="00424701">
        <w:rPr>
          <w:rFonts w:ascii="Arial" w:hAnsi="Arial" w:cs="Arial"/>
          <w:sz w:val="23"/>
          <w:szCs w:val="23"/>
        </w:rPr>
        <w:t>To ensure children are happy and safe at playtimes and lunchtimes.</w:t>
      </w:r>
    </w:p>
    <w:p w:rsidR="00D16893" w:rsidRPr="00AC47EB" w:rsidRDefault="00D16893" w:rsidP="00D16893">
      <w:pPr>
        <w:rPr>
          <w:rFonts w:ascii="Arial" w:hAnsi="Arial" w:cs="Arial"/>
          <w:sz w:val="23"/>
          <w:szCs w:val="23"/>
        </w:rPr>
      </w:pPr>
      <w:r w:rsidRPr="00AC47EB">
        <w:rPr>
          <w:rFonts w:ascii="Arial" w:hAnsi="Arial" w:cs="Arial"/>
          <w:sz w:val="23"/>
          <w:szCs w:val="23"/>
        </w:rPr>
        <w:t>● To undertake planned supervision of pupils’ out of school hours learning activities</w:t>
      </w:r>
      <w:r w:rsidR="00424701">
        <w:rPr>
          <w:rFonts w:ascii="Arial" w:hAnsi="Arial" w:cs="Arial"/>
          <w:sz w:val="23"/>
          <w:szCs w:val="23"/>
        </w:rPr>
        <w:t xml:space="preserve"> </w:t>
      </w:r>
      <w:r w:rsidRPr="00AC47EB">
        <w:rPr>
          <w:rFonts w:ascii="Arial" w:hAnsi="Arial" w:cs="Arial"/>
          <w:sz w:val="23"/>
          <w:szCs w:val="23"/>
        </w:rPr>
        <w:t>and supervise pupils on visits and trips.</w:t>
      </w:r>
    </w:p>
    <w:p w:rsidR="00D16893" w:rsidRPr="00AC47EB" w:rsidRDefault="00D16893" w:rsidP="00D16893">
      <w:pPr>
        <w:rPr>
          <w:rFonts w:ascii="Arial" w:hAnsi="Arial" w:cs="Arial"/>
          <w:sz w:val="23"/>
          <w:szCs w:val="23"/>
        </w:rPr>
      </w:pPr>
      <w:r w:rsidRPr="00AC47EB">
        <w:rPr>
          <w:rFonts w:ascii="Arial" w:hAnsi="Arial" w:cs="Arial"/>
          <w:sz w:val="23"/>
          <w:szCs w:val="23"/>
        </w:rPr>
        <w:t>● To promote effective children’s safeguarding and adhere to policies and procedures relating to child protection, health and safety, security, confidentiality and data protection and reporting concerns to an appropriate person.</w:t>
      </w:r>
    </w:p>
    <w:p w:rsidR="00D16893" w:rsidRPr="00AC47EB" w:rsidRDefault="00D16893" w:rsidP="00D16893">
      <w:pPr>
        <w:rPr>
          <w:rFonts w:ascii="Arial" w:hAnsi="Arial" w:cs="Arial"/>
          <w:sz w:val="23"/>
          <w:szCs w:val="23"/>
        </w:rPr>
      </w:pPr>
      <w:r w:rsidRPr="00AC47EB">
        <w:rPr>
          <w:rFonts w:ascii="Arial" w:hAnsi="Arial" w:cs="Arial"/>
          <w:sz w:val="23"/>
          <w:szCs w:val="23"/>
        </w:rPr>
        <w:t xml:space="preserve">● </w:t>
      </w:r>
      <w:r w:rsidRPr="00424701">
        <w:rPr>
          <w:rFonts w:ascii="Arial" w:hAnsi="Arial" w:cs="Arial"/>
        </w:rPr>
        <w:t>To establish constructive relationships and communicate with other</w:t>
      </w:r>
      <w:r w:rsidR="00424701" w:rsidRPr="00424701">
        <w:rPr>
          <w:rFonts w:ascii="Arial" w:hAnsi="Arial" w:cs="Arial"/>
        </w:rPr>
        <w:t xml:space="preserve"> </w:t>
      </w:r>
      <w:r w:rsidRPr="00424701">
        <w:rPr>
          <w:rFonts w:ascii="Arial" w:hAnsi="Arial" w:cs="Arial"/>
        </w:rPr>
        <w:t>agencies/professionals, in liaison with the teacher, to support achievement and progress of pupils.</w:t>
      </w:r>
    </w:p>
    <w:p w:rsidR="00D16893" w:rsidRPr="00AC47EB" w:rsidRDefault="00D16893" w:rsidP="00D16893">
      <w:pPr>
        <w:rPr>
          <w:rFonts w:ascii="Arial" w:hAnsi="Arial" w:cs="Arial"/>
          <w:sz w:val="23"/>
          <w:szCs w:val="23"/>
        </w:rPr>
      </w:pPr>
      <w:r w:rsidRPr="00AC47EB">
        <w:rPr>
          <w:rFonts w:ascii="Arial" w:hAnsi="Arial" w:cs="Arial"/>
          <w:sz w:val="23"/>
          <w:szCs w:val="23"/>
        </w:rPr>
        <w:t>● To attend meetings and engage in development activities/training as required, by the school.</w:t>
      </w:r>
    </w:p>
    <w:p w:rsidR="00D16893" w:rsidRPr="00AC47EB" w:rsidRDefault="00D16893" w:rsidP="00D16893">
      <w:pPr>
        <w:rPr>
          <w:rFonts w:ascii="Arial" w:hAnsi="Arial" w:cs="Arial"/>
          <w:sz w:val="23"/>
          <w:szCs w:val="23"/>
        </w:rPr>
      </w:pPr>
      <w:r w:rsidRPr="00AC47EB">
        <w:rPr>
          <w:rFonts w:ascii="Arial" w:hAnsi="Arial" w:cs="Arial"/>
          <w:sz w:val="23"/>
          <w:szCs w:val="23"/>
        </w:rPr>
        <w:t>● To promote and implement the school’s equal opportunities policies in all aspects of employment and service delivery.</w:t>
      </w:r>
    </w:p>
    <w:p w:rsidR="00D16893" w:rsidRPr="00AC47EB" w:rsidRDefault="00D16893" w:rsidP="00D16893">
      <w:pPr>
        <w:rPr>
          <w:rFonts w:ascii="Arial" w:hAnsi="Arial" w:cs="Arial"/>
          <w:sz w:val="23"/>
          <w:szCs w:val="23"/>
        </w:rPr>
      </w:pPr>
      <w:bookmarkStart w:id="0" w:name="_Hlk83991774"/>
      <w:r w:rsidRPr="00AC47EB">
        <w:rPr>
          <w:rFonts w:ascii="Arial" w:hAnsi="Arial" w:cs="Arial"/>
          <w:sz w:val="23"/>
          <w:szCs w:val="23"/>
        </w:rPr>
        <w:lastRenderedPageBreak/>
        <w:t>●</w:t>
      </w:r>
      <w:bookmarkEnd w:id="0"/>
      <w:r w:rsidRPr="00AC47EB">
        <w:rPr>
          <w:rFonts w:ascii="Arial" w:hAnsi="Arial" w:cs="Arial"/>
          <w:sz w:val="23"/>
          <w:szCs w:val="23"/>
        </w:rPr>
        <w:t xml:space="preserve"> Any other duties as may reasonably be requested by the </w:t>
      </w:r>
      <w:r w:rsidR="00C87993" w:rsidRPr="00AC47EB">
        <w:rPr>
          <w:rFonts w:ascii="Arial" w:hAnsi="Arial" w:cs="Arial"/>
          <w:sz w:val="23"/>
          <w:szCs w:val="23"/>
        </w:rPr>
        <w:t>Head Teacher</w:t>
      </w:r>
      <w:r w:rsidRPr="00AC47EB">
        <w:rPr>
          <w:rFonts w:ascii="Arial" w:hAnsi="Arial" w:cs="Arial"/>
          <w:sz w:val="23"/>
          <w:szCs w:val="23"/>
        </w:rPr>
        <w:t>. The above duties do not define or include all tasks</w:t>
      </w:r>
      <w:r w:rsidR="00586A3C" w:rsidRPr="00AC47EB">
        <w:rPr>
          <w:rFonts w:ascii="Arial" w:hAnsi="Arial" w:cs="Arial"/>
          <w:sz w:val="23"/>
          <w:szCs w:val="23"/>
        </w:rPr>
        <w:t xml:space="preserve"> </w:t>
      </w:r>
      <w:r w:rsidRPr="00AC47EB">
        <w:rPr>
          <w:rFonts w:ascii="Arial" w:hAnsi="Arial" w:cs="Arial"/>
          <w:sz w:val="23"/>
          <w:szCs w:val="23"/>
        </w:rPr>
        <w:t>required of the post holder. Duties and responsibilities may vary without changing the</w:t>
      </w:r>
      <w:r w:rsidR="00586A3C" w:rsidRPr="00AC47EB">
        <w:rPr>
          <w:rFonts w:ascii="Arial" w:hAnsi="Arial" w:cs="Arial"/>
          <w:sz w:val="23"/>
          <w:szCs w:val="23"/>
        </w:rPr>
        <w:t xml:space="preserve"> </w:t>
      </w:r>
      <w:r w:rsidRPr="00AC47EB">
        <w:rPr>
          <w:rFonts w:ascii="Arial" w:hAnsi="Arial" w:cs="Arial"/>
          <w:sz w:val="23"/>
          <w:szCs w:val="23"/>
        </w:rPr>
        <w:t>level of responsibility.</w:t>
      </w:r>
    </w:p>
    <w:p w:rsidR="004E3D77" w:rsidRPr="00AC47EB" w:rsidRDefault="004E3D77" w:rsidP="004E3D77">
      <w:pPr>
        <w:spacing w:after="0" w:line="240" w:lineRule="auto"/>
        <w:rPr>
          <w:rFonts w:ascii="Arial" w:eastAsia="Times New Roman" w:hAnsi="Arial" w:cs="Arial"/>
          <w:b/>
          <w:sz w:val="23"/>
          <w:szCs w:val="23"/>
        </w:rPr>
      </w:pPr>
    </w:p>
    <w:p w:rsidR="004E3D77" w:rsidRPr="00AC47EB" w:rsidRDefault="004E3D77" w:rsidP="004E3D77">
      <w:pPr>
        <w:spacing w:after="200" w:line="276" w:lineRule="auto"/>
        <w:rPr>
          <w:rFonts w:ascii="Arial" w:eastAsia="Times New Roman" w:hAnsi="Arial" w:cs="Arial"/>
          <w:b/>
          <w:sz w:val="23"/>
          <w:szCs w:val="23"/>
        </w:rPr>
      </w:pPr>
      <w:r w:rsidRPr="00AC47EB">
        <w:rPr>
          <w:rFonts w:ascii="Arial" w:eastAsia="Times New Roman" w:hAnsi="Arial" w:cs="Arial"/>
          <w:b/>
          <w:sz w:val="23"/>
          <w:szCs w:val="23"/>
        </w:rPr>
        <w:t>Professional Values and Practices</w:t>
      </w:r>
    </w:p>
    <w:p w:rsidR="004E3D77" w:rsidRPr="00AC47EB" w:rsidRDefault="00424701" w:rsidP="00424701">
      <w:pPr>
        <w:tabs>
          <w:tab w:val="num" w:pos="1440"/>
        </w:tabs>
        <w:spacing w:after="0" w:line="240" w:lineRule="auto"/>
        <w:rPr>
          <w:rFonts w:ascii="Arial" w:eastAsia="Times New Roman" w:hAnsi="Arial" w:cs="Arial"/>
          <w:b/>
          <w:sz w:val="23"/>
          <w:szCs w:val="23"/>
        </w:rPr>
      </w:pPr>
      <w:r w:rsidRPr="00AC47EB">
        <w:rPr>
          <w:rFonts w:ascii="Arial" w:hAnsi="Arial" w:cs="Arial"/>
          <w:sz w:val="23"/>
          <w:szCs w:val="23"/>
        </w:rPr>
        <w:t>●</w:t>
      </w:r>
      <w:r>
        <w:rPr>
          <w:rFonts w:ascii="Arial" w:hAnsi="Arial" w:cs="Arial"/>
          <w:sz w:val="23"/>
          <w:szCs w:val="23"/>
        </w:rPr>
        <w:t xml:space="preserve"> </w:t>
      </w:r>
      <w:r w:rsidR="004E3D77" w:rsidRPr="00AC47EB">
        <w:rPr>
          <w:rFonts w:ascii="Arial" w:eastAsia="Times New Roman" w:hAnsi="Arial" w:cs="Arial"/>
          <w:sz w:val="23"/>
          <w:szCs w:val="23"/>
        </w:rPr>
        <w:t>Have high expectations of all learners, respecting social, cultural and ethnic backgrounds, and being committed to raising their educational achievement</w:t>
      </w:r>
    </w:p>
    <w:p w:rsidR="004E3D77" w:rsidRPr="00AC47EB" w:rsidRDefault="00424701" w:rsidP="00424701">
      <w:pPr>
        <w:tabs>
          <w:tab w:val="num" w:pos="1440"/>
        </w:tabs>
        <w:spacing w:after="0" w:line="240" w:lineRule="auto"/>
        <w:rPr>
          <w:rFonts w:ascii="Arial" w:eastAsia="Times New Roman" w:hAnsi="Arial" w:cs="Arial"/>
          <w:b/>
          <w:sz w:val="23"/>
          <w:szCs w:val="23"/>
        </w:rPr>
      </w:pPr>
      <w:r w:rsidRPr="00AC47EB">
        <w:rPr>
          <w:rFonts w:ascii="Arial" w:hAnsi="Arial" w:cs="Arial"/>
          <w:sz w:val="23"/>
          <w:szCs w:val="23"/>
        </w:rPr>
        <w:t>●</w:t>
      </w:r>
      <w:r>
        <w:rPr>
          <w:rFonts w:ascii="Arial" w:hAnsi="Arial" w:cs="Arial"/>
          <w:sz w:val="23"/>
          <w:szCs w:val="23"/>
        </w:rPr>
        <w:t xml:space="preserve"> </w:t>
      </w:r>
      <w:r w:rsidR="004E3D77" w:rsidRPr="00AC47EB">
        <w:rPr>
          <w:rFonts w:ascii="Arial" w:eastAsia="Times New Roman" w:hAnsi="Arial" w:cs="Arial"/>
          <w:sz w:val="23"/>
          <w:szCs w:val="23"/>
        </w:rPr>
        <w:t>Treat learners with respect and consideration</w:t>
      </w:r>
    </w:p>
    <w:p w:rsidR="004E3D77" w:rsidRPr="00AC47EB" w:rsidRDefault="00424701" w:rsidP="00424701">
      <w:pPr>
        <w:tabs>
          <w:tab w:val="num" w:pos="1440"/>
        </w:tabs>
        <w:spacing w:after="0" w:line="240" w:lineRule="auto"/>
        <w:rPr>
          <w:rFonts w:ascii="Arial" w:eastAsia="Times New Roman" w:hAnsi="Arial" w:cs="Arial"/>
          <w:b/>
          <w:sz w:val="23"/>
          <w:szCs w:val="23"/>
        </w:rPr>
      </w:pPr>
      <w:r w:rsidRPr="00AC47EB">
        <w:rPr>
          <w:rFonts w:ascii="Arial" w:hAnsi="Arial" w:cs="Arial"/>
          <w:sz w:val="23"/>
          <w:szCs w:val="23"/>
        </w:rPr>
        <w:t>●</w:t>
      </w:r>
      <w:r>
        <w:rPr>
          <w:rFonts w:ascii="Arial" w:hAnsi="Arial" w:cs="Arial"/>
          <w:sz w:val="23"/>
          <w:szCs w:val="23"/>
        </w:rPr>
        <w:t xml:space="preserve"> </w:t>
      </w:r>
      <w:r w:rsidR="004E3D77" w:rsidRPr="00AC47EB">
        <w:rPr>
          <w:rFonts w:ascii="Arial" w:eastAsia="Times New Roman" w:hAnsi="Arial" w:cs="Arial"/>
          <w:sz w:val="23"/>
          <w:szCs w:val="23"/>
        </w:rPr>
        <w:t>Work collaboratively with colleagues as part of a professional team, carrying out role effectively, seeking support and advice where necessary</w:t>
      </w:r>
    </w:p>
    <w:p w:rsidR="004E3D77" w:rsidRPr="00AC47EB" w:rsidRDefault="00424701" w:rsidP="00424701">
      <w:pPr>
        <w:tabs>
          <w:tab w:val="num" w:pos="1440"/>
        </w:tabs>
        <w:spacing w:after="0" w:line="240" w:lineRule="auto"/>
        <w:rPr>
          <w:rFonts w:ascii="Arial" w:eastAsia="Times New Roman" w:hAnsi="Arial" w:cs="Arial"/>
          <w:b/>
          <w:sz w:val="23"/>
          <w:szCs w:val="23"/>
        </w:rPr>
      </w:pPr>
      <w:r w:rsidRPr="00AC47EB">
        <w:rPr>
          <w:rFonts w:ascii="Arial" w:hAnsi="Arial" w:cs="Arial"/>
          <w:sz w:val="23"/>
          <w:szCs w:val="23"/>
        </w:rPr>
        <w:t>●</w:t>
      </w:r>
      <w:r>
        <w:rPr>
          <w:rFonts w:ascii="Arial" w:hAnsi="Arial" w:cs="Arial"/>
          <w:sz w:val="23"/>
          <w:szCs w:val="23"/>
        </w:rPr>
        <w:t xml:space="preserve"> </w:t>
      </w:r>
      <w:r w:rsidR="004E3D77" w:rsidRPr="00AC47EB">
        <w:rPr>
          <w:rFonts w:ascii="Arial" w:eastAsia="Times New Roman" w:hAnsi="Arial" w:cs="Arial"/>
          <w:sz w:val="23"/>
          <w:szCs w:val="23"/>
        </w:rPr>
        <w:t>Reflect on and seek to improve personal practice</w:t>
      </w:r>
    </w:p>
    <w:p w:rsidR="004E3D77" w:rsidRPr="00AC47EB" w:rsidRDefault="00424701" w:rsidP="00424701">
      <w:pPr>
        <w:tabs>
          <w:tab w:val="num" w:pos="1440"/>
        </w:tabs>
        <w:spacing w:after="0" w:line="240" w:lineRule="auto"/>
        <w:rPr>
          <w:rFonts w:ascii="Arial" w:eastAsia="Times New Roman" w:hAnsi="Arial" w:cs="Arial"/>
          <w:b/>
          <w:sz w:val="23"/>
          <w:szCs w:val="23"/>
        </w:rPr>
      </w:pPr>
      <w:r w:rsidRPr="00AC47EB">
        <w:rPr>
          <w:rFonts w:ascii="Arial" w:hAnsi="Arial" w:cs="Arial"/>
          <w:sz w:val="23"/>
          <w:szCs w:val="23"/>
        </w:rPr>
        <w:t>●</w:t>
      </w:r>
      <w:r>
        <w:rPr>
          <w:rFonts w:ascii="Arial" w:hAnsi="Arial" w:cs="Arial"/>
          <w:sz w:val="23"/>
          <w:szCs w:val="23"/>
        </w:rPr>
        <w:t xml:space="preserve"> </w:t>
      </w:r>
      <w:r w:rsidR="004E3D77" w:rsidRPr="00AC47EB">
        <w:rPr>
          <w:rFonts w:ascii="Arial" w:eastAsia="Times New Roman" w:hAnsi="Arial" w:cs="Arial"/>
          <w:sz w:val="23"/>
          <w:szCs w:val="23"/>
        </w:rPr>
        <w:t>Work within school policies and practices, being aware of legislation relevant to personal role and responsibility</w:t>
      </w:r>
    </w:p>
    <w:p w:rsidR="004E3D77" w:rsidRPr="00AC47EB" w:rsidRDefault="00424701" w:rsidP="00424701">
      <w:pPr>
        <w:tabs>
          <w:tab w:val="num" w:pos="1440"/>
        </w:tabs>
        <w:spacing w:after="0" w:line="240" w:lineRule="auto"/>
        <w:rPr>
          <w:rFonts w:ascii="Arial" w:eastAsia="Times New Roman" w:hAnsi="Arial" w:cs="Arial"/>
          <w:sz w:val="23"/>
          <w:szCs w:val="23"/>
        </w:rPr>
      </w:pPr>
      <w:r w:rsidRPr="00AC47EB">
        <w:rPr>
          <w:rFonts w:ascii="Arial" w:hAnsi="Arial" w:cs="Arial"/>
          <w:sz w:val="23"/>
          <w:szCs w:val="23"/>
        </w:rPr>
        <w:t>●</w:t>
      </w:r>
      <w:r>
        <w:rPr>
          <w:rFonts w:ascii="Arial" w:hAnsi="Arial" w:cs="Arial"/>
          <w:sz w:val="23"/>
          <w:szCs w:val="23"/>
        </w:rPr>
        <w:t xml:space="preserve"> </w:t>
      </w:r>
      <w:r w:rsidR="004E3D77" w:rsidRPr="00AC47EB">
        <w:rPr>
          <w:rFonts w:ascii="Arial" w:eastAsia="Times New Roman" w:hAnsi="Arial" w:cs="Arial"/>
          <w:sz w:val="23"/>
          <w:szCs w:val="23"/>
        </w:rPr>
        <w:t>Recognise equal opportunities issues as they arise and respond effectively in line with school policy and procedures</w:t>
      </w:r>
    </w:p>
    <w:p w:rsidR="004E3D77" w:rsidRPr="00AC47EB" w:rsidRDefault="00424701" w:rsidP="00424701">
      <w:pPr>
        <w:tabs>
          <w:tab w:val="num" w:pos="1440"/>
        </w:tabs>
        <w:spacing w:after="0" w:line="240" w:lineRule="auto"/>
        <w:rPr>
          <w:rFonts w:ascii="Arial" w:eastAsia="Times New Roman" w:hAnsi="Arial" w:cs="Arial"/>
          <w:sz w:val="23"/>
          <w:szCs w:val="23"/>
        </w:rPr>
      </w:pPr>
      <w:r w:rsidRPr="00AC47EB">
        <w:rPr>
          <w:rFonts w:ascii="Arial" w:hAnsi="Arial" w:cs="Arial"/>
          <w:sz w:val="23"/>
          <w:szCs w:val="23"/>
        </w:rPr>
        <w:t>●</w:t>
      </w:r>
      <w:r>
        <w:rPr>
          <w:rFonts w:ascii="Arial" w:hAnsi="Arial" w:cs="Arial"/>
          <w:sz w:val="23"/>
          <w:szCs w:val="23"/>
        </w:rPr>
        <w:t xml:space="preserve"> </w:t>
      </w:r>
      <w:r w:rsidR="004E3D77" w:rsidRPr="00AC47EB">
        <w:rPr>
          <w:rFonts w:ascii="Arial" w:eastAsia="Times New Roman" w:hAnsi="Arial" w:cs="Arial"/>
          <w:sz w:val="23"/>
          <w:szCs w:val="23"/>
        </w:rPr>
        <w:t>Build and maintain successful relationships with stakeholders.</w:t>
      </w:r>
    </w:p>
    <w:p w:rsidR="004E3D77" w:rsidRPr="00AC47EB" w:rsidRDefault="00424701" w:rsidP="00424701">
      <w:pPr>
        <w:tabs>
          <w:tab w:val="num" w:pos="1440"/>
        </w:tabs>
        <w:spacing w:after="0" w:line="240" w:lineRule="auto"/>
        <w:rPr>
          <w:rFonts w:ascii="Arial" w:hAnsi="Arial" w:cs="Arial"/>
          <w:sz w:val="23"/>
          <w:szCs w:val="23"/>
        </w:rPr>
      </w:pPr>
      <w:r w:rsidRPr="00AC47EB">
        <w:rPr>
          <w:rFonts w:ascii="Arial" w:hAnsi="Arial" w:cs="Arial"/>
          <w:sz w:val="23"/>
          <w:szCs w:val="23"/>
        </w:rPr>
        <w:t>●</w:t>
      </w:r>
      <w:r>
        <w:rPr>
          <w:rFonts w:ascii="Arial" w:hAnsi="Arial" w:cs="Arial"/>
          <w:sz w:val="23"/>
          <w:szCs w:val="23"/>
        </w:rPr>
        <w:t xml:space="preserve"> </w:t>
      </w:r>
      <w:r w:rsidR="004E3D77" w:rsidRPr="00AC47EB">
        <w:rPr>
          <w:rFonts w:ascii="Arial" w:eastAsia="Times New Roman" w:hAnsi="Arial" w:cs="Arial"/>
          <w:color w:val="000000"/>
          <w:sz w:val="23"/>
          <w:szCs w:val="23"/>
        </w:rPr>
        <w:t>To be aware of and comply with policies and procedures relating to child protection, health, safety and security, confidentiality and data protection, reporting all concerns to an appropriate person.</w:t>
      </w:r>
    </w:p>
    <w:p w:rsidR="00C87993" w:rsidRPr="00AC47EB" w:rsidRDefault="00C87993" w:rsidP="00C87993">
      <w:pPr>
        <w:tabs>
          <w:tab w:val="num" w:pos="1440"/>
        </w:tabs>
        <w:spacing w:after="0" w:line="240" w:lineRule="auto"/>
        <w:rPr>
          <w:rFonts w:ascii="Arial" w:hAnsi="Arial" w:cs="Arial"/>
          <w:sz w:val="23"/>
          <w:szCs w:val="23"/>
        </w:rPr>
      </w:pPr>
    </w:p>
    <w:p w:rsidR="00C87993" w:rsidRPr="00AC47EB" w:rsidRDefault="00C87993" w:rsidP="00C87993">
      <w:pPr>
        <w:rPr>
          <w:rFonts w:ascii="Arial" w:hAnsi="Arial" w:cs="Arial"/>
          <w:b/>
          <w:sz w:val="23"/>
          <w:szCs w:val="23"/>
        </w:rPr>
      </w:pPr>
      <w:r w:rsidRPr="00AC47EB">
        <w:rPr>
          <w:rFonts w:ascii="Arial" w:hAnsi="Arial" w:cs="Arial"/>
          <w:b/>
          <w:sz w:val="23"/>
          <w:szCs w:val="23"/>
        </w:rPr>
        <w:t>Safeguarding</w:t>
      </w:r>
    </w:p>
    <w:p w:rsidR="00C87993" w:rsidRPr="00424701" w:rsidRDefault="00C87993" w:rsidP="00424701">
      <w:pPr>
        <w:rPr>
          <w:rFonts w:ascii="Arial" w:hAnsi="Arial" w:cs="Arial"/>
          <w:sz w:val="23"/>
          <w:szCs w:val="23"/>
        </w:rPr>
      </w:pPr>
      <w:r w:rsidRPr="00AC47EB">
        <w:t xml:space="preserve">• </w:t>
      </w:r>
      <w:r w:rsidRPr="00424701">
        <w:rPr>
          <w:rFonts w:ascii="Arial" w:hAnsi="Arial" w:cs="Arial"/>
          <w:sz w:val="23"/>
          <w:szCs w:val="23"/>
        </w:rPr>
        <w:t>Be aware and familiar with academy policies and other guidance on the safeguarding</w:t>
      </w:r>
      <w:r w:rsidR="00424701" w:rsidRPr="00424701">
        <w:rPr>
          <w:rFonts w:ascii="Arial" w:hAnsi="Arial" w:cs="Arial"/>
          <w:sz w:val="23"/>
          <w:szCs w:val="23"/>
        </w:rPr>
        <w:t xml:space="preserve"> </w:t>
      </w:r>
      <w:r w:rsidRPr="00424701">
        <w:rPr>
          <w:rFonts w:ascii="Arial" w:hAnsi="Arial" w:cs="Arial"/>
          <w:sz w:val="23"/>
          <w:szCs w:val="23"/>
        </w:rPr>
        <w:t>and promotion of wellbeing of children and young people. Taking appropriate action in</w:t>
      </w:r>
      <w:r w:rsidR="00424701" w:rsidRPr="00424701">
        <w:rPr>
          <w:rFonts w:ascii="Arial" w:hAnsi="Arial" w:cs="Arial"/>
          <w:sz w:val="23"/>
          <w:szCs w:val="23"/>
        </w:rPr>
        <w:t xml:space="preserve"> </w:t>
      </w:r>
      <w:r w:rsidRPr="00424701">
        <w:rPr>
          <w:rFonts w:ascii="Arial" w:hAnsi="Arial" w:cs="Arial"/>
          <w:sz w:val="23"/>
          <w:szCs w:val="23"/>
        </w:rPr>
        <w:t>accordance with academy policies and Keeping Children Safe in Education 2021</w:t>
      </w:r>
      <w:r w:rsidR="00424701" w:rsidRPr="00424701">
        <w:rPr>
          <w:rFonts w:ascii="Arial" w:hAnsi="Arial" w:cs="Arial"/>
          <w:sz w:val="23"/>
          <w:szCs w:val="23"/>
        </w:rPr>
        <w:t xml:space="preserve"> </w:t>
      </w:r>
      <w:r w:rsidRPr="00424701">
        <w:rPr>
          <w:rFonts w:ascii="Arial" w:hAnsi="Arial" w:cs="Arial"/>
          <w:sz w:val="23"/>
          <w:szCs w:val="23"/>
        </w:rPr>
        <w:t>where required</w:t>
      </w:r>
      <w:r w:rsidR="00424701" w:rsidRPr="00424701">
        <w:rPr>
          <w:rFonts w:ascii="Arial" w:hAnsi="Arial" w:cs="Arial"/>
          <w:sz w:val="23"/>
          <w:szCs w:val="23"/>
        </w:rPr>
        <w:t>.</w:t>
      </w:r>
    </w:p>
    <w:p w:rsidR="00C87993" w:rsidRPr="00AC47EB" w:rsidRDefault="00C87993" w:rsidP="00C87993">
      <w:pPr>
        <w:tabs>
          <w:tab w:val="num" w:pos="1440"/>
        </w:tabs>
        <w:spacing w:after="0" w:line="240" w:lineRule="auto"/>
        <w:rPr>
          <w:rFonts w:ascii="Arial" w:hAnsi="Arial" w:cs="Arial"/>
          <w:sz w:val="23"/>
          <w:szCs w:val="23"/>
        </w:rPr>
      </w:pPr>
      <w:bookmarkStart w:id="1" w:name="_GoBack"/>
      <w:bookmarkEnd w:id="1"/>
    </w:p>
    <w:sectPr w:rsidR="00C87993" w:rsidRPr="00AC47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pyrus">
    <w:altName w:val="Papyrus"/>
    <w:panose1 w:val="03070502060502030205"/>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372"/>
    <w:multiLevelType w:val="hybridMultilevel"/>
    <w:tmpl w:val="9A624C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ED40B4"/>
    <w:multiLevelType w:val="hybridMultilevel"/>
    <w:tmpl w:val="EB8E5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A8361AA"/>
    <w:multiLevelType w:val="hybridMultilevel"/>
    <w:tmpl w:val="B54E019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674533"/>
    <w:multiLevelType w:val="hybridMultilevel"/>
    <w:tmpl w:val="8B388C7C"/>
    <w:lvl w:ilvl="0" w:tplc="04090001">
      <w:start w:val="1"/>
      <w:numFmt w:val="bullet"/>
      <w:lvlText w:val=""/>
      <w:lvlJc w:val="left"/>
      <w:pPr>
        <w:tabs>
          <w:tab w:val="num" w:pos="2125"/>
        </w:tabs>
        <w:ind w:left="2125" w:hanging="360"/>
      </w:pPr>
      <w:rPr>
        <w:rFonts w:ascii="Symbol" w:hAnsi="Symbol" w:hint="default"/>
      </w:rPr>
    </w:lvl>
    <w:lvl w:ilvl="1" w:tplc="04090003">
      <w:start w:val="1"/>
      <w:numFmt w:val="bullet"/>
      <w:lvlText w:val="o"/>
      <w:lvlJc w:val="left"/>
      <w:pPr>
        <w:tabs>
          <w:tab w:val="num" w:pos="2845"/>
        </w:tabs>
        <w:ind w:left="2845" w:hanging="360"/>
      </w:pPr>
      <w:rPr>
        <w:rFonts w:ascii="Courier New" w:hAnsi="Courier New" w:cs="Courier New" w:hint="default"/>
      </w:rPr>
    </w:lvl>
    <w:lvl w:ilvl="2" w:tplc="04090005">
      <w:start w:val="1"/>
      <w:numFmt w:val="bullet"/>
      <w:lvlText w:val=""/>
      <w:lvlJc w:val="left"/>
      <w:pPr>
        <w:tabs>
          <w:tab w:val="num" w:pos="3565"/>
        </w:tabs>
        <w:ind w:left="3565" w:hanging="360"/>
      </w:pPr>
      <w:rPr>
        <w:rFonts w:ascii="Wingdings" w:hAnsi="Wingdings" w:hint="default"/>
      </w:rPr>
    </w:lvl>
    <w:lvl w:ilvl="3" w:tplc="04090001">
      <w:start w:val="1"/>
      <w:numFmt w:val="bullet"/>
      <w:lvlText w:val=""/>
      <w:lvlJc w:val="left"/>
      <w:pPr>
        <w:tabs>
          <w:tab w:val="num" w:pos="4285"/>
        </w:tabs>
        <w:ind w:left="4285" w:hanging="360"/>
      </w:pPr>
      <w:rPr>
        <w:rFonts w:ascii="Symbol" w:hAnsi="Symbol" w:hint="default"/>
      </w:rPr>
    </w:lvl>
    <w:lvl w:ilvl="4" w:tplc="04090003">
      <w:start w:val="1"/>
      <w:numFmt w:val="bullet"/>
      <w:lvlText w:val="o"/>
      <w:lvlJc w:val="left"/>
      <w:pPr>
        <w:tabs>
          <w:tab w:val="num" w:pos="5005"/>
        </w:tabs>
        <w:ind w:left="5005" w:hanging="360"/>
      </w:pPr>
      <w:rPr>
        <w:rFonts w:ascii="Courier New" w:hAnsi="Courier New" w:cs="Courier New" w:hint="default"/>
      </w:rPr>
    </w:lvl>
    <w:lvl w:ilvl="5" w:tplc="04090005">
      <w:start w:val="1"/>
      <w:numFmt w:val="bullet"/>
      <w:lvlText w:val=""/>
      <w:lvlJc w:val="left"/>
      <w:pPr>
        <w:tabs>
          <w:tab w:val="num" w:pos="5725"/>
        </w:tabs>
        <w:ind w:left="5725" w:hanging="360"/>
      </w:pPr>
      <w:rPr>
        <w:rFonts w:ascii="Wingdings" w:hAnsi="Wingdings" w:hint="default"/>
      </w:rPr>
    </w:lvl>
    <w:lvl w:ilvl="6" w:tplc="04090001">
      <w:start w:val="1"/>
      <w:numFmt w:val="bullet"/>
      <w:lvlText w:val=""/>
      <w:lvlJc w:val="left"/>
      <w:pPr>
        <w:tabs>
          <w:tab w:val="num" w:pos="6445"/>
        </w:tabs>
        <w:ind w:left="6445" w:hanging="360"/>
      </w:pPr>
      <w:rPr>
        <w:rFonts w:ascii="Symbol" w:hAnsi="Symbol" w:hint="default"/>
      </w:rPr>
    </w:lvl>
    <w:lvl w:ilvl="7" w:tplc="04090003">
      <w:start w:val="1"/>
      <w:numFmt w:val="bullet"/>
      <w:lvlText w:val="o"/>
      <w:lvlJc w:val="left"/>
      <w:pPr>
        <w:tabs>
          <w:tab w:val="num" w:pos="7165"/>
        </w:tabs>
        <w:ind w:left="7165" w:hanging="360"/>
      </w:pPr>
      <w:rPr>
        <w:rFonts w:ascii="Courier New" w:hAnsi="Courier New" w:cs="Courier New" w:hint="default"/>
      </w:rPr>
    </w:lvl>
    <w:lvl w:ilvl="8" w:tplc="04090005">
      <w:start w:val="1"/>
      <w:numFmt w:val="bullet"/>
      <w:lvlText w:val=""/>
      <w:lvlJc w:val="left"/>
      <w:pPr>
        <w:tabs>
          <w:tab w:val="num" w:pos="7885"/>
        </w:tabs>
        <w:ind w:left="7885" w:hanging="360"/>
      </w:pPr>
      <w:rPr>
        <w:rFonts w:ascii="Wingdings" w:hAnsi="Wingdings" w:hint="default"/>
      </w:rPr>
    </w:lvl>
  </w:abstractNum>
  <w:abstractNum w:abstractNumId="4" w15:restartNumberingAfterBreak="0">
    <w:nsid w:val="5ED73B34"/>
    <w:multiLevelType w:val="hybridMultilevel"/>
    <w:tmpl w:val="0FD0E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4D530C"/>
    <w:multiLevelType w:val="hybridMultilevel"/>
    <w:tmpl w:val="51BE3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3D5178"/>
    <w:multiLevelType w:val="hybridMultilevel"/>
    <w:tmpl w:val="6B5A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D77"/>
    <w:rsid w:val="00370054"/>
    <w:rsid w:val="00424701"/>
    <w:rsid w:val="004E3D77"/>
    <w:rsid w:val="004F776F"/>
    <w:rsid w:val="00586A3C"/>
    <w:rsid w:val="005D20E9"/>
    <w:rsid w:val="005D313A"/>
    <w:rsid w:val="005F0959"/>
    <w:rsid w:val="00635152"/>
    <w:rsid w:val="009F564A"/>
    <w:rsid w:val="00AC47EB"/>
    <w:rsid w:val="00C87993"/>
    <w:rsid w:val="00D16893"/>
    <w:rsid w:val="00D5406E"/>
    <w:rsid w:val="00F44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39D91"/>
  <w15:chartTrackingRefBased/>
  <w15:docId w15:val="{6D8CAAFC-EA85-4593-9835-077694D6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3D77"/>
    <w:pPr>
      <w:autoSpaceDE w:val="0"/>
      <w:autoSpaceDN w:val="0"/>
      <w:adjustRightInd w:val="0"/>
      <w:spacing w:after="0" w:line="240" w:lineRule="auto"/>
    </w:pPr>
    <w:rPr>
      <w:rFonts w:ascii="Papyrus" w:hAnsi="Papyrus" w:cs="Papyrus"/>
      <w:color w:val="000000"/>
      <w:sz w:val="24"/>
      <w:szCs w:val="24"/>
    </w:rPr>
  </w:style>
  <w:style w:type="paragraph" w:styleId="ListParagraph">
    <w:name w:val="List Paragraph"/>
    <w:basedOn w:val="Normal"/>
    <w:uiPriority w:val="34"/>
    <w:qFormat/>
    <w:rsid w:val="00370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43234">
      <w:bodyDiv w:val="1"/>
      <w:marLeft w:val="0"/>
      <w:marRight w:val="0"/>
      <w:marTop w:val="0"/>
      <w:marBottom w:val="0"/>
      <w:divBdr>
        <w:top w:val="none" w:sz="0" w:space="0" w:color="auto"/>
        <w:left w:val="none" w:sz="0" w:space="0" w:color="auto"/>
        <w:bottom w:val="none" w:sz="0" w:space="0" w:color="auto"/>
        <w:right w:val="none" w:sz="0" w:space="0" w:color="auto"/>
      </w:divBdr>
    </w:div>
    <w:div w:id="141775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63C8CBA2E27B48BBD7B8A7100AA1B4" ma:contentTypeVersion="10" ma:contentTypeDescription="Create a new document." ma:contentTypeScope="" ma:versionID="da71b4f02940495d0b2ebe991361d8c3">
  <xsd:schema xmlns:xsd="http://www.w3.org/2001/XMLSchema" xmlns:xs="http://www.w3.org/2001/XMLSchema" xmlns:p="http://schemas.microsoft.com/office/2006/metadata/properties" xmlns:ns2="0c57a9bc-ab67-4261-910c-05d2557ab519" targetNamespace="http://schemas.microsoft.com/office/2006/metadata/properties" ma:root="true" ma:fieldsID="d94597b2cb5e25d4011a3967a123e9b8" ns2:_="">
    <xsd:import namespace="0c57a9bc-ab67-4261-910c-05d2557ab5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7a9bc-ab67-4261-910c-05d2557ab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919F20-D910-4F61-BAA5-EFA4E5359DF1}"/>
</file>

<file path=customXml/itemProps2.xml><?xml version="1.0" encoding="utf-8"?>
<ds:datastoreItem xmlns:ds="http://schemas.openxmlformats.org/officeDocument/2006/customXml" ds:itemID="{B2254717-44C7-4F34-BFC4-F89907E1010A}"/>
</file>

<file path=customXml/itemProps3.xml><?xml version="1.0" encoding="utf-8"?>
<ds:datastoreItem xmlns:ds="http://schemas.openxmlformats.org/officeDocument/2006/customXml" ds:itemID="{B42299F0-B08B-48D9-8902-C0E123F9BE03}"/>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Bainbridge</dc:creator>
  <cp:keywords/>
  <dc:description/>
  <cp:lastModifiedBy>Jill Bainbridge</cp:lastModifiedBy>
  <cp:revision>2</cp:revision>
  <dcterms:created xsi:type="dcterms:W3CDTF">2021-10-01T13:43:00Z</dcterms:created>
  <dcterms:modified xsi:type="dcterms:W3CDTF">2021-10-01T13:43:00Z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0x0101006663C8CBA2E27B48BBD7B8A7100AA1B4</vt:lpwstr>
  </property>
</Properties>
</file>