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E60429" w:rsidRDefault="00E60429" w:rsidP="00E60429">
      <w:pPr>
        <w:pStyle w:val="Default"/>
      </w:pPr>
      <w:bookmarkStart w:id="0" w:name="_GoBack"/>
      <w:bookmarkEnd w:id="0"/>
    </w:p>
    <w:p w14:paraId="0387C2F9" w14:textId="4FA777D7" w:rsidR="00E60429" w:rsidRDefault="05650D55" w:rsidP="00E60429">
      <w:pPr>
        <w:pStyle w:val="Default"/>
        <w:rPr>
          <w:b/>
          <w:bCs/>
          <w:sz w:val="22"/>
          <w:szCs w:val="22"/>
        </w:rPr>
      </w:pPr>
      <w:r w:rsidRPr="18DD7183">
        <w:rPr>
          <w:b/>
          <w:bCs/>
          <w:sz w:val="22"/>
          <w:szCs w:val="22"/>
        </w:rPr>
        <w:t xml:space="preserve">Summary of the Deputy School Games </w:t>
      </w:r>
      <w:r w:rsidR="00E60429" w:rsidRPr="18DD7183">
        <w:rPr>
          <w:b/>
          <w:bCs/>
          <w:sz w:val="22"/>
          <w:szCs w:val="22"/>
        </w:rPr>
        <w:t xml:space="preserve">Post </w:t>
      </w:r>
    </w:p>
    <w:p w14:paraId="0A37501D" w14:textId="77777777" w:rsidR="007703CA" w:rsidRDefault="007703CA" w:rsidP="00E60429">
      <w:pPr>
        <w:pStyle w:val="Default"/>
        <w:rPr>
          <w:sz w:val="22"/>
          <w:szCs w:val="22"/>
        </w:rPr>
      </w:pPr>
    </w:p>
    <w:p w14:paraId="4EDE47B0" w14:textId="77777777" w:rsidR="00E60429" w:rsidRDefault="00E60429" w:rsidP="007703C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To liaise effectively with all schools in </w:t>
      </w:r>
      <w:r w:rsidR="007703CA">
        <w:rPr>
          <w:sz w:val="22"/>
          <w:szCs w:val="22"/>
        </w:rPr>
        <w:t xml:space="preserve">Newcastle Upon Tyne </w:t>
      </w:r>
      <w:r>
        <w:rPr>
          <w:sz w:val="22"/>
          <w:szCs w:val="22"/>
        </w:rPr>
        <w:t>to drive participation in the School Games programme and wider</w:t>
      </w:r>
      <w:r w:rsidR="007703CA">
        <w:rPr>
          <w:sz w:val="22"/>
          <w:szCs w:val="22"/>
        </w:rPr>
        <w:t xml:space="preserve"> Newcastle School Sport Network (N</w:t>
      </w:r>
      <w:r>
        <w:rPr>
          <w:sz w:val="22"/>
          <w:szCs w:val="22"/>
        </w:rPr>
        <w:t xml:space="preserve">SSN) initiatives. Promoting the associated benefits in line with nationally set Key Performance Indicators. </w:t>
      </w:r>
    </w:p>
    <w:p w14:paraId="00A94819" w14:textId="77777777" w:rsidR="00E60429" w:rsidRDefault="00E60429" w:rsidP="007703C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To develop and provide high quality school sport and physical activity opportunities for young people aged between 4-18yrs old within South Tyneside. </w:t>
      </w:r>
    </w:p>
    <w:p w14:paraId="3E24E11A" w14:textId="77777777" w:rsidR="00E60429" w:rsidRDefault="00E60429" w:rsidP="007703C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Sustaining and increasing young people’s commitment to an active lifestyle, in and out of school. </w:t>
      </w:r>
    </w:p>
    <w:p w14:paraId="05F03527" w14:textId="77777777" w:rsidR="00E60429" w:rsidRDefault="00E60429" w:rsidP="007703C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Broadening the range of participation opportunities through workforce development and</w:t>
      </w:r>
      <w:r w:rsidR="007703CA">
        <w:rPr>
          <w:sz w:val="22"/>
          <w:szCs w:val="22"/>
        </w:rPr>
        <w:t xml:space="preserve"> cross curricular opportunities.</w:t>
      </w:r>
    </w:p>
    <w:p w14:paraId="5DAB6C7B" w14:textId="77777777" w:rsidR="007703CA" w:rsidRDefault="007703CA" w:rsidP="00E60429">
      <w:pPr>
        <w:pStyle w:val="Default"/>
        <w:rPr>
          <w:sz w:val="22"/>
          <w:szCs w:val="22"/>
        </w:rPr>
      </w:pPr>
    </w:p>
    <w:p w14:paraId="42F1BB62" w14:textId="77777777" w:rsidR="00E60429" w:rsidRDefault="00E60429" w:rsidP="00E6042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Key Tasks of Post: </w:t>
      </w:r>
    </w:p>
    <w:p w14:paraId="02EB378F" w14:textId="77777777" w:rsidR="00D65C54" w:rsidRDefault="00D65C54" w:rsidP="00E60429">
      <w:pPr>
        <w:pStyle w:val="Default"/>
        <w:spacing w:after="30"/>
        <w:rPr>
          <w:sz w:val="22"/>
          <w:szCs w:val="22"/>
        </w:rPr>
      </w:pPr>
    </w:p>
    <w:p w14:paraId="4598AB31" w14:textId="77777777" w:rsidR="00D65C54" w:rsidRDefault="00E60429" w:rsidP="00564BA6">
      <w:pPr>
        <w:pStyle w:val="Default"/>
        <w:numPr>
          <w:ilvl w:val="0"/>
          <w:numId w:val="1"/>
        </w:numPr>
        <w:spacing w:after="30"/>
        <w:rPr>
          <w:sz w:val="22"/>
          <w:szCs w:val="22"/>
        </w:rPr>
      </w:pPr>
      <w:r w:rsidRPr="00D65C54">
        <w:rPr>
          <w:sz w:val="22"/>
          <w:szCs w:val="22"/>
        </w:rPr>
        <w:t xml:space="preserve">Work alongside the </w:t>
      </w:r>
      <w:r w:rsidR="00D65C54" w:rsidRPr="00D65C54">
        <w:rPr>
          <w:sz w:val="22"/>
          <w:szCs w:val="22"/>
        </w:rPr>
        <w:t>Lead School Games Organiser</w:t>
      </w:r>
      <w:r w:rsidRPr="00D65C54">
        <w:rPr>
          <w:sz w:val="22"/>
          <w:szCs w:val="22"/>
        </w:rPr>
        <w:t xml:space="preserve"> to engage with all schools in </w:t>
      </w:r>
      <w:r w:rsidR="00D65C54" w:rsidRPr="00D65C54">
        <w:rPr>
          <w:sz w:val="22"/>
          <w:szCs w:val="22"/>
        </w:rPr>
        <w:t xml:space="preserve">Newcastle </w:t>
      </w:r>
      <w:proofErr w:type="gramStart"/>
      <w:r w:rsidR="00D65C54" w:rsidRPr="00D65C54">
        <w:rPr>
          <w:sz w:val="22"/>
          <w:szCs w:val="22"/>
        </w:rPr>
        <w:t>Upon</w:t>
      </w:r>
      <w:proofErr w:type="gramEnd"/>
      <w:r w:rsidR="00D65C54" w:rsidRPr="00D65C54">
        <w:rPr>
          <w:sz w:val="22"/>
          <w:szCs w:val="22"/>
        </w:rPr>
        <w:t xml:space="preserve"> Tyne </w:t>
      </w:r>
      <w:r w:rsidRPr="00D65C54">
        <w:rPr>
          <w:sz w:val="22"/>
          <w:szCs w:val="22"/>
        </w:rPr>
        <w:t xml:space="preserve">in both the School Games and </w:t>
      </w:r>
      <w:r w:rsidR="00D65C54" w:rsidRPr="00D65C54">
        <w:rPr>
          <w:sz w:val="22"/>
          <w:szCs w:val="22"/>
        </w:rPr>
        <w:t>wider School Sport initiatives.</w:t>
      </w:r>
    </w:p>
    <w:p w14:paraId="72D18211" w14:textId="77777777" w:rsidR="00D65C54" w:rsidRDefault="00E60429" w:rsidP="002B3F12">
      <w:pPr>
        <w:pStyle w:val="Default"/>
        <w:numPr>
          <w:ilvl w:val="0"/>
          <w:numId w:val="1"/>
        </w:numPr>
        <w:spacing w:after="30"/>
        <w:rPr>
          <w:sz w:val="22"/>
          <w:szCs w:val="22"/>
        </w:rPr>
      </w:pPr>
      <w:r w:rsidRPr="00D65C54">
        <w:rPr>
          <w:sz w:val="22"/>
          <w:szCs w:val="22"/>
        </w:rPr>
        <w:t xml:space="preserve">Work alongside the </w:t>
      </w:r>
      <w:r w:rsidR="00D65C54" w:rsidRPr="00D65C54">
        <w:rPr>
          <w:sz w:val="22"/>
          <w:szCs w:val="22"/>
        </w:rPr>
        <w:t>Lead School Games Organiser</w:t>
      </w:r>
      <w:r w:rsidRPr="00D65C54">
        <w:rPr>
          <w:sz w:val="22"/>
          <w:szCs w:val="22"/>
        </w:rPr>
        <w:t xml:space="preserve"> to plan, implement and deliver an annual events calendar that fulfils both local, regional and national needs. Aligned with community club pathways and National Governing Body (</w:t>
      </w:r>
      <w:r w:rsidR="00D65C54" w:rsidRPr="00D65C54">
        <w:rPr>
          <w:sz w:val="22"/>
          <w:szCs w:val="22"/>
        </w:rPr>
        <w:t>NGB) priorities.</w:t>
      </w:r>
    </w:p>
    <w:p w14:paraId="51675998" w14:textId="77777777" w:rsidR="00D65C54" w:rsidRDefault="00E60429" w:rsidP="00D87973">
      <w:pPr>
        <w:pStyle w:val="Default"/>
        <w:numPr>
          <w:ilvl w:val="0"/>
          <w:numId w:val="1"/>
        </w:numPr>
        <w:spacing w:after="30"/>
        <w:rPr>
          <w:sz w:val="22"/>
          <w:szCs w:val="22"/>
        </w:rPr>
      </w:pPr>
      <w:r w:rsidRPr="00D65C54">
        <w:rPr>
          <w:sz w:val="22"/>
          <w:szCs w:val="22"/>
        </w:rPr>
        <w:t>Ensure opportunities are provided for those most negatively affected by the Covid-19 pandemic through the development of “Reframing Competition” opportunities for young people and specific inclusive interventions for those with disabili</w:t>
      </w:r>
      <w:r w:rsidR="00D65C54">
        <w:rPr>
          <w:sz w:val="22"/>
          <w:szCs w:val="22"/>
        </w:rPr>
        <w:t>ties.</w:t>
      </w:r>
    </w:p>
    <w:p w14:paraId="02779B72" w14:textId="77777777" w:rsidR="00D65C54" w:rsidRDefault="00E60429" w:rsidP="00E60429">
      <w:pPr>
        <w:pStyle w:val="Default"/>
        <w:numPr>
          <w:ilvl w:val="0"/>
          <w:numId w:val="1"/>
        </w:numPr>
        <w:spacing w:after="30"/>
        <w:rPr>
          <w:sz w:val="22"/>
          <w:szCs w:val="22"/>
        </w:rPr>
      </w:pPr>
      <w:r w:rsidRPr="00D65C54">
        <w:rPr>
          <w:sz w:val="22"/>
          <w:szCs w:val="22"/>
        </w:rPr>
        <w:t xml:space="preserve">To encourage participation of teachers, associate staff, parents, volunteers and young leaders, required to activate </w:t>
      </w:r>
      <w:r w:rsidR="00D65C54">
        <w:rPr>
          <w:sz w:val="22"/>
          <w:szCs w:val="22"/>
        </w:rPr>
        <w:t>the School Games at all levels.</w:t>
      </w:r>
    </w:p>
    <w:p w14:paraId="45935E40" w14:textId="77777777" w:rsidR="00D65C54" w:rsidRDefault="00E60429" w:rsidP="004D05A3">
      <w:pPr>
        <w:pStyle w:val="Default"/>
        <w:numPr>
          <w:ilvl w:val="0"/>
          <w:numId w:val="1"/>
        </w:numPr>
        <w:spacing w:after="30"/>
        <w:rPr>
          <w:sz w:val="22"/>
          <w:szCs w:val="22"/>
        </w:rPr>
      </w:pPr>
      <w:r w:rsidRPr="00D65C54">
        <w:rPr>
          <w:sz w:val="22"/>
          <w:szCs w:val="22"/>
        </w:rPr>
        <w:t xml:space="preserve">Develop effective relationships with schools and their key staff (Primary PE Co-ordinators and Secondary PE teachers) to successfully deliver the aims of the School Games </w:t>
      </w:r>
      <w:r w:rsidR="00D65C54" w:rsidRPr="00D65C54">
        <w:rPr>
          <w:sz w:val="22"/>
          <w:szCs w:val="22"/>
        </w:rPr>
        <w:t>programme</w:t>
      </w:r>
      <w:r w:rsidRPr="00D65C54">
        <w:rPr>
          <w:sz w:val="22"/>
          <w:szCs w:val="22"/>
        </w:rPr>
        <w:t xml:space="preserve">. </w:t>
      </w:r>
    </w:p>
    <w:p w14:paraId="02A4FD55" w14:textId="77777777" w:rsidR="00D65C54" w:rsidRDefault="00D65C54" w:rsidP="00113F04">
      <w:pPr>
        <w:pStyle w:val="Default"/>
        <w:numPr>
          <w:ilvl w:val="0"/>
          <w:numId w:val="1"/>
        </w:numPr>
        <w:spacing w:after="30"/>
        <w:rPr>
          <w:sz w:val="22"/>
          <w:szCs w:val="22"/>
        </w:rPr>
      </w:pPr>
      <w:r w:rsidRPr="00D65C54">
        <w:rPr>
          <w:sz w:val="22"/>
          <w:szCs w:val="22"/>
        </w:rPr>
        <w:t>A</w:t>
      </w:r>
      <w:r w:rsidR="00E60429" w:rsidRPr="00D65C54">
        <w:rPr>
          <w:sz w:val="22"/>
          <w:szCs w:val="22"/>
        </w:rPr>
        <w:t>ctively promote the benefits o</w:t>
      </w:r>
      <w:r w:rsidRPr="00D65C54">
        <w:rPr>
          <w:sz w:val="22"/>
          <w:szCs w:val="22"/>
        </w:rPr>
        <w:t xml:space="preserve">f the 60 active </w:t>
      </w:r>
      <w:proofErr w:type="gramStart"/>
      <w:r w:rsidRPr="00D65C54">
        <w:rPr>
          <w:sz w:val="22"/>
          <w:szCs w:val="22"/>
        </w:rPr>
        <w:t>minutes</w:t>
      </w:r>
      <w:proofErr w:type="gramEnd"/>
      <w:r w:rsidRPr="00D65C54">
        <w:rPr>
          <w:sz w:val="22"/>
          <w:szCs w:val="22"/>
        </w:rPr>
        <w:t xml:space="preserve"> agenda.</w:t>
      </w:r>
    </w:p>
    <w:p w14:paraId="2F850044" w14:textId="77777777" w:rsidR="00D65C54" w:rsidRDefault="00D65C54" w:rsidP="00E60429">
      <w:pPr>
        <w:pStyle w:val="Default"/>
        <w:numPr>
          <w:ilvl w:val="0"/>
          <w:numId w:val="1"/>
        </w:numPr>
        <w:spacing w:after="30"/>
        <w:rPr>
          <w:sz w:val="22"/>
          <w:szCs w:val="22"/>
        </w:rPr>
      </w:pPr>
      <w:r w:rsidRPr="00D65C54">
        <w:rPr>
          <w:sz w:val="22"/>
          <w:szCs w:val="22"/>
        </w:rPr>
        <w:t>T</w:t>
      </w:r>
      <w:r w:rsidR="00E60429" w:rsidRPr="00D65C54">
        <w:rPr>
          <w:sz w:val="22"/>
          <w:szCs w:val="22"/>
        </w:rPr>
        <w:t>o provide high quality training opportunities for young people to become effective sports leaders /</w:t>
      </w:r>
      <w:r>
        <w:rPr>
          <w:sz w:val="22"/>
          <w:szCs w:val="22"/>
        </w:rPr>
        <w:t xml:space="preserve"> ambassadors.</w:t>
      </w:r>
    </w:p>
    <w:p w14:paraId="67D6319F" w14:textId="77777777" w:rsidR="00D65C54" w:rsidRDefault="00E60429" w:rsidP="005626B3">
      <w:pPr>
        <w:pStyle w:val="Default"/>
        <w:numPr>
          <w:ilvl w:val="0"/>
          <w:numId w:val="1"/>
        </w:numPr>
        <w:spacing w:after="30"/>
        <w:rPr>
          <w:sz w:val="22"/>
          <w:szCs w:val="22"/>
        </w:rPr>
      </w:pPr>
      <w:r w:rsidRPr="00D65C54">
        <w:rPr>
          <w:sz w:val="22"/>
          <w:szCs w:val="22"/>
        </w:rPr>
        <w:t xml:space="preserve">To administer an effective in-school coaching programme to underpin the aims of </w:t>
      </w:r>
      <w:r w:rsidR="00D65C54" w:rsidRPr="00D65C54">
        <w:rPr>
          <w:sz w:val="22"/>
          <w:szCs w:val="22"/>
        </w:rPr>
        <w:t>t</w:t>
      </w:r>
      <w:r w:rsidRPr="00D65C54">
        <w:rPr>
          <w:sz w:val="22"/>
          <w:szCs w:val="22"/>
        </w:rPr>
        <w:t>he School Games</w:t>
      </w:r>
      <w:r w:rsidR="00D65C54" w:rsidRPr="00D65C54">
        <w:rPr>
          <w:sz w:val="22"/>
          <w:szCs w:val="22"/>
        </w:rPr>
        <w:t xml:space="preserve"> programme.</w:t>
      </w:r>
    </w:p>
    <w:p w14:paraId="6A4C8DF1" w14:textId="77777777" w:rsidR="00D65C54" w:rsidRDefault="00E60429" w:rsidP="00E74B66">
      <w:pPr>
        <w:pStyle w:val="Default"/>
        <w:numPr>
          <w:ilvl w:val="0"/>
          <w:numId w:val="1"/>
        </w:numPr>
        <w:spacing w:after="30"/>
        <w:rPr>
          <w:sz w:val="22"/>
          <w:szCs w:val="22"/>
        </w:rPr>
      </w:pPr>
      <w:r w:rsidRPr="00D65C54">
        <w:rPr>
          <w:sz w:val="22"/>
          <w:szCs w:val="22"/>
        </w:rPr>
        <w:t>Administer a high quality programme of continuous professional developmen</w:t>
      </w:r>
      <w:r w:rsidR="00D65C54" w:rsidRPr="00D65C54">
        <w:rPr>
          <w:sz w:val="22"/>
          <w:szCs w:val="22"/>
        </w:rPr>
        <w:t>t (CPD) for school based staff.</w:t>
      </w:r>
    </w:p>
    <w:p w14:paraId="52857102" w14:textId="77777777" w:rsidR="00D65C54" w:rsidRDefault="00E60429" w:rsidP="00E73C28">
      <w:pPr>
        <w:pStyle w:val="Default"/>
        <w:numPr>
          <w:ilvl w:val="0"/>
          <w:numId w:val="1"/>
        </w:numPr>
        <w:spacing w:after="30"/>
        <w:rPr>
          <w:sz w:val="22"/>
          <w:szCs w:val="22"/>
        </w:rPr>
      </w:pPr>
      <w:r w:rsidRPr="00D65C54">
        <w:rPr>
          <w:sz w:val="22"/>
          <w:szCs w:val="22"/>
        </w:rPr>
        <w:t>Work with a number of key stakeholders (Active Partnerships / National Governing Bodies) to provide a clear pathway for young people to progress beyond school s</w:t>
      </w:r>
      <w:r w:rsidR="00D65C54" w:rsidRPr="00D65C54">
        <w:rPr>
          <w:sz w:val="22"/>
          <w:szCs w:val="22"/>
        </w:rPr>
        <w:t>ettings to community clubs etc.</w:t>
      </w:r>
    </w:p>
    <w:p w14:paraId="64B3A3EC" w14:textId="77777777" w:rsidR="007703CA" w:rsidRDefault="00E60429" w:rsidP="00CB14AA">
      <w:pPr>
        <w:pStyle w:val="Default"/>
        <w:numPr>
          <w:ilvl w:val="0"/>
          <w:numId w:val="1"/>
        </w:numPr>
        <w:spacing w:after="30"/>
        <w:rPr>
          <w:sz w:val="22"/>
          <w:szCs w:val="22"/>
        </w:rPr>
      </w:pPr>
      <w:r w:rsidRPr="007703CA">
        <w:rPr>
          <w:sz w:val="22"/>
          <w:szCs w:val="22"/>
        </w:rPr>
        <w:t xml:space="preserve">Further develop the online reach of the </w:t>
      </w:r>
      <w:r w:rsidR="00D65C54" w:rsidRPr="007703CA">
        <w:rPr>
          <w:sz w:val="22"/>
          <w:szCs w:val="22"/>
        </w:rPr>
        <w:t xml:space="preserve">School Games programme locally </w:t>
      </w:r>
      <w:r w:rsidRPr="007703CA">
        <w:rPr>
          <w:sz w:val="22"/>
          <w:szCs w:val="22"/>
        </w:rPr>
        <w:t xml:space="preserve">through development of current and </w:t>
      </w:r>
      <w:r w:rsidR="00D65C54" w:rsidRPr="007703CA">
        <w:rPr>
          <w:sz w:val="22"/>
          <w:szCs w:val="22"/>
        </w:rPr>
        <w:t>new social media platforms.</w:t>
      </w:r>
    </w:p>
    <w:p w14:paraId="218A1C65" w14:textId="77777777" w:rsidR="007703CA" w:rsidRDefault="00E60429" w:rsidP="00D72EFB">
      <w:pPr>
        <w:pStyle w:val="Default"/>
        <w:numPr>
          <w:ilvl w:val="0"/>
          <w:numId w:val="1"/>
        </w:numPr>
        <w:spacing w:after="30"/>
        <w:rPr>
          <w:sz w:val="22"/>
          <w:szCs w:val="22"/>
        </w:rPr>
      </w:pPr>
      <w:r w:rsidRPr="007703CA">
        <w:rPr>
          <w:sz w:val="22"/>
          <w:szCs w:val="22"/>
        </w:rPr>
        <w:t>Complete termly reporting based on national Key Performance Indica</w:t>
      </w:r>
      <w:r w:rsidR="007703CA" w:rsidRPr="007703CA">
        <w:rPr>
          <w:sz w:val="22"/>
          <w:szCs w:val="22"/>
        </w:rPr>
        <w:t>tors and annual delivery plans.</w:t>
      </w:r>
    </w:p>
    <w:p w14:paraId="022EF9B1" w14:textId="77777777" w:rsidR="007703CA" w:rsidRDefault="00E60429" w:rsidP="00A821BF">
      <w:pPr>
        <w:pStyle w:val="Default"/>
        <w:numPr>
          <w:ilvl w:val="0"/>
          <w:numId w:val="1"/>
        </w:numPr>
        <w:spacing w:after="30"/>
        <w:rPr>
          <w:sz w:val="22"/>
          <w:szCs w:val="22"/>
        </w:rPr>
      </w:pPr>
      <w:r w:rsidRPr="007703CA">
        <w:rPr>
          <w:sz w:val="22"/>
          <w:szCs w:val="22"/>
        </w:rPr>
        <w:t>To present in front of audiences in varying setting</w:t>
      </w:r>
      <w:r w:rsidR="007703CA" w:rsidRPr="007703CA">
        <w:rPr>
          <w:sz w:val="22"/>
          <w:szCs w:val="22"/>
        </w:rPr>
        <w:t>s (events, meetings, briefings)</w:t>
      </w:r>
    </w:p>
    <w:p w14:paraId="19904AA1" w14:textId="77777777" w:rsidR="00E60429" w:rsidRPr="007703CA" w:rsidRDefault="00E60429" w:rsidP="00A821BF">
      <w:pPr>
        <w:pStyle w:val="Default"/>
        <w:numPr>
          <w:ilvl w:val="0"/>
          <w:numId w:val="1"/>
        </w:numPr>
        <w:spacing w:after="30"/>
        <w:rPr>
          <w:sz w:val="22"/>
          <w:szCs w:val="22"/>
        </w:rPr>
      </w:pPr>
      <w:r w:rsidRPr="007703CA">
        <w:rPr>
          <w:sz w:val="22"/>
          <w:szCs w:val="22"/>
        </w:rPr>
        <w:t xml:space="preserve">Any other associated duties as directed by the </w:t>
      </w:r>
      <w:r w:rsidR="00D65C54" w:rsidRPr="007703CA">
        <w:rPr>
          <w:sz w:val="22"/>
          <w:szCs w:val="22"/>
        </w:rPr>
        <w:t>Lead School Games Organiser</w:t>
      </w:r>
      <w:r w:rsidRPr="007703CA">
        <w:rPr>
          <w:sz w:val="22"/>
          <w:szCs w:val="22"/>
        </w:rPr>
        <w:t xml:space="preserve"> </w:t>
      </w:r>
    </w:p>
    <w:p w14:paraId="6A05A809" w14:textId="77777777" w:rsidR="0049707B" w:rsidRDefault="0049707B" w:rsidP="00E60429">
      <w:pPr>
        <w:jc w:val="center"/>
      </w:pPr>
    </w:p>
    <w:sectPr w:rsidR="0049707B" w:rsidSect="004A0516">
      <w:pgSz w:w="11906" w:h="17338"/>
      <w:pgMar w:top="936" w:right="836" w:bottom="414" w:left="123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B38A7"/>
    <w:multiLevelType w:val="hybridMultilevel"/>
    <w:tmpl w:val="15907D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429"/>
    <w:rsid w:val="002B2982"/>
    <w:rsid w:val="0049707B"/>
    <w:rsid w:val="00715476"/>
    <w:rsid w:val="007703CA"/>
    <w:rsid w:val="007B46D3"/>
    <w:rsid w:val="009C17E5"/>
    <w:rsid w:val="00B376F4"/>
    <w:rsid w:val="00D65C54"/>
    <w:rsid w:val="00E60429"/>
    <w:rsid w:val="05650D55"/>
    <w:rsid w:val="18DD7183"/>
    <w:rsid w:val="49169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18154"/>
  <w15:chartTrackingRefBased/>
  <w15:docId w15:val="{0A5292FA-A5CA-43F1-B589-A2BE565CC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604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Mary's Catholic School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Kendall, Ian</dc:creator>
  <cp:keywords/>
  <dc:description/>
  <cp:lastModifiedBy>Finlay, Keeley (NEAT)</cp:lastModifiedBy>
  <cp:revision>2</cp:revision>
  <dcterms:created xsi:type="dcterms:W3CDTF">2021-09-28T13:47:00Z</dcterms:created>
  <dcterms:modified xsi:type="dcterms:W3CDTF">2021-09-28T13:47:00Z</dcterms:modified>
</cp:coreProperties>
</file>