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E40594" w:rsidRPr="009A4FDD" w14:paraId="3A67A171" w14:textId="77777777" w:rsidTr="00C87CEB">
        <w:trPr>
          <w:trHeight w:val="709"/>
        </w:trPr>
        <w:tc>
          <w:tcPr>
            <w:tcW w:w="2552" w:type="dxa"/>
            <w:shd w:val="clear" w:color="auto" w:fill="F2F2F2" w:themeFill="background1" w:themeFillShade="F2"/>
            <w:vAlign w:val="center"/>
          </w:tcPr>
          <w:p w14:paraId="715F2022" w14:textId="77777777" w:rsidR="00E40594" w:rsidRPr="00C676CB" w:rsidRDefault="00E40594" w:rsidP="00E40594">
            <w:pPr>
              <w:rPr>
                <w:rFonts w:cs="Arial"/>
                <w:b/>
                <w:szCs w:val="24"/>
              </w:rPr>
            </w:pPr>
            <w:r>
              <w:rPr>
                <w:rFonts w:cs="Arial"/>
                <w:b/>
                <w:szCs w:val="24"/>
              </w:rPr>
              <w:t>Post t</w:t>
            </w:r>
            <w:r w:rsidRPr="00C676CB">
              <w:rPr>
                <w:rFonts w:cs="Arial"/>
                <w:b/>
                <w:szCs w:val="24"/>
              </w:rPr>
              <w:t>itle</w:t>
            </w:r>
          </w:p>
        </w:tc>
        <w:tc>
          <w:tcPr>
            <w:tcW w:w="7933" w:type="dxa"/>
            <w:shd w:val="clear" w:color="auto" w:fill="auto"/>
          </w:tcPr>
          <w:p w14:paraId="70A47679" w14:textId="77777777" w:rsidR="00E40594" w:rsidRDefault="00E40594" w:rsidP="00E40594">
            <w:pPr>
              <w:rPr>
                <w:b/>
                <w:bCs/>
                <w:sz w:val="22"/>
              </w:rPr>
            </w:pPr>
            <w:bookmarkStart w:id="0" w:name="_Hlk23954268"/>
          </w:p>
          <w:p w14:paraId="69609CAE" w14:textId="755106A4" w:rsidR="00E40594" w:rsidRPr="00C676CB" w:rsidRDefault="00F378F3" w:rsidP="00E40594">
            <w:pPr>
              <w:rPr>
                <w:rFonts w:cs="Arial"/>
                <w:szCs w:val="24"/>
              </w:rPr>
            </w:pPr>
            <w:r w:rsidRPr="00F378F3">
              <w:rPr>
                <w:rFonts w:cs="Arial"/>
                <w:b/>
                <w:sz w:val="22"/>
              </w:rPr>
              <w:t>Association of Directors of Public Health North</w:t>
            </w:r>
            <w:r w:rsidRPr="00C3044A">
              <w:rPr>
                <w:rFonts w:cs="Arial"/>
                <w:b/>
                <w:sz w:val="22"/>
              </w:rPr>
              <w:t xml:space="preserve"> East </w:t>
            </w:r>
            <w:r w:rsidR="00E40594" w:rsidRPr="00463E19">
              <w:rPr>
                <w:b/>
                <w:bCs/>
                <w:sz w:val="22"/>
              </w:rPr>
              <w:t xml:space="preserve">Sector Led Improvement Programme </w:t>
            </w:r>
            <w:bookmarkEnd w:id="0"/>
            <w:r w:rsidR="00E40594" w:rsidRPr="00463E19">
              <w:rPr>
                <w:b/>
                <w:bCs/>
                <w:sz w:val="22"/>
              </w:rPr>
              <w:t>Manager</w:t>
            </w:r>
          </w:p>
        </w:tc>
      </w:tr>
      <w:tr w:rsidR="00E40594"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E40594" w:rsidRPr="00C676CB" w:rsidRDefault="00E40594" w:rsidP="00E40594">
            <w:pPr>
              <w:rPr>
                <w:rFonts w:cs="Arial"/>
                <w:b/>
                <w:szCs w:val="24"/>
              </w:rPr>
            </w:pPr>
            <w:r>
              <w:rPr>
                <w:rFonts w:cs="Arial"/>
                <w:b/>
                <w:szCs w:val="24"/>
              </w:rPr>
              <w:t>JE Reference No</w:t>
            </w:r>
          </w:p>
        </w:tc>
        <w:tc>
          <w:tcPr>
            <w:tcW w:w="7933" w:type="dxa"/>
            <w:vAlign w:val="center"/>
          </w:tcPr>
          <w:p w14:paraId="5DABA4D5" w14:textId="7567A041" w:rsidR="00E40594" w:rsidRPr="00C676CB" w:rsidRDefault="004F7785" w:rsidP="00E40594">
            <w:pPr>
              <w:rPr>
                <w:rFonts w:cs="Arial"/>
                <w:szCs w:val="24"/>
              </w:rPr>
            </w:pPr>
            <w:r w:rsidRPr="004F7785">
              <w:rPr>
                <w:rFonts w:cs="Arial"/>
                <w:szCs w:val="24"/>
              </w:rPr>
              <w:t>N11045</w:t>
            </w:r>
          </w:p>
        </w:tc>
      </w:tr>
      <w:tr w:rsidR="00E40594" w:rsidRPr="009A4FDD" w14:paraId="45209BD0" w14:textId="77777777" w:rsidTr="00497EE3">
        <w:trPr>
          <w:trHeight w:val="709"/>
        </w:trPr>
        <w:tc>
          <w:tcPr>
            <w:tcW w:w="2552" w:type="dxa"/>
            <w:shd w:val="clear" w:color="auto" w:fill="F2F2F2" w:themeFill="background1" w:themeFillShade="F2"/>
            <w:vAlign w:val="center"/>
          </w:tcPr>
          <w:p w14:paraId="43FAB6A4" w14:textId="77777777" w:rsidR="00E40594" w:rsidRPr="00C676CB" w:rsidRDefault="00E40594" w:rsidP="00E40594">
            <w:pPr>
              <w:rPr>
                <w:rFonts w:cs="Arial"/>
                <w:b/>
                <w:szCs w:val="24"/>
              </w:rPr>
            </w:pPr>
            <w:r w:rsidRPr="00C676CB">
              <w:rPr>
                <w:rFonts w:cs="Arial"/>
                <w:b/>
                <w:szCs w:val="24"/>
              </w:rPr>
              <w:t>Grade</w:t>
            </w:r>
          </w:p>
        </w:tc>
        <w:tc>
          <w:tcPr>
            <w:tcW w:w="7933" w:type="dxa"/>
            <w:shd w:val="clear" w:color="auto" w:fill="auto"/>
          </w:tcPr>
          <w:p w14:paraId="1E600E3B" w14:textId="77777777" w:rsidR="00E40594" w:rsidRDefault="00E40594" w:rsidP="00E40594">
            <w:pPr>
              <w:rPr>
                <w:sz w:val="22"/>
              </w:rPr>
            </w:pPr>
          </w:p>
          <w:p w14:paraId="043D7791" w14:textId="549F7EA8" w:rsidR="00E40594" w:rsidRPr="00C676CB" w:rsidRDefault="00E40594" w:rsidP="00E40594">
            <w:pPr>
              <w:rPr>
                <w:rFonts w:cs="Arial"/>
                <w:szCs w:val="24"/>
              </w:rPr>
            </w:pPr>
            <w:r>
              <w:rPr>
                <w:sz w:val="22"/>
              </w:rPr>
              <w:t xml:space="preserve">15 </w:t>
            </w:r>
          </w:p>
        </w:tc>
      </w:tr>
      <w:tr w:rsidR="00E40594"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E40594" w:rsidRPr="00C676CB" w:rsidRDefault="00E40594" w:rsidP="00E40594">
            <w:pPr>
              <w:rPr>
                <w:rFonts w:cs="Arial"/>
                <w:b/>
                <w:szCs w:val="24"/>
              </w:rPr>
            </w:pPr>
            <w:r w:rsidRPr="00C676CB">
              <w:rPr>
                <w:rFonts w:cs="Arial"/>
                <w:b/>
                <w:szCs w:val="24"/>
              </w:rPr>
              <w:t>Service</w:t>
            </w:r>
          </w:p>
        </w:tc>
        <w:tc>
          <w:tcPr>
            <w:tcW w:w="7933" w:type="dxa"/>
            <w:vAlign w:val="center"/>
          </w:tcPr>
          <w:p w14:paraId="037E86F6" w14:textId="5E748783" w:rsidR="00E40594" w:rsidRPr="00C676CB" w:rsidRDefault="00E40594" w:rsidP="00E40594">
            <w:pPr>
              <w:rPr>
                <w:rFonts w:cs="Arial"/>
                <w:szCs w:val="24"/>
              </w:rPr>
            </w:pPr>
            <w:r>
              <w:rPr>
                <w:rFonts w:cs="Arial"/>
                <w:szCs w:val="24"/>
              </w:rPr>
              <w:t>Adults and Health</w:t>
            </w:r>
          </w:p>
        </w:tc>
      </w:tr>
      <w:tr w:rsidR="00E40594"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E40594" w:rsidRPr="00C676CB" w:rsidRDefault="00E40594" w:rsidP="00E40594">
            <w:pPr>
              <w:rPr>
                <w:rFonts w:cs="Arial"/>
                <w:b/>
                <w:szCs w:val="24"/>
              </w:rPr>
            </w:pPr>
            <w:r w:rsidRPr="00C676CB">
              <w:rPr>
                <w:rFonts w:cs="Arial"/>
                <w:b/>
                <w:szCs w:val="24"/>
              </w:rPr>
              <w:t>Service Area</w:t>
            </w:r>
          </w:p>
        </w:tc>
        <w:tc>
          <w:tcPr>
            <w:tcW w:w="7933" w:type="dxa"/>
            <w:vAlign w:val="center"/>
          </w:tcPr>
          <w:p w14:paraId="6138ACC3" w14:textId="5B19158E" w:rsidR="00E40594" w:rsidRPr="00C676CB" w:rsidRDefault="00E40594" w:rsidP="00E40594">
            <w:pPr>
              <w:rPr>
                <w:rFonts w:cs="Arial"/>
                <w:szCs w:val="24"/>
              </w:rPr>
            </w:pPr>
            <w:r>
              <w:rPr>
                <w:rFonts w:cs="Arial"/>
                <w:szCs w:val="24"/>
              </w:rPr>
              <w:t>Public Health</w:t>
            </w:r>
          </w:p>
        </w:tc>
      </w:tr>
      <w:tr w:rsidR="00E40594"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E40594" w:rsidRPr="00C676CB" w:rsidRDefault="00E40594" w:rsidP="00E40594">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75B8A9DB" w:rsidR="00E40594" w:rsidRPr="00C676CB" w:rsidRDefault="00E40594" w:rsidP="00E40594">
            <w:pPr>
              <w:rPr>
                <w:rFonts w:cs="Arial"/>
                <w:szCs w:val="24"/>
              </w:rPr>
            </w:pPr>
            <w:r>
              <w:rPr>
                <w:rFonts w:cs="Arial"/>
                <w:szCs w:val="24"/>
              </w:rPr>
              <w:t>Director of Public Health</w:t>
            </w:r>
          </w:p>
        </w:tc>
      </w:tr>
      <w:tr w:rsidR="00E40594"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E40594" w:rsidRPr="00C676CB" w:rsidRDefault="00E40594" w:rsidP="00E40594">
            <w:pPr>
              <w:rPr>
                <w:rFonts w:cs="Arial"/>
                <w:b/>
                <w:szCs w:val="24"/>
              </w:rPr>
            </w:pPr>
            <w:r>
              <w:rPr>
                <w:rFonts w:cs="Arial"/>
                <w:b/>
                <w:szCs w:val="24"/>
              </w:rPr>
              <w:t>Location</w:t>
            </w:r>
          </w:p>
        </w:tc>
        <w:tc>
          <w:tcPr>
            <w:tcW w:w="7933" w:type="dxa"/>
            <w:tcBorders>
              <w:bottom w:val="single" w:sz="4" w:space="0" w:color="000000"/>
            </w:tcBorders>
            <w:vAlign w:val="center"/>
          </w:tcPr>
          <w:p w14:paraId="031555F6" w14:textId="3D148723" w:rsidR="00E40594" w:rsidRPr="00E40594" w:rsidRDefault="00E40594" w:rsidP="00E40594">
            <w:pPr>
              <w:rPr>
                <w:rFonts w:cs="Arial"/>
                <w:szCs w:val="24"/>
              </w:rPr>
            </w:pPr>
            <w:r w:rsidRPr="00E14818">
              <w:rPr>
                <w:rFonts w:cs="Arial"/>
                <w:szCs w:val="24"/>
              </w:rPr>
              <w:t>Your normal place of work will be</w:t>
            </w:r>
            <w:r>
              <w:rPr>
                <w:rFonts w:cs="Arial"/>
                <w:szCs w:val="24"/>
              </w:rPr>
              <w:t xml:space="preserve"> Durham (main base/flexible working)</w:t>
            </w:r>
          </w:p>
          <w:p w14:paraId="743DB083" w14:textId="648F6A6C" w:rsidR="00E40594" w:rsidRPr="00E14818" w:rsidRDefault="00E40594" w:rsidP="00E40594">
            <w:pPr>
              <w:rPr>
                <w:rFonts w:cs="Arial"/>
                <w:szCs w:val="24"/>
              </w:rPr>
            </w:pPr>
            <w:r w:rsidRPr="00E40594">
              <w:rPr>
                <w:rFonts w:cs="Arial"/>
                <w:szCs w:val="24"/>
              </w:rPr>
              <w:t>However, you may be required to work at any location within the North East region</w:t>
            </w:r>
          </w:p>
        </w:tc>
      </w:tr>
      <w:tr w:rsidR="00E40594"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E40594" w:rsidRPr="00C676CB" w:rsidRDefault="00E40594" w:rsidP="00E40594">
            <w:pPr>
              <w:jc w:val="right"/>
              <w:rPr>
                <w:rFonts w:cs="Arial"/>
                <w:szCs w:val="24"/>
              </w:rPr>
            </w:pPr>
          </w:p>
        </w:tc>
      </w:tr>
      <w:tr w:rsidR="00E40594"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E40594" w:rsidRPr="00C676CB" w:rsidRDefault="00E40594" w:rsidP="00E40594">
            <w:pPr>
              <w:rPr>
                <w:rFonts w:cs="Arial"/>
                <w:b/>
                <w:szCs w:val="24"/>
              </w:rPr>
            </w:pPr>
            <w:r w:rsidRPr="00C676CB">
              <w:rPr>
                <w:rFonts w:cs="Arial"/>
                <w:b/>
                <w:szCs w:val="24"/>
              </w:rPr>
              <w:t>DBS</w:t>
            </w:r>
          </w:p>
        </w:tc>
        <w:tc>
          <w:tcPr>
            <w:tcW w:w="7933" w:type="dxa"/>
            <w:vAlign w:val="center"/>
          </w:tcPr>
          <w:p w14:paraId="414351D8" w14:textId="2FBC5F10" w:rsidR="00E40594" w:rsidRPr="00E40594" w:rsidRDefault="00E40594" w:rsidP="00E40594">
            <w:pPr>
              <w:rPr>
                <w:rFonts w:cs="Arial"/>
                <w:szCs w:val="24"/>
              </w:rPr>
            </w:pPr>
            <w:r w:rsidRPr="00E40594">
              <w:rPr>
                <w:rFonts w:cs="Arial"/>
                <w:szCs w:val="24"/>
              </w:rPr>
              <w:t>This post is not subject to a disclosure.</w:t>
            </w:r>
          </w:p>
          <w:p w14:paraId="4EA7B006" w14:textId="4F218713" w:rsidR="00E40594" w:rsidRPr="00E40594" w:rsidRDefault="00E40594" w:rsidP="00E40594">
            <w:pPr>
              <w:rPr>
                <w:rFonts w:cs="Arial"/>
                <w:szCs w:val="24"/>
              </w:rPr>
            </w:pPr>
          </w:p>
        </w:tc>
      </w:tr>
      <w:tr w:rsidR="00E40594"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E40594" w:rsidRPr="00C676CB" w:rsidRDefault="00E40594" w:rsidP="00E40594">
            <w:pPr>
              <w:rPr>
                <w:rFonts w:cs="Arial"/>
                <w:b/>
                <w:szCs w:val="24"/>
              </w:rPr>
            </w:pPr>
            <w:r>
              <w:rPr>
                <w:rFonts w:cs="Arial"/>
                <w:b/>
                <w:szCs w:val="24"/>
              </w:rPr>
              <w:t>Flexitime</w:t>
            </w:r>
          </w:p>
        </w:tc>
        <w:tc>
          <w:tcPr>
            <w:tcW w:w="7933" w:type="dxa"/>
            <w:vAlign w:val="center"/>
          </w:tcPr>
          <w:p w14:paraId="0C6C446A" w14:textId="13AA431F" w:rsidR="00E40594" w:rsidRPr="00E40594" w:rsidRDefault="00E40594" w:rsidP="00E40594">
            <w:pPr>
              <w:rPr>
                <w:rFonts w:cs="Arial"/>
                <w:szCs w:val="24"/>
              </w:rPr>
            </w:pPr>
            <w:r w:rsidRPr="00E40594">
              <w:rPr>
                <w:rFonts w:cs="Arial"/>
                <w:szCs w:val="24"/>
              </w:rPr>
              <w:t>This post is eligible for flexitime</w:t>
            </w:r>
          </w:p>
        </w:tc>
      </w:tr>
      <w:tr w:rsidR="00E40594"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E40594" w:rsidRDefault="00E40594" w:rsidP="00E40594">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312E1263" w:rsidR="00E40594" w:rsidRPr="00E40594" w:rsidRDefault="00E40594" w:rsidP="00E40594">
            <w:pPr>
              <w:rPr>
                <w:rFonts w:cs="Arial"/>
                <w:szCs w:val="24"/>
              </w:rPr>
            </w:pPr>
            <w:r w:rsidRPr="00E40594">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5807F3C5" w14:textId="77777777" w:rsidR="00E40594" w:rsidRPr="00E40594" w:rsidRDefault="00E40594" w:rsidP="00E40594">
      <w:pPr>
        <w:rPr>
          <w:rFonts w:cs="Arial"/>
          <w:bCs/>
          <w:szCs w:val="24"/>
        </w:rPr>
      </w:pPr>
      <w:r w:rsidRPr="00E40594">
        <w:rPr>
          <w:rFonts w:cs="Arial"/>
          <w:bCs/>
          <w:szCs w:val="24"/>
        </w:rPr>
        <w:t>The post holder will lead on the development and delivery of the Public Health Sector Led Improvement (SLI) programme for the North East England region and will provide support to regional Director of Public Health (DPH) meetings and events.</w:t>
      </w:r>
    </w:p>
    <w:p w14:paraId="441FA8F4" w14:textId="77777777" w:rsidR="00E40594" w:rsidRPr="00E40594" w:rsidRDefault="00E40594" w:rsidP="00E40594">
      <w:pPr>
        <w:rPr>
          <w:rFonts w:cs="Arial"/>
          <w:bCs/>
          <w:szCs w:val="24"/>
        </w:rPr>
      </w:pPr>
    </w:p>
    <w:p w14:paraId="0DA1710F" w14:textId="77777777" w:rsidR="00E40594" w:rsidRPr="00E40594" w:rsidRDefault="00E40594" w:rsidP="00E40594">
      <w:pPr>
        <w:rPr>
          <w:rFonts w:cs="Arial"/>
          <w:bCs/>
          <w:szCs w:val="24"/>
        </w:rPr>
      </w:pPr>
      <w:r w:rsidRPr="00E40594">
        <w:rPr>
          <w:rFonts w:cs="Arial"/>
          <w:bCs/>
          <w:szCs w:val="24"/>
        </w:rPr>
        <w:t xml:space="preserve">They will work across all local authorities in the region, agree a work programme with </w:t>
      </w:r>
      <w:proofErr w:type="spellStart"/>
      <w:r w:rsidRPr="00E40594">
        <w:rPr>
          <w:rFonts w:cs="Arial"/>
          <w:bCs/>
          <w:szCs w:val="24"/>
        </w:rPr>
        <w:t>DsPH</w:t>
      </w:r>
      <w:proofErr w:type="spellEnd"/>
      <w:r w:rsidRPr="00E40594">
        <w:rPr>
          <w:rFonts w:cs="Arial"/>
          <w:bCs/>
          <w:szCs w:val="24"/>
        </w:rPr>
        <w:t xml:space="preserve"> regionally, maintain trust with </w:t>
      </w:r>
      <w:proofErr w:type="spellStart"/>
      <w:r w:rsidRPr="00E40594">
        <w:rPr>
          <w:rFonts w:cs="Arial"/>
          <w:bCs/>
          <w:szCs w:val="24"/>
        </w:rPr>
        <w:t>DsPH</w:t>
      </w:r>
      <w:proofErr w:type="spellEnd"/>
      <w:r w:rsidRPr="00E40594">
        <w:rPr>
          <w:rFonts w:cs="Arial"/>
          <w:bCs/>
          <w:szCs w:val="24"/>
        </w:rPr>
        <w:t xml:space="preserve"> and work closely with the Public Health England North East Centre.</w:t>
      </w:r>
    </w:p>
    <w:p w14:paraId="27CCD733" w14:textId="77777777" w:rsidR="0063274D" w:rsidRDefault="0063274D">
      <w:pPr>
        <w:rPr>
          <w:rFonts w:cs="Arial"/>
          <w:b/>
          <w:szCs w:val="24"/>
        </w:rPr>
      </w:pPr>
      <w:r>
        <w:rPr>
          <w:rFonts w:cs="Arial"/>
          <w:b/>
          <w:szCs w:val="24"/>
        </w:rPr>
        <w:br w:type="page"/>
      </w: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Default="00681A84" w:rsidP="00681A84">
      <w:pPr>
        <w:rPr>
          <w:rFonts w:cs="Arial"/>
          <w:b/>
          <w:szCs w:val="24"/>
        </w:rPr>
      </w:pPr>
    </w:p>
    <w:p w14:paraId="151882AA" w14:textId="77777777" w:rsidR="00E40594" w:rsidRPr="00E40594" w:rsidRDefault="00E40594" w:rsidP="00E40594">
      <w:pPr>
        <w:autoSpaceDE w:val="0"/>
        <w:autoSpaceDN w:val="0"/>
        <w:adjustRightInd w:val="0"/>
        <w:spacing w:before="60"/>
        <w:rPr>
          <w:rFonts w:cs="Arial"/>
          <w:szCs w:val="24"/>
          <w:lang w:bidi="ar-SA"/>
        </w:rPr>
      </w:pPr>
      <w:r w:rsidRPr="00E40594">
        <w:rPr>
          <w:rFonts w:cs="Arial"/>
          <w:szCs w:val="24"/>
          <w:lang w:bidi="ar-SA"/>
        </w:rPr>
        <w:t xml:space="preserve">Listed below are the responsibilities this role will be primarily responsible </w:t>
      </w:r>
      <w:proofErr w:type="gramStart"/>
      <w:r w:rsidRPr="00E40594">
        <w:rPr>
          <w:rFonts w:cs="Arial"/>
          <w:szCs w:val="24"/>
          <w:lang w:bidi="ar-SA"/>
        </w:rPr>
        <w:t>for;</w:t>
      </w:r>
      <w:proofErr w:type="gramEnd"/>
    </w:p>
    <w:p w14:paraId="68596D27"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 xml:space="preserve">To lead the development and delivery of a Sector Led Improvement (SLI) programme for the region, which responds appropriately to local, </w:t>
      </w:r>
      <w:proofErr w:type="gramStart"/>
      <w:r w:rsidRPr="00E40594">
        <w:rPr>
          <w:rFonts w:cs="Arial"/>
          <w:szCs w:val="24"/>
          <w:lang w:bidi="ar-SA"/>
        </w:rPr>
        <w:t>regional</w:t>
      </w:r>
      <w:proofErr w:type="gramEnd"/>
      <w:r w:rsidRPr="00E40594">
        <w:rPr>
          <w:rFonts w:cs="Arial"/>
          <w:szCs w:val="24"/>
          <w:lang w:bidi="ar-SA"/>
        </w:rPr>
        <w:t xml:space="preserve"> and national agendas.</w:t>
      </w:r>
    </w:p>
    <w:p w14:paraId="49BD5040"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To lead the development and delivery of a work programme and regional improvement plan with clear objectives and improvement outcomes.</w:t>
      </w:r>
    </w:p>
    <w:p w14:paraId="7EBC9458"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 xml:space="preserve">To be responsible for overseeing and coordinating regional networks, ensuring engagement from local authorities and partners </w:t>
      </w:r>
      <w:proofErr w:type="gramStart"/>
      <w:r w:rsidRPr="00E40594">
        <w:rPr>
          <w:rFonts w:cs="Arial"/>
          <w:szCs w:val="24"/>
          <w:lang w:bidi="ar-SA"/>
        </w:rPr>
        <w:t>e.g.</w:t>
      </w:r>
      <w:proofErr w:type="gramEnd"/>
      <w:r w:rsidRPr="00E40594">
        <w:rPr>
          <w:rFonts w:cs="Arial"/>
          <w:szCs w:val="24"/>
          <w:lang w:bidi="ar-SA"/>
        </w:rPr>
        <w:t xml:space="preserve"> NHS, provider organisations universities and government departments and ensure that network operate efficiently and effectively.</w:t>
      </w:r>
    </w:p>
    <w:p w14:paraId="2393DFCB"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To be responsible for ensuring appropriate mechanisms are in place to effectively manage, monitor and report on the quality and performance of programme delivery, in line with regional and national reporting arrangements.</w:t>
      </w:r>
    </w:p>
    <w:p w14:paraId="7AFD30E8"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 xml:space="preserve">To be responsible for the management of the work </w:t>
      </w:r>
      <w:proofErr w:type="gramStart"/>
      <w:r w:rsidRPr="00E40594">
        <w:rPr>
          <w:rFonts w:cs="Arial"/>
          <w:szCs w:val="24"/>
          <w:lang w:bidi="ar-SA"/>
        </w:rPr>
        <w:t>programme  and</w:t>
      </w:r>
      <w:proofErr w:type="gramEnd"/>
      <w:r w:rsidRPr="00E40594">
        <w:rPr>
          <w:rFonts w:cs="Arial"/>
          <w:szCs w:val="24"/>
          <w:lang w:bidi="ar-SA"/>
        </w:rPr>
        <w:t xml:space="preserve"> anticipate and resolve project level risks and issues that could impede the progress of the work programme.</w:t>
      </w:r>
    </w:p>
    <w:p w14:paraId="5E4A1D08"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 xml:space="preserve">To be responsible </w:t>
      </w:r>
      <w:proofErr w:type="gramStart"/>
      <w:r w:rsidRPr="00E40594">
        <w:rPr>
          <w:rFonts w:cs="Arial"/>
          <w:szCs w:val="24"/>
          <w:lang w:bidi="ar-SA"/>
        </w:rPr>
        <w:t>for the production of</w:t>
      </w:r>
      <w:proofErr w:type="gramEnd"/>
      <w:r w:rsidRPr="00E40594">
        <w:rPr>
          <w:rFonts w:cs="Arial"/>
          <w:szCs w:val="24"/>
          <w:lang w:bidi="ar-SA"/>
        </w:rPr>
        <w:t xml:space="preserve"> reports and bids, and when required undertake research and analysis on behalf of NE SLI </w:t>
      </w:r>
    </w:p>
    <w:p w14:paraId="5C489359"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 xml:space="preserve">To effectively and efficiently commission services/associates on behalf of NE SLI </w:t>
      </w:r>
    </w:p>
    <w:p w14:paraId="67499632"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 xml:space="preserve">To liaise with Directors, Assistant </w:t>
      </w:r>
      <w:proofErr w:type="gramStart"/>
      <w:r w:rsidRPr="00E40594">
        <w:rPr>
          <w:rFonts w:cs="Arial"/>
          <w:szCs w:val="24"/>
          <w:lang w:bidi="ar-SA"/>
        </w:rPr>
        <w:t>Directors</w:t>
      </w:r>
      <w:proofErr w:type="gramEnd"/>
      <w:r w:rsidRPr="00E40594">
        <w:rPr>
          <w:rFonts w:cs="Arial"/>
          <w:szCs w:val="24"/>
          <w:lang w:bidi="ar-SA"/>
        </w:rPr>
        <w:t xml:space="preserve"> and other senior officers to drive forward regional meetings, task groups and programmes of work.</w:t>
      </w:r>
    </w:p>
    <w:p w14:paraId="0D13E657"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To manage the regional SLI budget and allocate resources to plan and carry out programmes to time, budget and quality.</w:t>
      </w:r>
    </w:p>
    <w:p w14:paraId="4F7859D7"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 xml:space="preserve">To identify opportunities for external resources/funding to increase capacity to support North East SLI </w:t>
      </w:r>
    </w:p>
    <w:p w14:paraId="571B7CD3"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bidi="ar-SA"/>
        </w:rPr>
        <w:t xml:space="preserve">To maintain an </w:t>
      </w:r>
      <w:proofErr w:type="gramStart"/>
      <w:r w:rsidRPr="00E40594">
        <w:rPr>
          <w:rFonts w:cs="Arial"/>
          <w:szCs w:val="24"/>
          <w:lang w:bidi="ar-SA"/>
        </w:rPr>
        <w:t>up to date</w:t>
      </w:r>
      <w:proofErr w:type="gramEnd"/>
      <w:r w:rsidRPr="00E40594">
        <w:rPr>
          <w:rFonts w:cs="Arial"/>
          <w:szCs w:val="24"/>
          <w:lang w:bidi="ar-SA"/>
        </w:rPr>
        <w:t xml:space="preserve"> knowledge of public sector policy in relation to the NE SLI agendas.</w:t>
      </w:r>
    </w:p>
    <w:p w14:paraId="54907DD2" w14:textId="77777777" w:rsidR="00E40594" w:rsidRPr="00E40594" w:rsidRDefault="00E40594" w:rsidP="00E40594">
      <w:pPr>
        <w:numPr>
          <w:ilvl w:val="0"/>
          <w:numId w:val="22"/>
        </w:numPr>
        <w:jc w:val="both"/>
        <w:rPr>
          <w:rFonts w:cs="Arial"/>
          <w:szCs w:val="24"/>
          <w:lang w:eastAsia="en-GB" w:bidi="ar-SA"/>
        </w:rPr>
      </w:pPr>
      <w:r w:rsidRPr="00E40594">
        <w:rPr>
          <w:rFonts w:cs="Arial"/>
          <w:szCs w:val="24"/>
          <w:lang w:eastAsia="en-GB" w:bidi="ar-SA"/>
        </w:rPr>
        <w:t xml:space="preserve">Develop and agree with North East </w:t>
      </w:r>
      <w:proofErr w:type="spellStart"/>
      <w:r w:rsidRPr="00E40594">
        <w:rPr>
          <w:rFonts w:cs="Arial"/>
          <w:szCs w:val="24"/>
          <w:lang w:eastAsia="en-GB" w:bidi="ar-SA"/>
        </w:rPr>
        <w:t>DsPH</w:t>
      </w:r>
      <w:proofErr w:type="spellEnd"/>
      <w:r w:rsidRPr="00E40594">
        <w:rPr>
          <w:rFonts w:cs="Arial"/>
          <w:szCs w:val="24"/>
          <w:lang w:eastAsia="en-GB" w:bidi="ar-SA"/>
        </w:rPr>
        <w:t xml:space="preserve"> network a regional work programme for SLI and review and update this routinely. </w:t>
      </w:r>
    </w:p>
    <w:p w14:paraId="4637D2F5" w14:textId="77777777" w:rsidR="00E40594" w:rsidRPr="00E40594" w:rsidRDefault="00E40594" w:rsidP="00E40594">
      <w:pPr>
        <w:numPr>
          <w:ilvl w:val="0"/>
          <w:numId w:val="22"/>
        </w:numPr>
        <w:jc w:val="both"/>
        <w:rPr>
          <w:rFonts w:cs="Arial"/>
          <w:szCs w:val="24"/>
          <w:lang w:eastAsia="en-GB" w:bidi="ar-SA"/>
        </w:rPr>
      </w:pPr>
      <w:r w:rsidRPr="00E40594">
        <w:rPr>
          <w:rFonts w:cs="Arial"/>
          <w:szCs w:val="24"/>
          <w:lang w:eastAsia="en-GB" w:bidi="ar-SA"/>
        </w:rPr>
        <w:t xml:space="preserve">Manage a range of projects on SLI. </w:t>
      </w:r>
    </w:p>
    <w:p w14:paraId="66A4C988" w14:textId="77777777" w:rsidR="00E40594" w:rsidRPr="00E40594" w:rsidRDefault="00E40594" w:rsidP="00E40594">
      <w:pPr>
        <w:numPr>
          <w:ilvl w:val="0"/>
          <w:numId w:val="22"/>
        </w:numPr>
        <w:jc w:val="both"/>
        <w:rPr>
          <w:rFonts w:cs="Arial"/>
          <w:szCs w:val="24"/>
          <w:lang w:eastAsia="en-GB" w:bidi="ar-SA"/>
        </w:rPr>
      </w:pPr>
      <w:r w:rsidRPr="00E40594">
        <w:rPr>
          <w:rFonts w:cs="Arial"/>
          <w:szCs w:val="24"/>
          <w:lang w:eastAsia="en-GB" w:bidi="ar-SA"/>
        </w:rPr>
        <w:t xml:space="preserve">Support the North East DPH Lead in developing an effective network with and between DPH members. </w:t>
      </w:r>
    </w:p>
    <w:p w14:paraId="5AD46003" w14:textId="77777777" w:rsidR="00E40594" w:rsidRPr="00E40594" w:rsidRDefault="00E40594" w:rsidP="00E40594">
      <w:pPr>
        <w:numPr>
          <w:ilvl w:val="0"/>
          <w:numId w:val="22"/>
        </w:numPr>
        <w:jc w:val="both"/>
        <w:rPr>
          <w:rFonts w:cs="Arial"/>
          <w:szCs w:val="24"/>
          <w:lang w:eastAsia="en-GB" w:bidi="ar-SA"/>
        </w:rPr>
      </w:pPr>
      <w:r w:rsidRPr="00E40594">
        <w:rPr>
          <w:rFonts w:cs="Arial"/>
          <w:szCs w:val="24"/>
          <w:lang w:eastAsia="en-GB" w:bidi="ar-SA"/>
        </w:rPr>
        <w:t xml:space="preserve">Develop and maintain SLI between Public Health teams in the region. </w:t>
      </w:r>
    </w:p>
    <w:p w14:paraId="20744BBA" w14:textId="77777777" w:rsidR="00E40594" w:rsidRPr="00E40594" w:rsidRDefault="00E40594" w:rsidP="00E40594">
      <w:pPr>
        <w:numPr>
          <w:ilvl w:val="0"/>
          <w:numId w:val="22"/>
        </w:numPr>
        <w:jc w:val="both"/>
        <w:rPr>
          <w:rFonts w:cs="Arial"/>
          <w:szCs w:val="24"/>
          <w:lang w:eastAsia="en-GB" w:bidi="ar-SA"/>
        </w:rPr>
      </w:pPr>
      <w:r w:rsidRPr="00E40594">
        <w:rPr>
          <w:rFonts w:cs="Arial"/>
          <w:szCs w:val="24"/>
          <w:lang w:eastAsia="en-GB" w:bidi="ar-SA"/>
        </w:rPr>
        <w:t>Complete sector led reporting to</w:t>
      </w:r>
      <w:r w:rsidRPr="00E40594">
        <w:rPr>
          <w:rFonts w:cs="Arial"/>
          <w:szCs w:val="24"/>
          <w:lang w:bidi="ar-SA"/>
        </w:rPr>
        <w:t xml:space="preserve"> </w:t>
      </w:r>
      <w:r w:rsidRPr="00E40594">
        <w:rPr>
          <w:rFonts w:cs="Arial"/>
          <w:szCs w:val="24"/>
          <w:lang w:eastAsia="en-GB" w:bidi="ar-SA"/>
        </w:rPr>
        <w:t>Association of Directors of Public Health (ADPH)</w:t>
      </w:r>
    </w:p>
    <w:p w14:paraId="2889E2FB" w14:textId="77777777" w:rsidR="00E40594" w:rsidRPr="00E40594" w:rsidRDefault="00E40594" w:rsidP="00E40594">
      <w:pPr>
        <w:numPr>
          <w:ilvl w:val="0"/>
          <w:numId w:val="22"/>
        </w:numPr>
        <w:jc w:val="both"/>
        <w:rPr>
          <w:rFonts w:cs="Arial"/>
          <w:szCs w:val="24"/>
          <w:lang w:eastAsia="en-GB" w:bidi="ar-SA"/>
        </w:rPr>
      </w:pPr>
      <w:r w:rsidRPr="00E40594">
        <w:rPr>
          <w:rFonts w:cs="Arial"/>
          <w:szCs w:val="24"/>
          <w:lang w:eastAsia="en-GB" w:bidi="ar-SA"/>
        </w:rPr>
        <w:t xml:space="preserve">Engage actively with ADPH on key policy issues and seek views from ADPH NE where appropriate </w:t>
      </w:r>
    </w:p>
    <w:p w14:paraId="4CD58ACE" w14:textId="77777777" w:rsidR="00E40594" w:rsidRPr="00E40594" w:rsidRDefault="00E40594" w:rsidP="00E40594">
      <w:pPr>
        <w:numPr>
          <w:ilvl w:val="0"/>
          <w:numId w:val="22"/>
        </w:numPr>
        <w:jc w:val="both"/>
        <w:rPr>
          <w:rFonts w:cs="Arial"/>
          <w:szCs w:val="24"/>
          <w:lang w:eastAsia="en-GB" w:bidi="ar-SA"/>
        </w:rPr>
      </w:pPr>
      <w:r w:rsidRPr="00E40594">
        <w:rPr>
          <w:rFonts w:cs="Arial"/>
          <w:szCs w:val="24"/>
          <w:lang w:eastAsia="en-GB" w:bidi="ar-SA"/>
        </w:rPr>
        <w:t>Update ADPH NE on key national issues reporting into ADPH network</w:t>
      </w:r>
    </w:p>
    <w:p w14:paraId="373ACF96" w14:textId="77777777" w:rsidR="00E40594" w:rsidRPr="00E40594" w:rsidRDefault="00E40594" w:rsidP="00E40594">
      <w:pPr>
        <w:numPr>
          <w:ilvl w:val="0"/>
          <w:numId w:val="22"/>
        </w:numPr>
        <w:jc w:val="both"/>
        <w:rPr>
          <w:rFonts w:cs="Arial"/>
          <w:szCs w:val="24"/>
          <w:lang w:eastAsia="en-GB" w:bidi="ar-SA"/>
        </w:rPr>
      </w:pPr>
      <w:r w:rsidRPr="00E40594">
        <w:rPr>
          <w:rFonts w:cs="Arial"/>
          <w:szCs w:val="24"/>
          <w:lang w:eastAsia="en-GB" w:bidi="ar-SA"/>
        </w:rPr>
        <w:t>Liaise with network leads on updates to activities</w:t>
      </w:r>
    </w:p>
    <w:p w14:paraId="663A83A8" w14:textId="77777777" w:rsidR="00E40594" w:rsidRPr="00E40594" w:rsidRDefault="00E40594" w:rsidP="00E40594">
      <w:pPr>
        <w:numPr>
          <w:ilvl w:val="0"/>
          <w:numId w:val="22"/>
        </w:numPr>
        <w:autoSpaceDE w:val="0"/>
        <w:autoSpaceDN w:val="0"/>
        <w:adjustRightInd w:val="0"/>
        <w:spacing w:before="60"/>
        <w:rPr>
          <w:rFonts w:cs="Arial"/>
          <w:szCs w:val="24"/>
          <w:lang w:bidi="ar-SA"/>
        </w:rPr>
      </w:pPr>
      <w:r w:rsidRPr="00E40594">
        <w:rPr>
          <w:rFonts w:cs="Arial"/>
          <w:szCs w:val="24"/>
          <w:lang w:eastAsia="en-GB" w:bidi="ar-SA"/>
        </w:rPr>
        <w:t>Manage ADPH twitter account</w:t>
      </w:r>
    </w:p>
    <w:p w14:paraId="55A34AF8" w14:textId="77777777" w:rsidR="00E40594" w:rsidRPr="00E40594" w:rsidRDefault="00E40594" w:rsidP="00E40594">
      <w:pPr>
        <w:autoSpaceDE w:val="0"/>
        <w:autoSpaceDN w:val="0"/>
        <w:adjustRightInd w:val="0"/>
        <w:spacing w:before="60"/>
        <w:rPr>
          <w:rFonts w:cs="Arial"/>
          <w:szCs w:val="24"/>
          <w:lang w:bidi="ar-SA"/>
        </w:rPr>
      </w:pPr>
    </w:p>
    <w:p w14:paraId="2130B80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lastRenderedPageBreak/>
        <w:t xml:space="preserve">Smarter working, </w:t>
      </w:r>
      <w:proofErr w:type="gramStart"/>
      <w:r w:rsidRPr="000D14AE">
        <w:rPr>
          <w:rFonts w:cs="Arial"/>
          <w:b/>
          <w:szCs w:val="24"/>
        </w:rPr>
        <w:t>transformation</w:t>
      </w:r>
      <w:proofErr w:type="gramEnd"/>
      <w:r w:rsidRPr="000D14AE">
        <w:rPr>
          <w:rFonts w:cs="Arial"/>
          <w:b/>
          <w:szCs w:val="24"/>
        </w:rPr>
        <w:t xml:space="preserve"> and design principles</w:t>
      </w:r>
    </w:p>
    <w:p w14:paraId="2D5F8225" w14:textId="77777777" w:rsidR="00681A84" w:rsidRPr="000D14AE" w:rsidRDefault="00681A84" w:rsidP="000D14AE">
      <w:pPr>
        <w:rPr>
          <w:rFonts w:cs="Arial"/>
          <w:szCs w:val="24"/>
        </w:rPr>
      </w:pPr>
      <w:r w:rsidRPr="000D14AE">
        <w:rPr>
          <w:rFonts w:cs="Arial"/>
          <w:szCs w:val="24"/>
        </w:rPr>
        <w:t xml:space="preserve">To seek new and innovative ideas to work smarter, irrespective of job role, and to be creative, </w:t>
      </w:r>
      <w:proofErr w:type="gramStart"/>
      <w:r w:rsidRPr="000D14AE">
        <w:rPr>
          <w:rFonts w:cs="Arial"/>
          <w:szCs w:val="24"/>
        </w:rPr>
        <w:t>innovative</w:t>
      </w:r>
      <w:proofErr w:type="gramEnd"/>
      <w:r w:rsidRPr="000D14AE">
        <w:rPr>
          <w:rFonts w:cs="Arial"/>
          <w:szCs w:val="24"/>
        </w:rPr>
        <w:t xml:space="preser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 xml:space="preserve">To communicate effectively with our customers, managers, </w:t>
      </w:r>
      <w:proofErr w:type="gramStart"/>
      <w:r w:rsidRPr="000D14AE">
        <w:rPr>
          <w:rFonts w:cs="Arial"/>
          <w:szCs w:val="24"/>
        </w:rPr>
        <w:t>peers</w:t>
      </w:r>
      <w:proofErr w:type="gramEnd"/>
      <w:r w:rsidRPr="000D14AE">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proofErr w:type="gramStart"/>
      <w:r w:rsidRPr="000D14AE">
        <w:rPr>
          <w:rFonts w:cs="Arial"/>
          <w:szCs w:val="24"/>
        </w:rPr>
        <w:t>safety</w:t>
      </w:r>
      <w:proofErr w:type="gramEnd"/>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 xml:space="preserve">To work in a way that does not divulge personal and/or confidential information </w:t>
      </w:r>
      <w:proofErr w:type="gramStart"/>
      <w:r w:rsidRPr="000D14AE">
        <w:rPr>
          <w:rFonts w:cs="Arial"/>
          <w:szCs w:val="24"/>
        </w:rPr>
        <w:t>during the course of</w:t>
      </w:r>
      <w:proofErr w:type="gramEnd"/>
      <w:r w:rsidRPr="000D14AE">
        <w:rPr>
          <w:rFonts w:cs="Arial"/>
          <w:szCs w:val="24"/>
        </w:rPr>
        <w:t xml:space="preserve">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11822409" w14:textId="77777777" w:rsidR="000D14AE" w:rsidRDefault="000D14AE"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t>Quality assurance (for applicable posts)</w:t>
      </w:r>
    </w:p>
    <w:p w14:paraId="2F38F040" w14:textId="77777777" w:rsidR="0063274D" w:rsidRPr="000D14AE" w:rsidRDefault="0063274D" w:rsidP="000D14AE">
      <w:pPr>
        <w:rPr>
          <w:rFonts w:cs="Arial"/>
          <w:szCs w:val="24"/>
        </w:rPr>
      </w:pPr>
      <w:r w:rsidRPr="000D14AE">
        <w:rPr>
          <w:rFonts w:cs="Arial"/>
          <w:szCs w:val="24"/>
        </w:rPr>
        <w:t xml:space="preserve">To set, monitor and evaluate standards at individual, </w:t>
      </w:r>
      <w:proofErr w:type="gramStart"/>
      <w:r w:rsidRPr="000D14AE">
        <w:rPr>
          <w:rFonts w:cs="Arial"/>
          <w:szCs w:val="24"/>
        </w:rPr>
        <w:t>team</w:t>
      </w:r>
      <w:proofErr w:type="gramEnd"/>
      <w:r w:rsidRPr="000D14AE">
        <w:rPr>
          <w:rFonts w:cs="Arial"/>
          <w:szCs w:val="24"/>
        </w:rPr>
        <w:t xml:space="preserve"> and service level so that the highest standards of service are delivered and maintained. Use data, where appropriate, to enhance the </w:t>
      </w:r>
      <w:proofErr w:type="gramStart"/>
      <w:r w:rsidRPr="000D14AE">
        <w:rPr>
          <w:rFonts w:cs="Arial"/>
          <w:szCs w:val="24"/>
        </w:rPr>
        <w:t>quality of service</w:t>
      </w:r>
      <w:proofErr w:type="gramEnd"/>
      <w:r w:rsidRPr="000D14AE">
        <w:rPr>
          <w:rFonts w:cs="Arial"/>
          <w:szCs w:val="24"/>
        </w:rPr>
        <w:t xml:space="preserv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40594" w14:paraId="7746B0E6" w14:textId="77777777" w:rsidTr="00040EE4">
        <w:trPr>
          <w:trHeight w:val="1923"/>
        </w:trPr>
        <w:tc>
          <w:tcPr>
            <w:tcW w:w="1671" w:type="dxa"/>
            <w:shd w:val="clear" w:color="auto" w:fill="F2F2F2" w:themeFill="background1" w:themeFillShade="F2"/>
          </w:tcPr>
          <w:p w14:paraId="612C92E1" w14:textId="77777777" w:rsidR="00E40594" w:rsidRPr="00845787" w:rsidRDefault="00E40594" w:rsidP="00E40594">
            <w:pPr>
              <w:pStyle w:val="aTitle"/>
              <w:tabs>
                <w:tab w:val="clear" w:pos="4513"/>
              </w:tabs>
              <w:rPr>
                <w:rFonts w:cs="Arial"/>
                <w:noProof/>
                <w:color w:val="auto"/>
                <w:sz w:val="22"/>
                <w:lang w:eastAsia="en-GB"/>
              </w:rPr>
            </w:pPr>
          </w:p>
          <w:p w14:paraId="060BB189" w14:textId="77777777" w:rsidR="00E40594" w:rsidRPr="00845787" w:rsidRDefault="00E40594" w:rsidP="00E40594">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8CA9C15" w14:textId="77777777" w:rsidR="00E40594" w:rsidRPr="00E40594" w:rsidRDefault="00E40594" w:rsidP="00E40594">
            <w:pPr>
              <w:pStyle w:val="aTitle"/>
              <w:tabs>
                <w:tab w:val="clear" w:pos="4513"/>
                <w:tab w:val="clear" w:pos="9026"/>
              </w:tabs>
              <w:ind w:left="762"/>
              <w:rPr>
                <w:rFonts w:cs="Arial"/>
                <w:b w:val="0"/>
                <w:bCs/>
                <w:color w:val="auto"/>
                <w:sz w:val="22"/>
                <w:lang w:eastAsia="en-GB"/>
              </w:rPr>
            </w:pPr>
          </w:p>
          <w:p w14:paraId="09A6888C" w14:textId="3ADD59CB" w:rsidR="00E40594" w:rsidRPr="00E40594" w:rsidRDefault="00E40594" w:rsidP="00E40594">
            <w:pPr>
              <w:pStyle w:val="aTitle"/>
              <w:numPr>
                <w:ilvl w:val="0"/>
                <w:numId w:val="26"/>
              </w:numPr>
              <w:tabs>
                <w:tab w:val="clear" w:pos="4513"/>
                <w:tab w:val="clear" w:pos="9026"/>
              </w:tabs>
              <w:rPr>
                <w:rFonts w:cs="Arial"/>
                <w:b w:val="0"/>
                <w:bCs/>
                <w:color w:val="auto"/>
                <w:sz w:val="22"/>
                <w:lang w:eastAsia="en-GB"/>
              </w:rPr>
            </w:pPr>
            <w:r w:rsidRPr="00E40594">
              <w:rPr>
                <w:b w:val="0"/>
                <w:bCs/>
                <w:color w:val="auto"/>
                <w:sz w:val="22"/>
              </w:rPr>
              <w:t>Relevant degree or equivalent</w:t>
            </w:r>
          </w:p>
        </w:tc>
        <w:tc>
          <w:tcPr>
            <w:tcW w:w="4961" w:type="dxa"/>
          </w:tcPr>
          <w:p w14:paraId="54D12A0A" w14:textId="77777777" w:rsidR="00E40594" w:rsidRPr="00E40594" w:rsidRDefault="00E40594" w:rsidP="00E40594">
            <w:pPr>
              <w:pStyle w:val="aTitle"/>
              <w:tabs>
                <w:tab w:val="clear" w:pos="4513"/>
              </w:tabs>
              <w:ind w:left="312"/>
              <w:rPr>
                <w:rFonts w:cs="Arial"/>
                <w:b w:val="0"/>
                <w:color w:val="auto"/>
                <w:sz w:val="22"/>
                <w:lang w:eastAsia="en-GB"/>
              </w:rPr>
            </w:pPr>
          </w:p>
        </w:tc>
      </w:tr>
      <w:tr w:rsidR="00E40594" w14:paraId="59A9E928" w14:textId="77777777" w:rsidTr="00040EE4">
        <w:trPr>
          <w:trHeight w:val="1712"/>
        </w:trPr>
        <w:tc>
          <w:tcPr>
            <w:tcW w:w="1671" w:type="dxa"/>
            <w:shd w:val="clear" w:color="auto" w:fill="F2F2F2" w:themeFill="background1" w:themeFillShade="F2"/>
          </w:tcPr>
          <w:p w14:paraId="6DFD5DA4" w14:textId="77777777" w:rsidR="00E40594" w:rsidRPr="00845787" w:rsidRDefault="00E40594" w:rsidP="00E40594">
            <w:pPr>
              <w:pStyle w:val="aTitle"/>
              <w:tabs>
                <w:tab w:val="clear" w:pos="4513"/>
              </w:tabs>
              <w:rPr>
                <w:rFonts w:cs="Arial"/>
                <w:noProof/>
                <w:color w:val="auto"/>
                <w:sz w:val="22"/>
                <w:lang w:eastAsia="en-GB"/>
              </w:rPr>
            </w:pPr>
          </w:p>
          <w:p w14:paraId="2BFE409C" w14:textId="77777777" w:rsidR="00E40594" w:rsidRPr="00845787" w:rsidRDefault="00E40594" w:rsidP="00E40594">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0E63021" w14:textId="77777777" w:rsidR="00E40594" w:rsidRPr="00E40594" w:rsidRDefault="00E40594" w:rsidP="00E40594">
            <w:pPr>
              <w:numPr>
                <w:ilvl w:val="0"/>
                <w:numId w:val="23"/>
              </w:numPr>
              <w:rPr>
                <w:sz w:val="22"/>
              </w:rPr>
            </w:pPr>
            <w:r w:rsidRPr="00E40594">
              <w:rPr>
                <w:sz w:val="22"/>
              </w:rPr>
              <w:t>Experience of coordinating and managing multiple, simultaneous activities and projects on time and within budget</w:t>
            </w:r>
          </w:p>
          <w:p w14:paraId="69D12EF0" w14:textId="77777777" w:rsidR="00E40594" w:rsidRPr="00E40594" w:rsidRDefault="00E40594" w:rsidP="00E40594">
            <w:pPr>
              <w:numPr>
                <w:ilvl w:val="0"/>
                <w:numId w:val="23"/>
              </w:numPr>
              <w:rPr>
                <w:sz w:val="22"/>
              </w:rPr>
            </w:pPr>
            <w:r w:rsidRPr="00E40594">
              <w:rPr>
                <w:sz w:val="22"/>
              </w:rPr>
              <w:t xml:space="preserve">Demonstrate experience and track record of strategic planning and effective </w:t>
            </w:r>
            <w:proofErr w:type="gramStart"/>
            <w:r w:rsidRPr="00E40594">
              <w:rPr>
                <w:sz w:val="22"/>
              </w:rPr>
              <w:t>programme  management</w:t>
            </w:r>
            <w:proofErr w:type="gramEnd"/>
            <w:r w:rsidRPr="00E40594">
              <w:rPr>
                <w:sz w:val="22"/>
              </w:rPr>
              <w:t xml:space="preserve"> and leading complex programmes.</w:t>
            </w:r>
          </w:p>
          <w:p w14:paraId="54016707" w14:textId="19029BEF" w:rsidR="00E40594" w:rsidRPr="00E40594" w:rsidRDefault="00E40594" w:rsidP="00E40594">
            <w:pPr>
              <w:pStyle w:val="aTitle"/>
              <w:numPr>
                <w:ilvl w:val="0"/>
                <w:numId w:val="23"/>
              </w:numPr>
              <w:tabs>
                <w:tab w:val="clear" w:pos="4513"/>
                <w:tab w:val="clear" w:pos="9026"/>
              </w:tabs>
              <w:rPr>
                <w:rFonts w:cs="Arial"/>
                <w:b w:val="0"/>
                <w:color w:val="auto"/>
                <w:sz w:val="22"/>
                <w:lang w:eastAsia="en-GB"/>
              </w:rPr>
            </w:pPr>
            <w:r w:rsidRPr="00E40594">
              <w:rPr>
                <w:b w:val="0"/>
                <w:color w:val="auto"/>
                <w:sz w:val="22"/>
              </w:rPr>
              <w:t>Experience of developing effective relationships and building and sustaining positive partnership working with other organisations and with staff at all levels including at operational and senior level and elected members.</w:t>
            </w:r>
          </w:p>
        </w:tc>
        <w:tc>
          <w:tcPr>
            <w:tcW w:w="4961" w:type="dxa"/>
          </w:tcPr>
          <w:p w14:paraId="54DA66E3" w14:textId="77777777" w:rsidR="00E40594" w:rsidRPr="00E40594" w:rsidRDefault="00E40594" w:rsidP="00E40594">
            <w:pPr>
              <w:pStyle w:val="aTitle"/>
              <w:tabs>
                <w:tab w:val="clear" w:pos="4513"/>
              </w:tabs>
              <w:ind w:left="312"/>
              <w:rPr>
                <w:rFonts w:cs="Arial"/>
                <w:b w:val="0"/>
                <w:color w:val="auto"/>
                <w:sz w:val="22"/>
                <w:lang w:eastAsia="en-GB"/>
              </w:rPr>
            </w:pPr>
          </w:p>
        </w:tc>
      </w:tr>
      <w:tr w:rsidR="00E40594" w14:paraId="3377C6E3" w14:textId="77777777" w:rsidTr="00040EE4">
        <w:trPr>
          <w:trHeight w:val="1962"/>
        </w:trPr>
        <w:tc>
          <w:tcPr>
            <w:tcW w:w="1671" w:type="dxa"/>
            <w:shd w:val="clear" w:color="auto" w:fill="F2F2F2" w:themeFill="background1" w:themeFillShade="F2"/>
          </w:tcPr>
          <w:p w14:paraId="66628370" w14:textId="77777777" w:rsidR="00E40594" w:rsidRPr="00845787" w:rsidRDefault="00E40594" w:rsidP="00E40594">
            <w:pPr>
              <w:pStyle w:val="aTitle"/>
              <w:tabs>
                <w:tab w:val="clear" w:pos="4513"/>
              </w:tabs>
              <w:rPr>
                <w:rFonts w:cs="Arial"/>
                <w:noProof/>
                <w:color w:val="auto"/>
                <w:sz w:val="22"/>
                <w:lang w:eastAsia="en-GB"/>
              </w:rPr>
            </w:pPr>
          </w:p>
          <w:p w14:paraId="6C594CB5" w14:textId="77777777" w:rsidR="00E40594" w:rsidRPr="00845787" w:rsidRDefault="00E40594" w:rsidP="00E40594">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424E523" w14:textId="77777777" w:rsidR="00E40594" w:rsidRPr="00E40594" w:rsidRDefault="00E40594" w:rsidP="00E40594">
            <w:pPr>
              <w:numPr>
                <w:ilvl w:val="0"/>
                <w:numId w:val="24"/>
              </w:numPr>
              <w:rPr>
                <w:sz w:val="22"/>
              </w:rPr>
            </w:pPr>
            <w:r w:rsidRPr="00E40594">
              <w:rPr>
                <w:sz w:val="22"/>
              </w:rPr>
              <w:t>Practical knowledge and experience of programme and project management preferably with a relevant qualification</w:t>
            </w:r>
          </w:p>
          <w:p w14:paraId="667723DD" w14:textId="77777777" w:rsidR="00E40594" w:rsidRPr="00E40594" w:rsidRDefault="00E40594" w:rsidP="00E40594">
            <w:pPr>
              <w:numPr>
                <w:ilvl w:val="0"/>
                <w:numId w:val="24"/>
              </w:numPr>
              <w:rPr>
                <w:sz w:val="22"/>
              </w:rPr>
            </w:pPr>
            <w:r w:rsidRPr="00E40594">
              <w:rPr>
                <w:sz w:val="22"/>
              </w:rPr>
              <w:t>Excellent oral, written and presentation skills</w:t>
            </w:r>
          </w:p>
          <w:p w14:paraId="03A7BF50" w14:textId="77777777" w:rsidR="00E40594" w:rsidRPr="00E40594" w:rsidRDefault="00E40594" w:rsidP="00E40594">
            <w:pPr>
              <w:numPr>
                <w:ilvl w:val="0"/>
                <w:numId w:val="24"/>
              </w:numPr>
              <w:rPr>
                <w:sz w:val="22"/>
              </w:rPr>
            </w:pPr>
            <w:r w:rsidRPr="00E40594">
              <w:rPr>
                <w:sz w:val="22"/>
              </w:rPr>
              <w:t>Highly developed networking, influencing and communication skills to engage and motivate stakeholders</w:t>
            </w:r>
          </w:p>
          <w:p w14:paraId="5563145D" w14:textId="77777777" w:rsidR="00E40594" w:rsidRPr="00E40594" w:rsidRDefault="00E40594" w:rsidP="00E40594">
            <w:pPr>
              <w:numPr>
                <w:ilvl w:val="0"/>
                <w:numId w:val="24"/>
              </w:numPr>
              <w:rPr>
                <w:sz w:val="22"/>
              </w:rPr>
            </w:pPr>
            <w:r w:rsidRPr="00E40594">
              <w:rPr>
                <w:sz w:val="22"/>
              </w:rPr>
              <w:t>Creative and analytical skills to solve problems and issues</w:t>
            </w:r>
          </w:p>
          <w:p w14:paraId="55110562" w14:textId="77777777" w:rsidR="00E40594" w:rsidRPr="00E40594" w:rsidRDefault="00E40594" w:rsidP="00E40594">
            <w:pPr>
              <w:numPr>
                <w:ilvl w:val="0"/>
                <w:numId w:val="24"/>
              </w:numPr>
              <w:rPr>
                <w:sz w:val="22"/>
              </w:rPr>
            </w:pPr>
            <w:r w:rsidRPr="00E40594">
              <w:rPr>
                <w:sz w:val="22"/>
              </w:rPr>
              <w:t>Excellent organisational skills including prioritising workloads and managing deadlines for own work and for a team.</w:t>
            </w:r>
          </w:p>
          <w:p w14:paraId="09085307" w14:textId="77777777" w:rsidR="00E40594" w:rsidRPr="00E40594" w:rsidRDefault="00E40594" w:rsidP="00E40594">
            <w:pPr>
              <w:numPr>
                <w:ilvl w:val="0"/>
                <w:numId w:val="24"/>
              </w:numPr>
              <w:rPr>
                <w:sz w:val="22"/>
              </w:rPr>
            </w:pPr>
            <w:r w:rsidRPr="00E40594">
              <w:rPr>
                <w:sz w:val="22"/>
              </w:rPr>
              <w:t>Ability to understand and interpret diverse information to make decisions that contribute to solving problems</w:t>
            </w:r>
          </w:p>
          <w:p w14:paraId="38E0A09C" w14:textId="1F65DF87" w:rsidR="00E40594" w:rsidRPr="00E40594" w:rsidRDefault="00E40594" w:rsidP="00E40594">
            <w:pPr>
              <w:pStyle w:val="aTitle"/>
              <w:numPr>
                <w:ilvl w:val="0"/>
                <w:numId w:val="24"/>
              </w:numPr>
              <w:tabs>
                <w:tab w:val="clear" w:pos="4513"/>
                <w:tab w:val="clear" w:pos="9026"/>
              </w:tabs>
              <w:rPr>
                <w:rFonts w:cs="Arial"/>
                <w:b w:val="0"/>
                <w:color w:val="auto"/>
                <w:sz w:val="22"/>
                <w:lang w:eastAsia="en-GB"/>
              </w:rPr>
            </w:pPr>
            <w:r w:rsidRPr="00E40594">
              <w:rPr>
                <w:b w:val="0"/>
                <w:color w:val="auto"/>
                <w:sz w:val="22"/>
              </w:rPr>
              <w:t>Ability to respond to the need of individuals in a positive and supportive style</w:t>
            </w:r>
          </w:p>
        </w:tc>
        <w:tc>
          <w:tcPr>
            <w:tcW w:w="4961" w:type="dxa"/>
          </w:tcPr>
          <w:p w14:paraId="223D096C" w14:textId="77777777" w:rsidR="00E40594" w:rsidRPr="00E40594" w:rsidRDefault="00E40594" w:rsidP="00E40594">
            <w:pPr>
              <w:numPr>
                <w:ilvl w:val="0"/>
                <w:numId w:val="24"/>
              </w:numPr>
              <w:rPr>
                <w:sz w:val="22"/>
              </w:rPr>
            </w:pPr>
            <w:r w:rsidRPr="00E40594">
              <w:rPr>
                <w:sz w:val="22"/>
              </w:rPr>
              <w:t>Working knowledge and understanding of local and national issues and policies relating to adult social care and health and children’s services.</w:t>
            </w:r>
          </w:p>
          <w:p w14:paraId="1A9F43BC" w14:textId="77777777" w:rsidR="00E40594" w:rsidRPr="00E40594" w:rsidRDefault="00E40594" w:rsidP="00E40594">
            <w:pPr>
              <w:numPr>
                <w:ilvl w:val="0"/>
                <w:numId w:val="24"/>
              </w:numPr>
              <w:rPr>
                <w:sz w:val="22"/>
              </w:rPr>
            </w:pPr>
            <w:r w:rsidRPr="00E40594">
              <w:rPr>
                <w:sz w:val="22"/>
              </w:rPr>
              <w:t>Knowledge and understanding of local government structures and working in a local authority</w:t>
            </w:r>
          </w:p>
          <w:p w14:paraId="1C7E4708" w14:textId="77777777" w:rsidR="00E40594" w:rsidRPr="00E40594" w:rsidRDefault="00E40594" w:rsidP="00E40594">
            <w:pPr>
              <w:pStyle w:val="aTitle"/>
              <w:tabs>
                <w:tab w:val="clear" w:pos="4513"/>
              </w:tabs>
              <w:ind w:left="312"/>
              <w:rPr>
                <w:rFonts w:cs="Arial"/>
                <w:b w:val="0"/>
                <w:color w:val="auto"/>
                <w:sz w:val="22"/>
                <w:lang w:eastAsia="en-GB"/>
              </w:rPr>
            </w:pPr>
          </w:p>
        </w:tc>
      </w:tr>
      <w:tr w:rsidR="00E40594" w14:paraId="06B306C1" w14:textId="77777777" w:rsidTr="00040EE4">
        <w:trPr>
          <w:trHeight w:val="2794"/>
        </w:trPr>
        <w:tc>
          <w:tcPr>
            <w:tcW w:w="1671" w:type="dxa"/>
            <w:shd w:val="clear" w:color="auto" w:fill="F2F2F2" w:themeFill="background1" w:themeFillShade="F2"/>
          </w:tcPr>
          <w:p w14:paraId="1515C929" w14:textId="77777777" w:rsidR="00E40594" w:rsidRPr="00845787" w:rsidRDefault="00E40594" w:rsidP="00E40594">
            <w:pPr>
              <w:pStyle w:val="aTitle"/>
              <w:tabs>
                <w:tab w:val="clear" w:pos="4513"/>
              </w:tabs>
              <w:rPr>
                <w:rFonts w:cs="Arial"/>
                <w:noProof/>
                <w:color w:val="auto"/>
                <w:sz w:val="22"/>
                <w:lang w:eastAsia="en-GB"/>
              </w:rPr>
            </w:pPr>
          </w:p>
          <w:p w14:paraId="7FD2E370" w14:textId="77777777" w:rsidR="00E40594" w:rsidRPr="00845787" w:rsidRDefault="00E40594" w:rsidP="00E4059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AF6526B" w14:textId="77777777" w:rsidR="00E40594" w:rsidRPr="00E40594" w:rsidRDefault="00E40594" w:rsidP="00E40594">
            <w:pPr>
              <w:numPr>
                <w:ilvl w:val="0"/>
                <w:numId w:val="25"/>
              </w:numPr>
              <w:rPr>
                <w:sz w:val="22"/>
              </w:rPr>
            </w:pPr>
            <w:r w:rsidRPr="00E40594">
              <w:rPr>
                <w:sz w:val="22"/>
              </w:rPr>
              <w:t>Ability to travel across the region and occasionally elsewhere in the UK when required.</w:t>
            </w:r>
          </w:p>
          <w:p w14:paraId="586C2CB5" w14:textId="06C4CBE2" w:rsidR="00E40594" w:rsidRPr="00E40594" w:rsidRDefault="00E40594" w:rsidP="00E40594">
            <w:pPr>
              <w:pStyle w:val="aTitle"/>
              <w:numPr>
                <w:ilvl w:val="0"/>
                <w:numId w:val="25"/>
              </w:numPr>
              <w:tabs>
                <w:tab w:val="clear" w:pos="4513"/>
                <w:tab w:val="clear" w:pos="9026"/>
              </w:tabs>
              <w:rPr>
                <w:rFonts w:cs="Arial"/>
                <w:b w:val="0"/>
                <w:color w:val="auto"/>
                <w:sz w:val="22"/>
                <w:lang w:eastAsia="en-GB"/>
              </w:rPr>
            </w:pPr>
            <w:r w:rsidRPr="00E40594">
              <w:rPr>
                <w:b w:val="0"/>
                <w:color w:val="auto"/>
                <w:sz w:val="22"/>
              </w:rPr>
              <w:t>A high level of personal drive and integrity with the ability to work independently using own initiative and with limited guidance to create credible regional improvement programme that will be valued by local authorities.</w:t>
            </w:r>
          </w:p>
        </w:tc>
        <w:tc>
          <w:tcPr>
            <w:tcW w:w="4961" w:type="dxa"/>
          </w:tcPr>
          <w:p w14:paraId="48FC00AF" w14:textId="77777777" w:rsidR="00E40594" w:rsidRPr="00E40594" w:rsidRDefault="00E40594" w:rsidP="00E40594">
            <w:pPr>
              <w:pStyle w:val="aTitle"/>
              <w:tabs>
                <w:tab w:val="clear" w:pos="4513"/>
                <w:tab w:val="clear" w:pos="9026"/>
              </w:tabs>
              <w:ind w:left="325"/>
              <w:rPr>
                <w:rFonts w:cs="Arial"/>
                <w:b w:val="0"/>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E04"/>
    <w:multiLevelType w:val="hybridMultilevel"/>
    <w:tmpl w:val="8652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B7C84"/>
    <w:multiLevelType w:val="hybridMultilevel"/>
    <w:tmpl w:val="E320E294"/>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C77F2"/>
    <w:multiLevelType w:val="hybridMultilevel"/>
    <w:tmpl w:val="702231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B3559"/>
    <w:multiLevelType w:val="hybridMultilevel"/>
    <w:tmpl w:val="0A4E8D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C2A56"/>
    <w:multiLevelType w:val="hybridMultilevel"/>
    <w:tmpl w:val="A474A7B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1"/>
  </w:num>
  <w:num w:numId="6">
    <w:abstractNumId w:val="20"/>
  </w:num>
  <w:num w:numId="7">
    <w:abstractNumId w:val="24"/>
  </w:num>
  <w:num w:numId="8">
    <w:abstractNumId w:val="6"/>
  </w:num>
  <w:num w:numId="9">
    <w:abstractNumId w:val="23"/>
  </w:num>
  <w:num w:numId="10">
    <w:abstractNumId w:val="16"/>
  </w:num>
  <w:num w:numId="11">
    <w:abstractNumId w:val="5"/>
  </w:num>
  <w:num w:numId="12">
    <w:abstractNumId w:val="22"/>
  </w:num>
  <w:num w:numId="13">
    <w:abstractNumId w:val="21"/>
  </w:num>
  <w:num w:numId="14">
    <w:abstractNumId w:val="18"/>
  </w:num>
  <w:num w:numId="15">
    <w:abstractNumId w:val="12"/>
  </w:num>
  <w:num w:numId="16">
    <w:abstractNumId w:val="11"/>
  </w:num>
  <w:num w:numId="17">
    <w:abstractNumId w:val="2"/>
  </w:num>
  <w:num w:numId="18">
    <w:abstractNumId w:val="0"/>
  </w:num>
  <w:num w:numId="19">
    <w:abstractNumId w:val="8"/>
  </w:num>
  <w:num w:numId="20">
    <w:abstractNumId w:val="15"/>
  </w:num>
  <w:num w:numId="21">
    <w:abstractNumId w:val="9"/>
  </w:num>
  <w:num w:numId="22">
    <w:abstractNumId w:val="3"/>
  </w:num>
  <w:num w:numId="23">
    <w:abstractNumId w:val="17"/>
  </w:num>
  <w:num w:numId="24">
    <w:abstractNumId w:val="13"/>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1151CC"/>
    <w:rsid w:val="00150BCE"/>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65B6"/>
    <w:rsid w:val="00447DB6"/>
    <w:rsid w:val="00452BE6"/>
    <w:rsid w:val="00454FBF"/>
    <w:rsid w:val="0046742B"/>
    <w:rsid w:val="00484C90"/>
    <w:rsid w:val="0049235B"/>
    <w:rsid w:val="004A02C2"/>
    <w:rsid w:val="004A5A24"/>
    <w:rsid w:val="004C40B7"/>
    <w:rsid w:val="004D2FBE"/>
    <w:rsid w:val="004D319D"/>
    <w:rsid w:val="004F7785"/>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3908"/>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40594"/>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78F3"/>
    <w:rsid w:val="00F50AE5"/>
    <w:rsid w:val="00F56695"/>
    <w:rsid w:val="00F61903"/>
    <w:rsid w:val="00F634FB"/>
    <w:rsid w:val="00F65F96"/>
    <w:rsid w:val="00F94D75"/>
    <w:rsid w:val="00FC06E3"/>
    <w:rsid w:val="00FC2FDA"/>
    <w:rsid w:val="00FD14E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3</cp:revision>
  <cp:lastPrinted>2018-08-31T10:37:00Z</cp:lastPrinted>
  <dcterms:created xsi:type="dcterms:W3CDTF">2021-09-03T10:22:00Z</dcterms:created>
  <dcterms:modified xsi:type="dcterms:W3CDTF">2021-09-03T11:29:00Z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