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5" w:type="dxa"/>
        <w:tblLook w:val="04A0" w:firstRow="1" w:lastRow="0" w:firstColumn="1" w:lastColumn="0" w:noHBand="0" w:noVBand="1"/>
      </w:tblPr>
      <w:tblGrid>
        <w:gridCol w:w="2552"/>
        <w:gridCol w:w="7933"/>
      </w:tblGrid>
      <w:tr w:rsidR="00845787" w:rsidRPr="009A4FDD" w14:paraId="39D153FD" w14:textId="77777777" w:rsidTr="0063274D">
        <w:trPr>
          <w:trHeight w:val="433"/>
        </w:trPr>
        <w:tc>
          <w:tcPr>
            <w:tcW w:w="10485" w:type="dxa"/>
            <w:gridSpan w:val="2"/>
            <w:tcBorders>
              <w:top w:val="nil"/>
              <w:left w:val="nil"/>
              <w:right w:val="nil"/>
            </w:tcBorders>
            <w:shd w:val="clear" w:color="auto" w:fill="auto"/>
            <w:vAlign w:val="center"/>
          </w:tcPr>
          <w:p w14:paraId="28FE2B56"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04519A1E" w14:textId="77777777" w:rsidTr="00D70625">
        <w:trPr>
          <w:trHeight w:val="709"/>
        </w:trPr>
        <w:tc>
          <w:tcPr>
            <w:tcW w:w="2552" w:type="dxa"/>
            <w:shd w:val="clear" w:color="auto" w:fill="F2F2F2" w:themeFill="background1" w:themeFillShade="F2"/>
            <w:vAlign w:val="center"/>
          </w:tcPr>
          <w:p w14:paraId="2E8FF145"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6327AE2B" w14:textId="0D479459" w:rsidR="00845787" w:rsidRPr="000128F7" w:rsidRDefault="00FC124A" w:rsidP="00B35AE7">
            <w:pPr>
              <w:rPr>
                <w:rFonts w:cs="Arial"/>
                <w:szCs w:val="24"/>
              </w:rPr>
            </w:pPr>
            <w:r>
              <w:rPr>
                <w:rFonts w:cs="Arial"/>
                <w:szCs w:val="24"/>
              </w:rPr>
              <w:t>ICT Officer (Applications)</w:t>
            </w:r>
          </w:p>
        </w:tc>
      </w:tr>
      <w:tr w:rsidR="00845787" w:rsidRPr="009A4FDD" w14:paraId="123E059E" w14:textId="77777777" w:rsidTr="00D70625">
        <w:trPr>
          <w:trHeight w:val="709"/>
        </w:trPr>
        <w:tc>
          <w:tcPr>
            <w:tcW w:w="2552" w:type="dxa"/>
            <w:shd w:val="clear" w:color="auto" w:fill="F2F2F2" w:themeFill="background1" w:themeFillShade="F2"/>
            <w:vAlign w:val="center"/>
          </w:tcPr>
          <w:p w14:paraId="499212FE"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03EF668E" w14:textId="1EABA26D" w:rsidR="00845787" w:rsidRPr="000128F7" w:rsidRDefault="00FC124A" w:rsidP="00FB1A80">
            <w:pPr>
              <w:rPr>
                <w:szCs w:val="24"/>
              </w:rPr>
            </w:pPr>
            <w:r>
              <w:rPr>
                <w:szCs w:val="24"/>
              </w:rPr>
              <w:t>N6720</w:t>
            </w:r>
          </w:p>
        </w:tc>
      </w:tr>
      <w:tr w:rsidR="00845787" w:rsidRPr="009A4FDD" w14:paraId="48F17FA9" w14:textId="77777777" w:rsidTr="00D70625">
        <w:trPr>
          <w:trHeight w:val="709"/>
        </w:trPr>
        <w:tc>
          <w:tcPr>
            <w:tcW w:w="2552" w:type="dxa"/>
            <w:shd w:val="clear" w:color="auto" w:fill="F2F2F2" w:themeFill="background1" w:themeFillShade="F2"/>
            <w:vAlign w:val="center"/>
          </w:tcPr>
          <w:p w14:paraId="706A426E"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37837377" w14:textId="3982EFBD" w:rsidR="00845787" w:rsidRPr="000128F7" w:rsidRDefault="00FC124A" w:rsidP="00FB1A80">
            <w:pPr>
              <w:spacing w:before="120"/>
              <w:rPr>
                <w:rFonts w:cs="Arial"/>
                <w:szCs w:val="24"/>
              </w:rPr>
            </w:pPr>
            <w:r>
              <w:rPr>
                <w:rFonts w:cs="Arial"/>
                <w:szCs w:val="24"/>
              </w:rPr>
              <w:t>9</w:t>
            </w:r>
          </w:p>
        </w:tc>
      </w:tr>
      <w:tr w:rsidR="00845787" w:rsidRPr="009A4FDD" w14:paraId="3620B3FB" w14:textId="77777777" w:rsidTr="00D70625">
        <w:trPr>
          <w:trHeight w:val="709"/>
        </w:trPr>
        <w:tc>
          <w:tcPr>
            <w:tcW w:w="2552" w:type="dxa"/>
            <w:shd w:val="clear" w:color="auto" w:fill="F2F2F2" w:themeFill="background1" w:themeFillShade="F2"/>
            <w:vAlign w:val="center"/>
          </w:tcPr>
          <w:p w14:paraId="73BB51A8"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74387D02" w14:textId="7470A858" w:rsidR="00845787" w:rsidRPr="000128F7" w:rsidRDefault="00FC124A" w:rsidP="00D70625">
            <w:pPr>
              <w:rPr>
                <w:rFonts w:cs="Arial"/>
                <w:szCs w:val="24"/>
              </w:rPr>
            </w:pPr>
            <w:r>
              <w:rPr>
                <w:rFonts w:cs="Arial"/>
                <w:szCs w:val="24"/>
              </w:rPr>
              <w:t>Resources</w:t>
            </w:r>
          </w:p>
        </w:tc>
      </w:tr>
      <w:tr w:rsidR="00845787" w:rsidRPr="009A4FDD" w14:paraId="26A2FDDF" w14:textId="77777777" w:rsidTr="00D70625">
        <w:trPr>
          <w:trHeight w:val="709"/>
        </w:trPr>
        <w:tc>
          <w:tcPr>
            <w:tcW w:w="2552" w:type="dxa"/>
            <w:shd w:val="clear" w:color="auto" w:fill="F2F2F2" w:themeFill="background1" w:themeFillShade="F2"/>
            <w:vAlign w:val="center"/>
          </w:tcPr>
          <w:p w14:paraId="1FA58093"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2B423975" w14:textId="1EB28759" w:rsidR="00845787" w:rsidRPr="000128F7" w:rsidRDefault="00FC124A" w:rsidP="00D70625">
            <w:pPr>
              <w:rPr>
                <w:rFonts w:cs="Arial"/>
                <w:szCs w:val="24"/>
              </w:rPr>
            </w:pPr>
            <w:r>
              <w:rPr>
                <w:rFonts w:cs="Arial"/>
                <w:szCs w:val="24"/>
              </w:rPr>
              <w:t>Digital &amp; Customer Services – Applications and Development</w:t>
            </w:r>
          </w:p>
        </w:tc>
      </w:tr>
      <w:tr w:rsidR="00845787" w:rsidRPr="009A4FDD" w14:paraId="7DC6EB60" w14:textId="77777777" w:rsidTr="00D70625">
        <w:trPr>
          <w:trHeight w:val="709"/>
        </w:trPr>
        <w:tc>
          <w:tcPr>
            <w:tcW w:w="2552" w:type="dxa"/>
            <w:tcBorders>
              <w:bottom w:val="single" w:sz="4" w:space="0" w:color="000000"/>
            </w:tcBorders>
            <w:shd w:val="clear" w:color="auto" w:fill="F2F2F2" w:themeFill="background1" w:themeFillShade="F2"/>
            <w:vAlign w:val="center"/>
          </w:tcPr>
          <w:p w14:paraId="55F2089C"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41413624" w14:textId="75D04CB3" w:rsidR="00845787" w:rsidRPr="000128F7" w:rsidRDefault="00FC124A" w:rsidP="008626B8">
            <w:pPr>
              <w:rPr>
                <w:rFonts w:cs="Arial"/>
                <w:szCs w:val="24"/>
              </w:rPr>
            </w:pPr>
            <w:r w:rsidRPr="00FC124A">
              <w:rPr>
                <w:rFonts w:cs="Arial"/>
                <w:szCs w:val="24"/>
                <w:lang w:bidi="ar-SA"/>
              </w:rPr>
              <w:t>The post holder will be accountable to the ICT Project Manager</w:t>
            </w:r>
          </w:p>
        </w:tc>
      </w:tr>
      <w:tr w:rsidR="00845787" w:rsidRPr="009A4FDD" w14:paraId="3DE37B32" w14:textId="77777777" w:rsidTr="00D70625">
        <w:trPr>
          <w:trHeight w:val="709"/>
        </w:trPr>
        <w:tc>
          <w:tcPr>
            <w:tcW w:w="2552" w:type="dxa"/>
            <w:tcBorders>
              <w:bottom w:val="single" w:sz="4" w:space="0" w:color="000000"/>
            </w:tcBorders>
            <w:shd w:val="clear" w:color="auto" w:fill="F2F2F2" w:themeFill="background1" w:themeFillShade="F2"/>
            <w:vAlign w:val="center"/>
          </w:tcPr>
          <w:p w14:paraId="5340BC15"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757C555B" w14:textId="1643E973" w:rsidR="00845787" w:rsidRPr="00E14818" w:rsidRDefault="006C48DC" w:rsidP="00D70625">
            <w:pPr>
              <w:rPr>
                <w:rFonts w:cs="Arial"/>
                <w:szCs w:val="24"/>
              </w:rPr>
            </w:pPr>
            <w:r w:rsidRPr="00E14818">
              <w:rPr>
                <w:rFonts w:cs="Arial"/>
                <w:szCs w:val="24"/>
              </w:rPr>
              <w:t xml:space="preserve">Your normal place of work </w:t>
            </w:r>
            <w:r w:rsidR="003B6969">
              <w:rPr>
                <w:rFonts w:cs="Arial"/>
                <w:szCs w:val="24"/>
              </w:rPr>
              <w:t xml:space="preserve">will be </w:t>
            </w:r>
            <w:r w:rsidRPr="00E14818">
              <w:rPr>
                <w:rFonts w:cs="Arial"/>
                <w:szCs w:val="24"/>
              </w:rPr>
              <w:t xml:space="preserve">at </w:t>
            </w:r>
            <w:r w:rsidR="00272C27">
              <w:rPr>
                <w:rFonts w:cs="Arial"/>
                <w:szCs w:val="24"/>
              </w:rPr>
              <w:t>one of the</w:t>
            </w:r>
            <w:r w:rsidRPr="00E14818">
              <w:rPr>
                <w:rFonts w:cs="Arial"/>
                <w:szCs w:val="24"/>
              </w:rPr>
              <w:t xml:space="preserve"> Council</w:t>
            </w:r>
            <w:r>
              <w:rPr>
                <w:rFonts w:cs="Arial"/>
                <w:szCs w:val="24"/>
              </w:rPr>
              <w:t xml:space="preserve"> </w:t>
            </w:r>
            <w:r w:rsidR="00272C27">
              <w:rPr>
                <w:rFonts w:cs="Arial"/>
                <w:szCs w:val="24"/>
              </w:rPr>
              <w:t>offices</w:t>
            </w:r>
            <w:r>
              <w:rPr>
                <w:rFonts w:cs="Arial"/>
                <w:szCs w:val="24"/>
              </w:rPr>
              <w:t xml:space="preserve"> within County Durham.</w:t>
            </w:r>
          </w:p>
        </w:tc>
      </w:tr>
      <w:tr w:rsidR="00845787" w:rsidRPr="00D90B5D" w14:paraId="43D78F73" w14:textId="77777777" w:rsidTr="00D70625">
        <w:trPr>
          <w:trHeight w:val="80"/>
        </w:trPr>
        <w:tc>
          <w:tcPr>
            <w:tcW w:w="10485" w:type="dxa"/>
            <w:gridSpan w:val="2"/>
            <w:tcBorders>
              <w:left w:val="nil"/>
              <w:right w:val="nil"/>
            </w:tcBorders>
            <w:shd w:val="clear" w:color="auto" w:fill="auto"/>
            <w:vAlign w:val="center"/>
          </w:tcPr>
          <w:p w14:paraId="5AF9FFCF" w14:textId="77777777" w:rsidR="00845787" w:rsidRPr="00C676CB" w:rsidRDefault="00845787" w:rsidP="00D70625">
            <w:pPr>
              <w:jc w:val="right"/>
              <w:rPr>
                <w:rFonts w:cs="Arial"/>
                <w:szCs w:val="24"/>
              </w:rPr>
            </w:pPr>
          </w:p>
        </w:tc>
      </w:tr>
      <w:tr w:rsidR="006C48DC" w:rsidRPr="00D90B5D" w14:paraId="114E15EA" w14:textId="77777777" w:rsidTr="00D70625">
        <w:trPr>
          <w:trHeight w:val="709"/>
        </w:trPr>
        <w:tc>
          <w:tcPr>
            <w:tcW w:w="2552" w:type="dxa"/>
            <w:shd w:val="clear" w:color="auto" w:fill="F2F2F2" w:themeFill="background1" w:themeFillShade="F2"/>
            <w:vAlign w:val="center"/>
          </w:tcPr>
          <w:p w14:paraId="3FA71428" w14:textId="77777777" w:rsidR="006C48DC" w:rsidRPr="00C676CB" w:rsidRDefault="006C48DC" w:rsidP="006C48DC">
            <w:pPr>
              <w:rPr>
                <w:rFonts w:cs="Arial"/>
                <w:b/>
                <w:szCs w:val="24"/>
              </w:rPr>
            </w:pPr>
            <w:r w:rsidRPr="00C676CB">
              <w:rPr>
                <w:rFonts w:cs="Arial"/>
                <w:b/>
                <w:szCs w:val="24"/>
              </w:rPr>
              <w:t>DBS</w:t>
            </w:r>
          </w:p>
        </w:tc>
        <w:tc>
          <w:tcPr>
            <w:tcW w:w="7933" w:type="dxa"/>
            <w:vAlign w:val="center"/>
          </w:tcPr>
          <w:p w14:paraId="4441D632" w14:textId="154DEE97" w:rsidR="006C48DC" w:rsidRPr="00042DE5" w:rsidRDefault="006C48DC" w:rsidP="006C48DC">
            <w:pPr>
              <w:rPr>
                <w:rFonts w:cs="Arial"/>
                <w:szCs w:val="24"/>
              </w:rPr>
            </w:pPr>
            <w:r w:rsidRPr="00042DE5">
              <w:rPr>
                <w:rFonts w:cs="Arial"/>
                <w:szCs w:val="24"/>
              </w:rPr>
              <w:t xml:space="preserve">This post </w:t>
            </w:r>
            <w:r w:rsidR="003B6969" w:rsidRPr="00042DE5">
              <w:rPr>
                <w:rFonts w:cs="Arial"/>
                <w:szCs w:val="24"/>
              </w:rPr>
              <w:t xml:space="preserve">is </w:t>
            </w:r>
            <w:r w:rsidRPr="00042DE5">
              <w:rPr>
                <w:rFonts w:cs="Arial"/>
                <w:szCs w:val="24"/>
              </w:rPr>
              <w:t xml:space="preserve">subject to a </w:t>
            </w:r>
            <w:r w:rsidR="00042DE5" w:rsidRPr="00042DE5">
              <w:rPr>
                <w:rFonts w:cs="Arial"/>
                <w:szCs w:val="24"/>
              </w:rPr>
              <w:t xml:space="preserve">Basic </w:t>
            </w:r>
            <w:r w:rsidRPr="00042DE5">
              <w:rPr>
                <w:rFonts w:cs="Arial"/>
                <w:szCs w:val="24"/>
              </w:rPr>
              <w:t>disclosure.</w:t>
            </w:r>
          </w:p>
          <w:p w14:paraId="7B94AA16" w14:textId="2A355297" w:rsidR="006C48DC" w:rsidRPr="00042DE5" w:rsidRDefault="006C48DC" w:rsidP="006C48DC">
            <w:pPr>
              <w:rPr>
                <w:rFonts w:cs="Arial"/>
                <w:szCs w:val="24"/>
              </w:rPr>
            </w:pPr>
          </w:p>
        </w:tc>
      </w:tr>
      <w:tr w:rsidR="006C48DC" w:rsidRPr="00D90B5D" w14:paraId="6341AB64" w14:textId="77777777" w:rsidTr="00D70625">
        <w:trPr>
          <w:trHeight w:val="709"/>
        </w:trPr>
        <w:tc>
          <w:tcPr>
            <w:tcW w:w="2552" w:type="dxa"/>
            <w:shd w:val="clear" w:color="auto" w:fill="F2F2F2" w:themeFill="background1" w:themeFillShade="F2"/>
            <w:vAlign w:val="center"/>
          </w:tcPr>
          <w:p w14:paraId="7BAB78A9" w14:textId="77777777" w:rsidR="006C48DC" w:rsidRPr="00C676CB" w:rsidRDefault="006C48DC" w:rsidP="006C48DC">
            <w:pPr>
              <w:rPr>
                <w:rFonts w:cs="Arial"/>
                <w:b/>
                <w:szCs w:val="24"/>
              </w:rPr>
            </w:pPr>
            <w:r>
              <w:rPr>
                <w:rFonts w:cs="Arial"/>
                <w:b/>
                <w:szCs w:val="24"/>
              </w:rPr>
              <w:t>Flexitime</w:t>
            </w:r>
          </w:p>
        </w:tc>
        <w:tc>
          <w:tcPr>
            <w:tcW w:w="7933" w:type="dxa"/>
            <w:vAlign w:val="center"/>
          </w:tcPr>
          <w:p w14:paraId="7C40F69C" w14:textId="2B9F0C32" w:rsidR="006C48DC" w:rsidRPr="00042DE5" w:rsidRDefault="006C48DC" w:rsidP="006C48DC">
            <w:pPr>
              <w:rPr>
                <w:rFonts w:cs="Arial"/>
                <w:szCs w:val="24"/>
              </w:rPr>
            </w:pPr>
            <w:r w:rsidRPr="00042DE5">
              <w:rPr>
                <w:rFonts w:cs="Arial"/>
                <w:szCs w:val="24"/>
              </w:rPr>
              <w:t xml:space="preserve">This post </w:t>
            </w:r>
            <w:r w:rsidR="00FB1A80" w:rsidRPr="00042DE5">
              <w:rPr>
                <w:rFonts w:cs="Arial"/>
                <w:szCs w:val="24"/>
              </w:rPr>
              <w:t>is</w:t>
            </w:r>
            <w:r w:rsidR="00F64626" w:rsidRPr="00042DE5">
              <w:rPr>
                <w:rFonts w:cs="Arial"/>
                <w:szCs w:val="24"/>
              </w:rPr>
              <w:t xml:space="preserve"> </w:t>
            </w:r>
            <w:r w:rsidRPr="00042DE5">
              <w:rPr>
                <w:rFonts w:cs="Arial"/>
                <w:szCs w:val="24"/>
              </w:rPr>
              <w:t>eligible for flexitime.</w:t>
            </w:r>
          </w:p>
        </w:tc>
      </w:tr>
      <w:tr w:rsidR="006C48DC" w:rsidRPr="00D90B5D" w14:paraId="0AF9EB26" w14:textId="77777777" w:rsidTr="007C7799">
        <w:trPr>
          <w:trHeight w:val="1320"/>
        </w:trPr>
        <w:tc>
          <w:tcPr>
            <w:tcW w:w="2552" w:type="dxa"/>
            <w:tcBorders>
              <w:bottom w:val="single" w:sz="4" w:space="0" w:color="000000"/>
            </w:tcBorders>
            <w:shd w:val="clear" w:color="auto" w:fill="F2F2F2" w:themeFill="background1" w:themeFillShade="F2"/>
            <w:vAlign w:val="center"/>
          </w:tcPr>
          <w:p w14:paraId="69590ABF" w14:textId="77777777" w:rsidR="006C48DC" w:rsidRDefault="006C48DC" w:rsidP="006C48DC">
            <w:pPr>
              <w:rPr>
                <w:rFonts w:cs="Arial"/>
                <w:b/>
                <w:szCs w:val="24"/>
              </w:rPr>
            </w:pPr>
            <w:r>
              <w:rPr>
                <w:rFonts w:cs="Arial"/>
                <w:b/>
                <w:szCs w:val="24"/>
              </w:rPr>
              <w:t>Politically restricted</w:t>
            </w:r>
          </w:p>
        </w:tc>
        <w:tc>
          <w:tcPr>
            <w:tcW w:w="7933" w:type="dxa"/>
            <w:tcBorders>
              <w:bottom w:val="single" w:sz="4" w:space="0" w:color="000000"/>
            </w:tcBorders>
            <w:vAlign w:val="center"/>
          </w:tcPr>
          <w:p w14:paraId="17FE1F0D" w14:textId="20DA5BC3" w:rsidR="006C48DC" w:rsidRPr="00042DE5" w:rsidRDefault="006C48DC" w:rsidP="006C48DC">
            <w:pPr>
              <w:rPr>
                <w:rFonts w:cs="Arial"/>
                <w:szCs w:val="24"/>
              </w:rPr>
            </w:pPr>
            <w:r w:rsidRPr="00042DE5">
              <w:rPr>
                <w:rFonts w:cs="Arial"/>
                <w:szCs w:val="24"/>
              </w:rPr>
              <w:t>This post</w:t>
            </w:r>
            <w:r w:rsidR="00FB1A80" w:rsidRPr="00042DE5">
              <w:rPr>
                <w:rFonts w:cs="Arial"/>
                <w:szCs w:val="24"/>
              </w:rPr>
              <w:t xml:space="preserve"> </w:t>
            </w:r>
            <w:r w:rsidR="003B6969" w:rsidRPr="00042DE5">
              <w:rPr>
                <w:rFonts w:cs="Arial"/>
                <w:szCs w:val="24"/>
              </w:rPr>
              <w:t xml:space="preserve">is </w:t>
            </w:r>
            <w:r w:rsidRPr="00042DE5">
              <w:rPr>
                <w:rFonts w:cs="Arial"/>
                <w:szCs w:val="24"/>
              </w:rPr>
              <w:t>not designated as a politically restricted post in accordance with the requirements of Section 1(5) of the Local Government and Housing Act 1989 and by regulations made from time to time by the Secretary of State.</w:t>
            </w:r>
          </w:p>
        </w:tc>
      </w:tr>
    </w:tbl>
    <w:p w14:paraId="576515ED" w14:textId="77777777" w:rsidR="00681A84" w:rsidRDefault="00681A84"/>
    <w:tbl>
      <w:tblPr>
        <w:tblStyle w:val="TableGrid"/>
        <w:tblW w:w="0" w:type="auto"/>
        <w:tblLook w:val="04A0" w:firstRow="1" w:lastRow="0" w:firstColumn="1" w:lastColumn="0" w:noHBand="0" w:noVBand="1"/>
      </w:tblPr>
      <w:tblGrid>
        <w:gridCol w:w="10456"/>
      </w:tblGrid>
      <w:tr w:rsidR="003F5F22" w14:paraId="174EC23F" w14:textId="77777777" w:rsidTr="003F5F22">
        <w:trPr>
          <w:trHeight w:val="624"/>
        </w:trPr>
        <w:tc>
          <w:tcPr>
            <w:tcW w:w="10456" w:type="dxa"/>
            <w:shd w:val="clear" w:color="auto" w:fill="F2F2F2" w:themeFill="background1" w:themeFillShade="F2"/>
            <w:vAlign w:val="center"/>
          </w:tcPr>
          <w:p w14:paraId="5C0718C9" w14:textId="77777777" w:rsidR="003F5F22" w:rsidRDefault="003F5F22" w:rsidP="003F5F22">
            <w:pPr>
              <w:rPr>
                <w:rFonts w:cs="Arial"/>
                <w:b/>
                <w:szCs w:val="24"/>
              </w:rPr>
            </w:pPr>
            <w:r w:rsidRPr="00681A84">
              <w:rPr>
                <w:rFonts w:cs="Arial"/>
                <w:b/>
                <w:szCs w:val="24"/>
              </w:rPr>
              <w:t>Description of role</w:t>
            </w:r>
          </w:p>
        </w:tc>
      </w:tr>
    </w:tbl>
    <w:p w14:paraId="437E9B97" w14:textId="70FCB41E" w:rsidR="003F5F22" w:rsidRDefault="003F5F22" w:rsidP="00681A84">
      <w:pPr>
        <w:rPr>
          <w:rFonts w:cs="Arial"/>
          <w:b/>
          <w:szCs w:val="24"/>
        </w:rPr>
      </w:pPr>
    </w:p>
    <w:p w14:paraId="155C3196" w14:textId="7C8561A6" w:rsidR="00042DE5" w:rsidRPr="00042DE5" w:rsidRDefault="00042DE5" w:rsidP="00042DE5">
      <w:pPr>
        <w:jc w:val="both"/>
        <w:rPr>
          <w:rFonts w:cs="Arial"/>
          <w:szCs w:val="24"/>
          <w:lang w:bidi="ar-SA"/>
        </w:rPr>
      </w:pPr>
      <w:r w:rsidRPr="00042DE5">
        <w:rPr>
          <w:rFonts w:cs="Arial"/>
          <w:szCs w:val="24"/>
          <w:lang w:bidi="ar-SA"/>
        </w:rPr>
        <w:t xml:space="preserve">To assist the ICT Project Manager </w:t>
      </w:r>
      <w:r w:rsidRPr="00042DE5">
        <w:rPr>
          <w:rFonts w:ascii="Arial (W1)" w:hAnsi="Arial (W1)" w:cs="Arial"/>
          <w:szCs w:val="24"/>
          <w:lang w:bidi="ar-SA"/>
        </w:rPr>
        <w:t>to</w:t>
      </w:r>
      <w:r w:rsidRPr="00042DE5">
        <w:rPr>
          <w:rFonts w:cs="Arial"/>
          <w:szCs w:val="24"/>
          <w:lang w:bidi="ar-SA"/>
        </w:rPr>
        <w:t xml:space="preserve"> provide ICT technical skills relevant to ICT application development and support.  To work as part of a team and to provide customers and other ICT staff with relevant support and assistance</w:t>
      </w:r>
      <w:r>
        <w:rPr>
          <w:rFonts w:cs="Arial"/>
          <w:szCs w:val="24"/>
          <w:lang w:bidi="ar-SA"/>
        </w:rPr>
        <w:t>.</w:t>
      </w:r>
    </w:p>
    <w:p w14:paraId="227E0D37" w14:textId="137D091B" w:rsidR="009941C6" w:rsidRPr="000128F7" w:rsidRDefault="009941C6" w:rsidP="00ED4BE4">
      <w:pPr>
        <w:rPr>
          <w:szCs w:val="24"/>
        </w:rPr>
      </w:pPr>
    </w:p>
    <w:p w14:paraId="39598FC7" w14:textId="77777777" w:rsidR="006C48DC" w:rsidRDefault="006C48DC"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3C33095B" w14:textId="77777777" w:rsidTr="00300F4A">
        <w:trPr>
          <w:trHeight w:val="624"/>
        </w:trPr>
        <w:tc>
          <w:tcPr>
            <w:tcW w:w="10456" w:type="dxa"/>
            <w:shd w:val="clear" w:color="auto" w:fill="F2F2F2" w:themeFill="background1" w:themeFillShade="F2"/>
            <w:vAlign w:val="center"/>
          </w:tcPr>
          <w:p w14:paraId="1F4F31B7" w14:textId="77777777" w:rsidR="003F5F22" w:rsidRDefault="003F5F22" w:rsidP="00300F4A">
            <w:pPr>
              <w:rPr>
                <w:rFonts w:cs="Arial"/>
                <w:b/>
                <w:szCs w:val="24"/>
              </w:rPr>
            </w:pPr>
            <w:r>
              <w:rPr>
                <w:rFonts w:cs="Arial"/>
                <w:b/>
                <w:szCs w:val="24"/>
              </w:rPr>
              <w:t>Duties and responsibilities</w:t>
            </w:r>
          </w:p>
        </w:tc>
      </w:tr>
    </w:tbl>
    <w:p w14:paraId="717EC4BB" w14:textId="77777777" w:rsidR="009941C6" w:rsidRDefault="009941C6" w:rsidP="009941C6">
      <w:pPr>
        <w:ind w:left="720" w:hanging="720"/>
        <w:jc w:val="both"/>
      </w:pPr>
    </w:p>
    <w:p w14:paraId="5E3B4CE3" w14:textId="77777777" w:rsidR="00042DE5" w:rsidRPr="00042DE5" w:rsidRDefault="00042DE5" w:rsidP="00042DE5">
      <w:pPr>
        <w:rPr>
          <w:rFonts w:cs="Arial"/>
          <w:szCs w:val="24"/>
          <w:lang w:bidi="ar-SA"/>
        </w:rPr>
      </w:pPr>
      <w:r w:rsidRPr="00042DE5">
        <w:rPr>
          <w:rFonts w:cs="Arial"/>
          <w:szCs w:val="24"/>
          <w:lang w:bidi="ar-SA"/>
        </w:rPr>
        <w:t xml:space="preserve">Listed below are the primary responsibilities of this role: </w:t>
      </w:r>
    </w:p>
    <w:p w14:paraId="24018937" w14:textId="77777777" w:rsidR="00042DE5" w:rsidRPr="00042DE5" w:rsidRDefault="00042DE5" w:rsidP="00042DE5">
      <w:pPr>
        <w:rPr>
          <w:rFonts w:cs="Arial"/>
          <w:szCs w:val="24"/>
          <w:lang w:bidi="ar-SA"/>
        </w:rPr>
      </w:pPr>
    </w:p>
    <w:p w14:paraId="31377A5C" w14:textId="4663F052" w:rsidR="00042DE5" w:rsidRPr="00042DE5" w:rsidRDefault="00042DE5" w:rsidP="00042DE5">
      <w:pPr>
        <w:pStyle w:val="ListParagraph"/>
        <w:numPr>
          <w:ilvl w:val="0"/>
          <w:numId w:val="14"/>
        </w:numPr>
        <w:ind w:left="567" w:hanging="425"/>
        <w:rPr>
          <w:rFonts w:cs="Arial"/>
          <w:szCs w:val="24"/>
          <w:lang w:bidi="ar-SA"/>
        </w:rPr>
      </w:pPr>
      <w:r w:rsidRPr="00042DE5">
        <w:rPr>
          <w:rFonts w:cs="Arial"/>
          <w:szCs w:val="24"/>
          <w:lang w:bidi="ar-SA"/>
        </w:rPr>
        <w:t>You will be expected to contribute towards the delivery ICT Services to all customers and contribute towards completing the tasks and meeting the targets incorporated in the group’s Operational Plan that is reviewed on an annual basis.</w:t>
      </w:r>
    </w:p>
    <w:p w14:paraId="0585F4D0" w14:textId="130A1C75" w:rsidR="00042DE5" w:rsidRPr="00042DE5" w:rsidRDefault="00042DE5" w:rsidP="00042DE5">
      <w:pPr>
        <w:pStyle w:val="ListParagraph"/>
        <w:numPr>
          <w:ilvl w:val="0"/>
          <w:numId w:val="14"/>
        </w:numPr>
        <w:ind w:left="567" w:hanging="425"/>
        <w:rPr>
          <w:rFonts w:cs="Arial"/>
          <w:szCs w:val="24"/>
          <w:lang w:bidi="ar-SA"/>
        </w:rPr>
      </w:pPr>
      <w:r w:rsidRPr="00042DE5">
        <w:rPr>
          <w:rFonts w:cs="Arial"/>
          <w:szCs w:val="24"/>
          <w:lang w:bidi="ar-SA"/>
        </w:rPr>
        <w:t>You will work as part of a team and take direction from the ICT Project Manager to ensure the provision of an effective and efficient service to customers. You should expect your duties to vary as workloads within the Service area change.</w:t>
      </w:r>
    </w:p>
    <w:p w14:paraId="7F0D7998" w14:textId="77777777" w:rsidR="00042DE5" w:rsidRPr="00042DE5" w:rsidRDefault="00042DE5" w:rsidP="00042DE5">
      <w:pPr>
        <w:numPr>
          <w:ilvl w:val="0"/>
          <w:numId w:val="13"/>
        </w:numPr>
        <w:ind w:left="567" w:hanging="425"/>
        <w:contextualSpacing/>
        <w:rPr>
          <w:rFonts w:cs="Arial"/>
          <w:szCs w:val="24"/>
          <w:lang w:bidi="ar-SA"/>
        </w:rPr>
      </w:pPr>
      <w:r w:rsidRPr="00042DE5">
        <w:rPr>
          <w:rFonts w:cs="Arial"/>
          <w:szCs w:val="24"/>
          <w:lang w:bidi="ar-SA"/>
        </w:rPr>
        <w:t>Development of improvements to service delivery in line with industry best practice and in support of best value objectives</w:t>
      </w:r>
    </w:p>
    <w:p w14:paraId="42FEB89A" w14:textId="77777777" w:rsidR="00042DE5" w:rsidRPr="00042DE5" w:rsidRDefault="00042DE5" w:rsidP="00042DE5">
      <w:pPr>
        <w:numPr>
          <w:ilvl w:val="0"/>
          <w:numId w:val="13"/>
        </w:numPr>
        <w:ind w:left="567" w:hanging="425"/>
        <w:contextualSpacing/>
        <w:rPr>
          <w:rFonts w:cs="Arial"/>
          <w:szCs w:val="24"/>
          <w:lang w:bidi="ar-SA"/>
        </w:rPr>
      </w:pPr>
      <w:r w:rsidRPr="00042DE5">
        <w:rPr>
          <w:rFonts w:cs="Arial"/>
          <w:szCs w:val="24"/>
          <w:lang w:bidi="ar-SA"/>
        </w:rPr>
        <w:t>Application development using .NET framework, C#, Oracle &amp; SQL databases</w:t>
      </w:r>
    </w:p>
    <w:p w14:paraId="40FCB381"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lastRenderedPageBreak/>
        <w:t>Provide application maintenance and support for in-house applications</w:t>
      </w:r>
    </w:p>
    <w:p w14:paraId="397F213F"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Provide application support for third party applications</w:t>
      </w:r>
    </w:p>
    <w:p w14:paraId="5D2B4F5E"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Developing and supporting system integration</w:t>
      </w:r>
    </w:p>
    <w:p w14:paraId="6190AF0D"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Contribute to projects and/or work groups in a structured project management environment</w:t>
      </w:r>
    </w:p>
    <w:p w14:paraId="069860C4"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Liaise with third party suppliers</w:t>
      </w:r>
    </w:p>
    <w:p w14:paraId="1EC4E6EB"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Work with customers to meet and fulfil business requirements</w:t>
      </w:r>
    </w:p>
    <w:p w14:paraId="02DB8331"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Work with other ICT staff to resolve ICT incidents and problems in an ITIL environment</w:t>
      </w:r>
    </w:p>
    <w:p w14:paraId="3A449CA8"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Provide technical advice and support to customers and other ICT staff</w:t>
      </w:r>
    </w:p>
    <w:p w14:paraId="753AB92A"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Contribute towards completing the tasks and meeting targets incorporated in the ICT Strategy and Service Plan</w:t>
      </w:r>
    </w:p>
    <w:p w14:paraId="68DE72D2"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Work as part of a team and take direction from the team leader to ensure the provision of an effective and efficient service to customers.</w:t>
      </w:r>
    </w:p>
    <w:p w14:paraId="38E7D827"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Duties may vary as workload changes and you may be required to move teams in response to such workloads</w:t>
      </w:r>
    </w:p>
    <w:p w14:paraId="315C1F4B"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Maintain accurate records relating to work carried out</w:t>
      </w:r>
    </w:p>
    <w:p w14:paraId="362952E5"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Produce documentation where appropriate</w:t>
      </w:r>
    </w:p>
    <w:p w14:paraId="6A5DDC14"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 xml:space="preserve">Assist with system specification/design, project management and system implementation. </w:t>
      </w:r>
    </w:p>
    <w:p w14:paraId="2DD0D0A5" w14:textId="77777777" w:rsidR="00042DE5" w:rsidRPr="00042DE5" w:rsidRDefault="00042DE5" w:rsidP="00042DE5">
      <w:pPr>
        <w:numPr>
          <w:ilvl w:val="0"/>
          <w:numId w:val="13"/>
        </w:numPr>
        <w:ind w:left="567" w:hanging="283"/>
        <w:contextualSpacing/>
        <w:rPr>
          <w:rFonts w:cs="Arial"/>
          <w:szCs w:val="24"/>
          <w:lang w:bidi="ar-SA"/>
        </w:rPr>
      </w:pPr>
      <w:r w:rsidRPr="00042DE5">
        <w:rPr>
          <w:rFonts w:cs="Arial"/>
          <w:szCs w:val="24"/>
          <w:lang w:bidi="ar-SA"/>
        </w:rPr>
        <w:t xml:space="preserve">Assist with monitoring and review of system performance and the production of relevant reports and statistics. </w:t>
      </w:r>
    </w:p>
    <w:p w14:paraId="3EE11A91" w14:textId="77777777" w:rsidR="00042DE5" w:rsidRPr="00042DE5" w:rsidRDefault="00042DE5" w:rsidP="00042DE5">
      <w:pPr>
        <w:numPr>
          <w:ilvl w:val="0"/>
          <w:numId w:val="13"/>
        </w:numPr>
        <w:ind w:left="567" w:hanging="283"/>
        <w:rPr>
          <w:rFonts w:cs="Arial"/>
          <w:szCs w:val="24"/>
          <w:lang w:bidi="ar-SA"/>
        </w:rPr>
      </w:pPr>
      <w:r w:rsidRPr="00042DE5">
        <w:rPr>
          <w:rFonts w:ascii="Arial (W1)" w:hAnsi="Arial (W1)" w:cs="Arial"/>
          <w:szCs w:val="24"/>
          <w:lang w:bidi="ar-SA"/>
        </w:rPr>
        <w:t>Adhere to Application Change and Source Control procedures and practices</w:t>
      </w:r>
    </w:p>
    <w:p w14:paraId="5CC4F13C" w14:textId="77777777" w:rsidR="00042DE5" w:rsidRPr="00042DE5" w:rsidRDefault="00042DE5" w:rsidP="00042DE5">
      <w:pPr>
        <w:numPr>
          <w:ilvl w:val="0"/>
          <w:numId w:val="13"/>
        </w:numPr>
        <w:spacing w:line="276" w:lineRule="auto"/>
        <w:ind w:left="567" w:hanging="283"/>
        <w:rPr>
          <w:rFonts w:cs="Arial"/>
          <w:b/>
          <w:smallCaps/>
          <w:szCs w:val="24"/>
          <w:lang w:bidi="ar-SA"/>
        </w:rPr>
      </w:pPr>
      <w:r w:rsidRPr="00042DE5">
        <w:rPr>
          <w:rFonts w:cs="Arial"/>
          <w:szCs w:val="24"/>
          <w:lang w:bidi="ar-SA"/>
        </w:rPr>
        <w:t>Be responsible for managing small projects and/ or project tasks within service area as requested.</w:t>
      </w:r>
    </w:p>
    <w:p w14:paraId="0A676C5B" w14:textId="77777777" w:rsidR="00042DE5" w:rsidRPr="00042DE5" w:rsidRDefault="00042DE5" w:rsidP="00042DE5">
      <w:pPr>
        <w:spacing w:before="120" w:after="120"/>
        <w:ind w:firstLine="34"/>
        <w:rPr>
          <w:rFonts w:cs="Arial"/>
          <w:szCs w:val="24"/>
          <w:lang w:bidi="ar-SA"/>
        </w:rPr>
      </w:pPr>
    </w:p>
    <w:p w14:paraId="3CB4A591" w14:textId="77777777" w:rsidR="00042DE5" w:rsidRPr="00042DE5" w:rsidRDefault="00042DE5" w:rsidP="00042DE5">
      <w:pPr>
        <w:spacing w:before="120" w:after="120"/>
        <w:ind w:firstLine="34"/>
        <w:rPr>
          <w:rFonts w:cs="Arial"/>
          <w:b/>
          <w:smallCaps/>
          <w:szCs w:val="24"/>
          <w:lang w:bidi="ar-SA"/>
        </w:rPr>
      </w:pPr>
      <w:r w:rsidRPr="00042DE5">
        <w:rPr>
          <w:rFonts w:cs="Arial"/>
          <w:b/>
          <w:smallCaps/>
          <w:szCs w:val="24"/>
          <w:lang w:bidi="ar-SA"/>
        </w:rPr>
        <w:t>Operations</w:t>
      </w:r>
    </w:p>
    <w:p w14:paraId="79408297" w14:textId="77777777" w:rsidR="00042DE5" w:rsidRPr="00042DE5" w:rsidRDefault="00042DE5" w:rsidP="00042DE5">
      <w:pPr>
        <w:ind w:right="-1135"/>
        <w:jc w:val="both"/>
        <w:rPr>
          <w:rFonts w:cs="Arial"/>
          <w:szCs w:val="24"/>
          <w:lang w:bidi="ar-SA"/>
        </w:rPr>
      </w:pPr>
    </w:p>
    <w:p w14:paraId="3ADECFAB" w14:textId="77777777" w:rsidR="00042DE5" w:rsidRPr="00042DE5" w:rsidRDefault="00042DE5" w:rsidP="00042DE5">
      <w:pPr>
        <w:numPr>
          <w:ilvl w:val="0"/>
          <w:numId w:val="10"/>
        </w:numPr>
        <w:spacing w:line="276" w:lineRule="auto"/>
        <w:rPr>
          <w:rFonts w:cs="Arial"/>
          <w:szCs w:val="24"/>
          <w:lang w:bidi="ar-SA"/>
        </w:rPr>
      </w:pPr>
      <w:r w:rsidRPr="00042DE5">
        <w:rPr>
          <w:rFonts w:cs="Arial"/>
          <w:szCs w:val="24"/>
          <w:lang w:bidi="ar-SA"/>
        </w:rPr>
        <w:t>Provision of support to customers and other ICT staff.</w:t>
      </w:r>
    </w:p>
    <w:p w14:paraId="10D1B3DB" w14:textId="77777777" w:rsidR="00042DE5" w:rsidRPr="00042DE5" w:rsidRDefault="00042DE5" w:rsidP="00042DE5">
      <w:pPr>
        <w:numPr>
          <w:ilvl w:val="0"/>
          <w:numId w:val="10"/>
        </w:numPr>
        <w:spacing w:line="276" w:lineRule="auto"/>
        <w:rPr>
          <w:rFonts w:cs="Arial"/>
          <w:szCs w:val="24"/>
          <w:lang w:bidi="ar-SA"/>
        </w:rPr>
      </w:pPr>
      <w:r w:rsidRPr="00042DE5">
        <w:rPr>
          <w:rFonts w:cs="Arial"/>
          <w:color w:val="000000"/>
          <w:szCs w:val="24"/>
          <w:lang w:bidi="ar-SA"/>
        </w:rPr>
        <w:t>Assist with the development of Policies and Procedures to support operational requirements.</w:t>
      </w:r>
      <w:r w:rsidRPr="00042DE5">
        <w:rPr>
          <w:rFonts w:cs="Arial"/>
          <w:szCs w:val="24"/>
          <w:lang w:bidi="ar-SA"/>
        </w:rPr>
        <w:t xml:space="preserve"> Provision of support to customers and other ICT staff.</w:t>
      </w:r>
    </w:p>
    <w:p w14:paraId="57ED9F24" w14:textId="77777777" w:rsidR="00042DE5" w:rsidRPr="00042DE5" w:rsidRDefault="00042DE5" w:rsidP="00042DE5">
      <w:pPr>
        <w:numPr>
          <w:ilvl w:val="0"/>
          <w:numId w:val="10"/>
        </w:numPr>
        <w:spacing w:line="276" w:lineRule="auto"/>
        <w:rPr>
          <w:rFonts w:cs="Arial"/>
          <w:szCs w:val="24"/>
          <w:lang w:bidi="ar-SA"/>
        </w:rPr>
      </w:pPr>
      <w:r w:rsidRPr="00042DE5">
        <w:rPr>
          <w:rFonts w:cs="Arial"/>
          <w:szCs w:val="24"/>
          <w:lang w:bidi="ar-SA"/>
        </w:rPr>
        <w:t>Maintain accurate manual and electronic records relating to all work carried out and produce relevant documentation where appropriate.</w:t>
      </w:r>
    </w:p>
    <w:p w14:paraId="51FF05F6" w14:textId="77777777" w:rsidR="00042DE5" w:rsidRPr="00042DE5" w:rsidRDefault="00042DE5" w:rsidP="00042DE5">
      <w:pPr>
        <w:numPr>
          <w:ilvl w:val="0"/>
          <w:numId w:val="10"/>
        </w:numPr>
        <w:contextualSpacing/>
        <w:rPr>
          <w:rFonts w:cs="Arial"/>
          <w:szCs w:val="24"/>
          <w:lang w:bidi="ar-SA"/>
        </w:rPr>
      </w:pPr>
      <w:r w:rsidRPr="00042DE5">
        <w:rPr>
          <w:rFonts w:cs="Arial"/>
          <w:szCs w:val="24"/>
          <w:lang w:bidi="ar-SA"/>
        </w:rPr>
        <w:t>Contribute to Security and Risk Management</w:t>
      </w:r>
    </w:p>
    <w:p w14:paraId="3F949F0F" w14:textId="77777777" w:rsidR="00042DE5" w:rsidRPr="00042DE5" w:rsidRDefault="00042DE5" w:rsidP="00042DE5">
      <w:pPr>
        <w:numPr>
          <w:ilvl w:val="0"/>
          <w:numId w:val="10"/>
        </w:numPr>
        <w:contextualSpacing/>
        <w:rPr>
          <w:rFonts w:cs="Arial"/>
          <w:szCs w:val="24"/>
          <w:lang w:bidi="ar-SA"/>
        </w:rPr>
      </w:pPr>
      <w:r w:rsidRPr="00042DE5">
        <w:rPr>
          <w:rFonts w:cs="Arial"/>
          <w:szCs w:val="24"/>
          <w:lang w:bidi="ar-SA"/>
        </w:rPr>
        <w:t xml:space="preserve">Assist with preparation of team’s operational plans </w:t>
      </w:r>
    </w:p>
    <w:p w14:paraId="43A6E37B" w14:textId="77777777" w:rsidR="00042DE5" w:rsidRPr="00042DE5" w:rsidRDefault="00042DE5" w:rsidP="00042DE5">
      <w:pPr>
        <w:numPr>
          <w:ilvl w:val="0"/>
          <w:numId w:val="10"/>
        </w:numPr>
        <w:contextualSpacing/>
        <w:rPr>
          <w:rFonts w:cs="Arial"/>
          <w:szCs w:val="24"/>
          <w:lang w:bidi="ar-SA"/>
        </w:rPr>
      </w:pPr>
      <w:r w:rsidRPr="00042DE5">
        <w:rPr>
          <w:rFonts w:cs="Arial"/>
          <w:szCs w:val="24"/>
          <w:lang w:bidi="ar-SA"/>
        </w:rPr>
        <w:t xml:space="preserve"> Project and Change management</w:t>
      </w:r>
    </w:p>
    <w:p w14:paraId="7471C823" w14:textId="77777777" w:rsidR="00042DE5" w:rsidRPr="00042DE5" w:rsidRDefault="00042DE5" w:rsidP="00042DE5">
      <w:pPr>
        <w:numPr>
          <w:ilvl w:val="0"/>
          <w:numId w:val="10"/>
        </w:numPr>
        <w:spacing w:line="276" w:lineRule="auto"/>
        <w:rPr>
          <w:rFonts w:cs="Arial"/>
          <w:szCs w:val="24"/>
          <w:lang w:bidi="ar-SA"/>
        </w:rPr>
      </w:pPr>
      <w:r w:rsidRPr="00042DE5">
        <w:rPr>
          <w:rFonts w:cs="Arial"/>
          <w:szCs w:val="24"/>
          <w:lang w:bidi="ar-SA"/>
        </w:rPr>
        <w:t>Assist with management of the service area</w:t>
      </w:r>
    </w:p>
    <w:p w14:paraId="4C17DA7B" w14:textId="77777777" w:rsidR="00042DE5" w:rsidRPr="00042DE5" w:rsidRDefault="00042DE5" w:rsidP="00042DE5">
      <w:pPr>
        <w:numPr>
          <w:ilvl w:val="0"/>
          <w:numId w:val="10"/>
        </w:numPr>
        <w:spacing w:line="276" w:lineRule="auto"/>
        <w:rPr>
          <w:rFonts w:cs="Arial"/>
          <w:szCs w:val="24"/>
          <w:lang w:bidi="ar-SA"/>
        </w:rPr>
      </w:pPr>
      <w:r w:rsidRPr="00042DE5">
        <w:rPr>
          <w:rFonts w:cs="Arial"/>
          <w:szCs w:val="24"/>
          <w:lang w:bidi="ar-SA"/>
        </w:rPr>
        <w:t>Assist with system specification/design, project management and system implementation.</w:t>
      </w:r>
    </w:p>
    <w:p w14:paraId="4A256C96" w14:textId="77777777" w:rsidR="00042DE5" w:rsidRPr="00042DE5" w:rsidRDefault="00042DE5" w:rsidP="00042DE5">
      <w:pPr>
        <w:numPr>
          <w:ilvl w:val="0"/>
          <w:numId w:val="10"/>
        </w:numPr>
        <w:spacing w:line="276" w:lineRule="auto"/>
        <w:rPr>
          <w:rFonts w:cs="Arial"/>
          <w:szCs w:val="24"/>
          <w:lang w:bidi="ar-SA"/>
        </w:rPr>
      </w:pPr>
      <w:r w:rsidRPr="00042DE5">
        <w:rPr>
          <w:rFonts w:cs="Arial"/>
          <w:szCs w:val="24"/>
          <w:lang w:bidi="ar-SA"/>
        </w:rPr>
        <w:t>Assist with monitoring and review of system performance and the production of relevant reports and statistics.</w:t>
      </w:r>
    </w:p>
    <w:p w14:paraId="18C39069" w14:textId="77777777" w:rsidR="00042DE5" w:rsidRPr="00042DE5" w:rsidRDefault="00042DE5" w:rsidP="00042DE5">
      <w:pPr>
        <w:numPr>
          <w:ilvl w:val="0"/>
          <w:numId w:val="10"/>
        </w:numPr>
        <w:spacing w:line="276" w:lineRule="auto"/>
        <w:rPr>
          <w:rFonts w:cs="Arial"/>
          <w:szCs w:val="24"/>
          <w:lang w:bidi="ar-SA"/>
        </w:rPr>
      </w:pPr>
      <w:r w:rsidRPr="00042DE5">
        <w:rPr>
          <w:rFonts w:cs="Arial"/>
          <w:szCs w:val="24"/>
          <w:lang w:bidi="ar-SA"/>
        </w:rPr>
        <w:t xml:space="preserve">Assist with preparation of team’s operational plans </w:t>
      </w:r>
    </w:p>
    <w:p w14:paraId="2187BE6C" w14:textId="77777777" w:rsidR="00042DE5" w:rsidRPr="00042DE5" w:rsidRDefault="00042DE5" w:rsidP="00042DE5">
      <w:pPr>
        <w:numPr>
          <w:ilvl w:val="0"/>
          <w:numId w:val="10"/>
        </w:numPr>
        <w:spacing w:line="276" w:lineRule="auto"/>
        <w:rPr>
          <w:rFonts w:cs="Arial"/>
          <w:szCs w:val="24"/>
          <w:lang w:bidi="ar-SA"/>
        </w:rPr>
      </w:pPr>
      <w:r w:rsidRPr="00042DE5">
        <w:rPr>
          <w:rFonts w:cs="Arial"/>
          <w:szCs w:val="24"/>
          <w:lang w:bidi="ar-SA"/>
        </w:rPr>
        <w:t>Where required, to participate in the ICT Services 24 hour Support Team providing support services to both internal and external clients.</w:t>
      </w:r>
    </w:p>
    <w:p w14:paraId="6FA10A80" w14:textId="77777777" w:rsidR="00042DE5" w:rsidRPr="00042DE5" w:rsidRDefault="00042DE5" w:rsidP="00042DE5">
      <w:pPr>
        <w:rPr>
          <w:rFonts w:cs="Arial"/>
          <w:color w:val="000000"/>
          <w:szCs w:val="24"/>
          <w:lang w:bidi="ar-SA"/>
        </w:rPr>
      </w:pPr>
    </w:p>
    <w:p w14:paraId="101CC577" w14:textId="77777777" w:rsidR="00042DE5" w:rsidRPr="00042DE5" w:rsidRDefault="00042DE5" w:rsidP="00042DE5">
      <w:pPr>
        <w:spacing w:before="120" w:after="120"/>
        <w:ind w:firstLine="34"/>
        <w:rPr>
          <w:rFonts w:cs="Arial"/>
          <w:b/>
          <w:smallCaps/>
          <w:szCs w:val="24"/>
          <w:lang w:bidi="ar-SA"/>
        </w:rPr>
      </w:pPr>
      <w:r w:rsidRPr="00042DE5">
        <w:rPr>
          <w:rFonts w:cs="Arial"/>
          <w:b/>
          <w:smallCaps/>
          <w:szCs w:val="24"/>
          <w:lang w:bidi="ar-SA"/>
        </w:rPr>
        <w:t>Communications</w:t>
      </w:r>
    </w:p>
    <w:p w14:paraId="3AD02E89" w14:textId="77777777" w:rsidR="00042DE5" w:rsidRPr="00042DE5" w:rsidRDefault="00042DE5" w:rsidP="00042DE5">
      <w:pPr>
        <w:numPr>
          <w:ilvl w:val="0"/>
          <w:numId w:val="11"/>
        </w:numPr>
        <w:spacing w:before="120" w:after="120"/>
        <w:rPr>
          <w:rFonts w:cs="Arial"/>
          <w:szCs w:val="24"/>
          <w:lang w:bidi="ar-SA"/>
        </w:rPr>
      </w:pPr>
      <w:r w:rsidRPr="00042DE5">
        <w:rPr>
          <w:rFonts w:cs="Arial"/>
          <w:szCs w:val="24"/>
          <w:lang w:bidi="ar-SA"/>
        </w:rPr>
        <w:t>Observe and adhere to the communications standards in operation within the Service.</w:t>
      </w:r>
    </w:p>
    <w:p w14:paraId="5F962279" w14:textId="77777777" w:rsidR="00042DE5" w:rsidRPr="00042DE5" w:rsidRDefault="00042DE5" w:rsidP="00042DE5">
      <w:pPr>
        <w:numPr>
          <w:ilvl w:val="0"/>
          <w:numId w:val="11"/>
        </w:numPr>
        <w:spacing w:before="120" w:after="120"/>
        <w:rPr>
          <w:rFonts w:cs="Arial"/>
          <w:szCs w:val="24"/>
          <w:lang w:bidi="ar-SA"/>
        </w:rPr>
      </w:pPr>
      <w:r w:rsidRPr="00042DE5">
        <w:rPr>
          <w:rFonts w:cs="Arial"/>
          <w:szCs w:val="24"/>
          <w:lang w:bidi="ar-SA"/>
        </w:rPr>
        <w:t>Assist in promoting and improving communications within the Group and with other Groups.</w:t>
      </w:r>
    </w:p>
    <w:p w14:paraId="1DB55A98" w14:textId="77777777" w:rsidR="00042DE5" w:rsidRPr="00042DE5" w:rsidRDefault="00042DE5" w:rsidP="00042DE5">
      <w:pPr>
        <w:numPr>
          <w:ilvl w:val="0"/>
          <w:numId w:val="11"/>
        </w:numPr>
        <w:spacing w:before="120" w:after="120"/>
        <w:rPr>
          <w:rFonts w:cs="Arial"/>
          <w:szCs w:val="24"/>
          <w:lang w:bidi="ar-SA"/>
        </w:rPr>
      </w:pPr>
    </w:p>
    <w:p w14:paraId="51613C81" w14:textId="77777777" w:rsidR="00042DE5" w:rsidRPr="00042DE5" w:rsidRDefault="00042DE5" w:rsidP="00042DE5">
      <w:pPr>
        <w:spacing w:before="120" w:after="120"/>
        <w:ind w:firstLine="34"/>
        <w:rPr>
          <w:rFonts w:cs="Arial"/>
          <w:b/>
          <w:smallCaps/>
          <w:szCs w:val="24"/>
          <w:lang w:bidi="ar-SA"/>
        </w:rPr>
      </w:pPr>
      <w:r w:rsidRPr="00042DE5">
        <w:rPr>
          <w:rFonts w:cs="Arial"/>
          <w:b/>
          <w:smallCaps/>
          <w:szCs w:val="24"/>
          <w:lang w:bidi="ar-SA"/>
        </w:rPr>
        <w:t>Performance management</w:t>
      </w:r>
    </w:p>
    <w:p w14:paraId="1A5AFF0D" w14:textId="77777777" w:rsidR="00042DE5" w:rsidRPr="00042DE5" w:rsidRDefault="00042DE5" w:rsidP="00042DE5">
      <w:pPr>
        <w:numPr>
          <w:ilvl w:val="0"/>
          <w:numId w:val="12"/>
        </w:numPr>
        <w:spacing w:before="120" w:after="120"/>
        <w:rPr>
          <w:rFonts w:cs="Arial"/>
          <w:szCs w:val="24"/>
          <w:lang w:bidi="ar-SA"/>
        </w:rPr>
      </w:pPr>
      <w:r w:rsidRPr="00042DE5">
        <w:rPr>
          <w:rFonts w:cs="Arial"/>
          <w:szCs w:val="24"/>
          <w:lang w:bidi="ar-SA"/>
        </w:rPr>
        <w:t>Assist the ICT Manager in meeting agreed performance standards in relation to the post.</w:t>
      </w:r>
    </w:p>
    <w:p w14:paraId="2FF75590" w14:textId="77777777" w:rsidR="00042DE5" w:rsidRPr="00042DE5" w:rsidRDefault="00042DE5" w:rsidP="00042DE5">
      <w:pPr>
        <w:tabs>
          <w:tab w:val="left" w:pos="1800"/>
          <w:tab w:val="left" w:pos="2520"/>
          <w:tab w:val="left" w:pos="3240"/>
          <w:tab w:val="left" w:pos="3960"/>
          <w:tab w:val="left" w:pos="4680"/>
          <w:tab w:val="left" w:pos="5400"/>
          <w:tab w:val="left" w:pos="6120"/>
          <w:tab w:val="left" w:pos="6840"/>
          <w:tab w:val="left" w:pos="7560"/>
          <w:tab w:val="left" w:pos="8280"/>
        </w:tabs>
        <w:ind w:left="720"/>
        <w:rPr>
          <w:rFonts w:cs="Arial"/>
          <w:szCs w:val="20"/>
          <w:lang w:bidi="ar-SA"/>
        </w:rPr>
      </w:pPr>
    </w:p>
    <w:p w14:paraId="3E9A45DC" w14:textId="77777777" w:rsidR="00042DE5" w:rsidRPr="00042DE5" w:rsidRDefault="00042DE5" w:rsidP="00042DE5">
      <w:pPr>
        <w:tabs>
          <w:tab w:val="left" w:pos="1800"/>
          <w:tab w:val="left" w:pos="2520"/>
          <w:tab w:val="left" w:pos="3240"/>
          <w:tab w:val="left" w:pos="3960"/>
          <w:tab w:val="left" w:pos="4680"/>
          <w:tab w:val="left" w:pos="5400"/>
          <w:tab w:val="left" w:pos="6120"/>
          <w:tab w:val="left" w:pos="6840"/>
          <w:tab w:val="left" w:pos="7560"/>
          <w:tab w:val="left" w:pos="8280"/>
        </w:tabs>
        <w:rPr>
          <w:rFonts w:cs="Arial"/>
          <w:szCs w:val="20"/>
          <w:lang w:bidi="ar-SA"/>
        </w:rPr>
      </w:pPr>
      <w:r w:rsidRPr="00042DE5">
        <w:rPr>
          <w:rFonts w:cs="Arial"/>
          <w:szCs w:val="20"/>
          <w:lang w:bidi="ar-SA"/>
        </w:rPr>
        <w:t>The above is not exhaustive and the post holder will be expected to undertake any duties, which may reasonably fall within the level of responsibility, and the competence of the post as directed by the Head of Service.</w:t>
      </w:r>
    </w:p>
    <w:p w14:paraId="1969DF26" w14:textId="7381CF66" w:rsidR="004955DA" w:rsidRDefault="004955DA" w:rsidP="00ED4BE4">
      <w:pPr>
        <w:ind w:left="720" w:hanging="720"/>
      </w:pPr>
    </w:p>
    <w:p w14:paraId="06DFDC83" w14:textId="551B42B7" w:rsidR="000128F7" w:rsidRDefault="000128F7" w:rsidP="000128F7">
      <w:pPr>
        <w:tabs>
          <w:tab w:val="left" w:pos="1800"/>
          <w:tab w:val="left" w:pos="2520"/>
          <w:tab w:val="left" w:pos="3240"/>
          <w:tab w:val="left" w:pos="3960"/>
          <w:tab w:val="left" w:pos="4680"/>
          <w:tab w:val="left" w:pos="5400"/>
          <w:tab w:val="left" w:pos="6120"/>
          <w:tab w:val="left" w:pos="6840"/>
          <w:tab w:val="left" w:pos="7560"/>
          <w:tab w:val="left" w:pos="8280"/>
        </w:tabs>
        <w:rPr>
          <w:rFonts w:cs="Arial"/>
          <w:sz w:val="22"/>
        </w:rPr>
      </w:pPr>
    </w:p>
    <w:tbl>
      <w:tblPr>
        <w:tblStyle w:val="TableGrid"/>
        <w:tblW w:w="0" w:type="auto"/>
        <w:tblLook w:val="04A0" w:firstRow="1" w:lastRow="0" w:firstColumn="1" w:lastColumn="0" w:noHBand="0" w:noVBand="1"/>
      </w:tblPr>
      <w:tblGrid>
        <w:gridCol w:w="10456"/>
      </w:tblGrid>
      <w:tr w:rsidR="003F5F22" w14:paraId="2EB59442" w14:textId="77777777" w:rsidTr="00300F4A">
        <w:trPr>
          <w:trHeight w:val="624"/>
        </w:trPr>
        <w:tc>
          <w:tcPr>
            <w:tcW w:w="10456" w:type="dxa"/>
            <w:shd w:val="clear" w:color="auto" w:fill="F2F2F2" w:themeFill="background1" w:themeFillShade="F2"/>
            <w:vAlign w:val="center"/>
          </w:tcPr>
          <w:p w14:paraId="479B5FC3" w14:textId="77777777" w:rsidR="003F5F22" w:rsidRDefault="003F5F22" w:rsidP="00300F4A">
            <w:pPr>
              <w:rPr>
                <w:rFonts w:cs="Arial"/>
                <w:b/>
                <w:szCs w:val="24"/>
              </w:rPr>
            </w:pPr>
            <w:r>
              <w:rPr>
                <w:rFonts w:cs="Arial"/>
                <w:b/>
                <w:szCs w:val="24"/>
              </w:rPr>
              <w:t>Organisational responsibilities</w:t>
            </w:r>
          </w:p>
        </w:tc>
      </w:tr>
    </w:tbl>
    <w:p w14:paraId="07056858" w14:textId="77777777" w:rsidR="00681A84" w:rsidRDefault="00681A84">
      <w:pPr>
        <w:rPr>
          <w:b/>
        </w:rPr>
      </w:pPr>
    </w:p>
    <w:p w14:paraId="7580AC91"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t>Values and behaviours</w:t>
      </w:r>
    </w:p>
    <w:p w14:paraId="64692425" w14:textId="77777777" w:rsidR="00681A84" w:rsidRPr="00562BA0" w:rsidRDefault="00681A84" w:rsidP="003F5F22">
      <w:pPr>
        <w:pStyle w:val="ListParagraph"/>
        <w:ind w:left="567"/>
        <w:rPr>
          <w:rFonts w:cs="Arial"/>
          <w:szCs w:val="24"/>
        </w:rPr>
      </w:pPr>
      <w:r w:rsidRPr="00562BA0">
        <w:rPr>
          <w:rFonts w:cs="Arial"/>
          <w:szCs w:val="24"/>
        </w:rPr>
        <w:t>To demonstrate and be a role model for the council’s values and behaviours to promote and encourage positive behaviours, enhancing the quality and integrity of the services we provide.</w:t>
      </w:r>
    </w:p>
    <w:p w14:paraId="309C87D1" w14:textId="77777777" w:rsidR="00681A84" w:rsidRPr="00562BA0" w:rsidRDefault="00681A84" w:rsidP="003F5F22">
      <w:pPr>
        <w:pStyle w:val="ListParagraph"/>
        <w:ind w:left="567" w:hanging="425"/>
        <w:rPr>
          <w:rFonts w:cs="Arial"/>
          <w:szCs w:val="24"/>
        </w:rPr>
      </w:pPr>
    </w:p>
    <w:p w14:paraId="001337BE"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t>Smarter working, transformation and design principles</w:t>
      </w:r>
    </w:p>
    <w:p w14:paraId="7C4E2D31" w14:textId="77777777" w:rsidR="00681A84" w:rsidRPr="00562BA0" w:rsidRDefault="00681A84" w:rsidP="003F5F22">
      <w:pPr>
        <w:pStyle w:val="ListParagraph"/>
        <w:ind w:left="567"/>
        <w:rPr>
          <w:rFonts w:cs="Arial"/>
          <w:szCs w:val="24"/>
        </w:rPr>
      </w:pPr>
      <w:r w:rsidRPr="00562BA0">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5E28A158" w14:textId="77777777" w:rsidR="00681A84" w:rsidRPr="00562BA0" w:rsidRDefault="00681A84" w:rsidP="00681A84">
      <w:pPr>
        <w:pStyle w:val="ListParagraph"/>
        <w:rPr>
          <w:rFonts w:cs="Arial"/>
          <w:szCs w:val="24"/>
        </w:rPr>
      </w:pPr>
    </w:p>
    <w:p w14:paraId="57C28DDA"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t>Communication</w:t>
      </w:r>
    </w:p>
    <w:p w14:paraId="31149E33" w14:textId="127F8276" w:rsidR="009941C6" w:rsidRPr="008626B8" w:rsidRDefault="00681A84" w:rsidP="008626B8">
      <w:pPr>
        <w:pStyle w:val="ListParagraph"/>
        <w:ind w:left="567"/>
        <w:rPr>
          <w:rFonts w:cs="Arial"/>
          <w:szCs w:val="24"/>
        </w:rPr>
      </w:pPr>
      <w:r w:rsidRPr="00562BA0">
        <w:rPr>
          <w:rFonts w:cs="Arial"/>
          <w:szCs w:val="24"/>
        </w:rPr>
        <w:t>To communicate effectively with our customers, managers, peers and partners and to work collaboratively to provide the best possible public service.</w:t>
      </w:r>
      <w:r w:rsidR="001B7696" w:rsidRPr="00562BA0">
        <w:rPr>
          <w:rFonts w:cs="Arial"/>
          <w:szCs w:val="24"/>
        </w:rPr>
        <w:t xml:space="preserve"> </w:t>
      </w:r>
      <w:r w:rsidRPr="00562BA0">
        <w:rPr>
          <w:rFonts w:cs="Arial"/>
          <w:szCs w:val="24"/>
        </w:rPr>
        <w:t>Communication between teams, services and partner organisations is imperative in providing the best possible service to our public.</w:t>
      </w:r>
    </w:p>
    <w:p w14:paraId="78631A1F" w14:textId="77777777" w:rsidR="00681A84" w:rsidRPr="00562BA0" w:rsidRDefault="00681A84" w:rsidP="003F5F22">
      <w:pPr>
        <w:pStyle w:val="ListParagraph"/>
        <w:ind w:left="567" w:hanging="425"/>
        <w:rPr>
          <w:rFonts w:cs="Arial"/>
          <w:szCs w:val="24"/>
        </w:rPr>
      </w:pPr>
    </w:p>
    <w:p w14:paraId="0CEE08B5" w14:textId="77777777" w:rsidR="00681A84" w:rsidRPr="00562BA0" w:rsidRDefault="00681A84" w:rsidP="009526DD">
      <w:pPr>
        <w:pStyle w:val="ListParagraph"/>
        <w:numPr>
          <w:ilvl w:val="0"/>
          <w:numId w:val="2"/>
        </w:numPr>
        <w:ind w:left="567" w:hanging="425"/>
        <w:rPr>
          <w:rFonts w:cs="Arial"/>
          <w:b/>
          <w:szCs w:val="24"/>
        </w:rPr>
      </w:pPr>
      <w:bookmarkStart w:id="0" w:name="_Hlk26438203"/>
      <w:r w:rsidRPr="00562BA0">
        <w:rPr>
          <w:rFonts w:cs="Arial"/>
          <w:b/>
          <w:szCs w:val="24"/>
        </w:rPr>
        <w:t>Health</w:t>
      </w:r>
      <w:r w:rsidR="001D2B80" w:rsidRPr="00562BA0">
        <w:rPr>
          <w:rFonts w:cs="Arial"/>
          <w:b/>
          <w:szCs w:val="24"/>
        </w:rPr>
        <w:t>, Safety and Wellbeing</w:t>
      </w:r>
      <w:r w:rsidRPr="00562BA0">
        <w:rPr>
          <w:rFonts w:cs="Arial"/>
          <w:b/>
          <w:szCs w:val="24"/>
        </w:rPr>
        <w:t xml:space="preserve"> </w:t>
      </w:r>
    </w:p>
    <w:p w14:paraId="22D0BB88" w14:textId="77777777" w:rsidR="00681A84" w:rsidRPr="00562BA0" w:rsidRDefault="00681A84" w:rsidP="003F5F22">
      <w:pPr>
        <w:pStyle w:val="ListParagraph"/>
        <w:ind w:left="567"/>
        <w:rPr>
          <w:rFonts w:cs="Arial"/>
          <w:szCs w:val="24"/>
        </w:rPr>
      </w:pPr>
      <w:r w:rsidRPr="00562BA0">
        <w:rPr>
          <w:rFonts w:cs="Arial"/>
          <w:szCs w:val="24"/>
        </w:rPr>
        <w:t xml:space="preserve">To </w:t>
      </w:r>
      <w:r w:rsidR="001D2B80" w:rsidRPr="00562BA0">
        <w:rPr>
          <w:rFonts w:cs="Arial"/>
          <w:szCs w:val="24"/>
        </w:rPr>
        <w:t>take responsibility for</w:t>
      </w:r>
      <w:r w:rsidRPr="00562BA0">
        <w:rPr>
          <w:rFonts w:cs="Arial"/>
          <w:szCs w:val="24"/>
        </w:rPr>
        <w:t xml:space="preserve"> health</w:t>
      </w:r>
      <w:r w:rsidR="001D2B80" w:rsidRPr="00562BA0">
        <w:rPr>
          <w:rFonts w:cs="Arial"/>
          <w:szCs w:val="24"/>
        </w:rPr>
        <w:t xml:space="preserve">, </w:t>
      </w:r>
      <w:r w:rsidRPr="00562BA0">
        <w:rPr>
          <w:rFonts w:cs="Arial"/>
          <w:szCs w:val="24"/>
        </w:rPr>
        <w:t>safety</w:t>
      </w:r>
      <w:r w:rsidR="001D2B80" w:rsidRPr="00562BA0">
        <w:rPr>
          <w:rFonts w:cs="Arial"/>
          <w:szCs w:val="24"/>
        </w:rPr>
        <w:t xml:space="preserve"> and wellbeing</w:t>
      </w:r>
      <w:r w:rsidRPr="00562BA0">
        <w:rPr>
          <w:rFonts w:cs="Arial"/>
          <w:szCs w:val="24"/>
        </w:rPr>
        <w:t xml:space="preserve"> in accordance with the council’s Health and Safety </w:t>
      </w:r>
      <w:r w:rsidR="001B7696" w:rsidRPr="00562BA0">
        <w:rPr>
          <w:rFonts w:cs="Arial"/>
          <w:szCs w:val="24"/>
        </w:rPr>
        <w:t>p</w:t>
      </w:r>
      <w:r w:rsidRPr="00562BA0">
        <w:rPr>
          <w:rFonts w:cs="Arial"/>
          <w:szCs w:val="24"/>
        </w:rPr>
        <w:t>olicy and procedures</w:t>
      </w:r>
      <w:r w:rsidR="0063274D" w:rsidRPr="00562BA0">
        <w:rPr>
          <w:rFonts w:cs="Arial"/>
          <w:szCs w:val="24"/>
        </w:rPr>
        <w:t xml:space="preserve">. </w:t>
      </w:r>
    </w:p>
    <w:p w14:paraId="3CB71797" w14:textId="77777777" w:rsidR="0063274D" w:rsidRPr="00562BA0" w:rsidRDefault="0063274D" w:rsidP="003F5F22">
      <w:pPr>
        <w:pStyle w:val="ListParagraph"/>
        <w:ind w:left="567" w:hanging="425"/>
        <w:rPr>
          <w:rFonts w:cs="Arial"/>
          <w:szCs w:val="24"/>
        </w:rPr>
      </w:pPr>
    </w:p>
    <w:p w14:paraId="5710C4C2"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t>Equality and diversity</w:t>
      </w:r>
    </w:p>
    <w:p w14:paraId="39593C90" w14:textId="77777777" w:rsidR="0063274D" w:rsidRPr="00562BA0" w:rsidRDefault="0063274D" w:rsidP="003F5F22">
      <w:pPr>
        <w:pStyle w:val="ListParagraph"/>
        <w:ind w:left="567"/>
        <w:rPr>
          <w:rFonts w:cs="Arial"/>
          <w:szCs w:val="24"/>
        </w:rPr>
      </w:pPr>
      <w:r w:rsidRPr="00562BA0">
        <w:rPr>
          <w:rFonts w:cs="Arial"/>
          <w:szCs w:val="24"/>
        </w:rPr>
        <w:t>To promote a society that gives everyone an equal chan</w:t>
      </w:r>
      <w:r w:rsidR="00D94B67" w:rsidRPr="00562BA0">
        <w:rPr>
          <w:rFonts w:cs="Arial"/>
          <w:szCs w:val="24"/>
        </w:rPr>
        <w:t>c</w:t>
      </w:r>
      <w:r w:rsidRPr="00562BA0">
        <w:rPr>
          <w:rFonts w:cs="Arial"/>
          <w:szCs w:val="24"/>
        </w:rPr>
        <w:t>e to learn, work and live, free from discrimination and prejudice and ensure our commitment is put into practice.</w:t>
      </w:r>
      <w:r w:rsidR="001B7696" w:rsidRPr="00562BA0">
        <w:rPr>
          <w:rFonts w:cs="Arial"/>
          <w:szCs w:val="24"/>
        </w:rPr>
        <w:t xml:space="preserve"> </w:t>
      </w:r>
      <w:r w:rsidRPr="00562BA0">
        <w:rPr>
          <w:rFonts w:cs="Arial"/>
          <w:szCs w:val="24"/>
        </w:rPr>
        <w:t>All employees are responsible for eliminating unfair and unlawful discrimination in everything that they do.</w:t>
      </w:r>
    </w:p>
    <w:p w14:paraId="2F754458" w14:textId="77777777" w:rsidR="0063274D" w:rsidRPr="00562BA0" w:rsidRDefault="0063274D" w:rsidP="003F5F22">
      <w:pPr>
        <w:pStyle w:val="ListParagraph"/>
        <w:ind w:left="567" w:hanging="425"/>
        <w:rPr>
          <w:rFonts w:cs="Arial"/>
          <w:szCs w:val="24"/>
        </w:rPr>
      </w:pPr>
      <w:r w:rsidRPr="00562BA0">
        <w:rPr>
          <w:rFonts w:cs="Arial"/>
          <w:szCs w:val="24"/>
        </w:rPr>
        <w:t xml:space="preserve"> </w:t>
      </w:r>
    </w:p>
    <w:p w14:paraId="40CBAA40"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t>Confidentiality</w:t>
      </w:r>
    </w:p>
    <w:p w14:paraId="604F41A0" w14:textId="77777777" w:rsidR="0063274D" w:rsidRPr="00562BA0" w:rsidRDefault="0063274D" w:rsidP="003F5F22">
      <w:pPr>
        <w:pStyle w:val="ListParagraph"/>
        <w:ind w:left="567"/>
        <w:rPr>
          <w:rFonts w:cs="Arial"/>
          <w:szCs w:val="24"/>
        </w:rPr>
      </w:pPr>
      <w:r w:rsidRPr="00562BA0">
        <w:rPr>
          <w:rFonts w:cs="Arial"/>
          <w:szCs w:val="24"/>
        </w:rPr>
        <w:t>To work in a way that does not divulge personal and/or confidential information and follow the council’s policies and procedures in relation to data protection and security of information.</w:t>
      </w:r>
    </w:p>
    <w:bookmarkEnd w:id="0"/>
    <w:p w14:paraId="5B9571F0" w14:textId="77777777" w:rsidR="005360F5" w:rsidRPr="00562BA0" w:rsidRDefault="005360F5" w:rsidP="003F5F22">
      <w:pPr>
        <w:pStyle w:val="ListParagraph"/>
        <w:ind w:left="567"/>
        <w:rPr>
          <w:rFonts w:cs="Arial"/>
          <w:szCs w:val="24"/>
        </w:rPr>
      </w:pPr>
    </w:p>
    <w:p w14:paraId="0F40E3B9" w14:textId="77777777" w:rsidR="00581EEF" w:rsidRPr="00562BA0" w:rsidRDefault="005360F5" w:rsidP="009526DD">
      <w:pPr>
        <w:numPr>
          <w:ilvl w:val="0"/>
          <w:numId w:val="3"/>
        </w:numPr>
        <w:ind w:hanging="218"/>
        <w:contextualSpacing/>
        <w:rPr>
          <w:rFonts w:cs="Arial"/>
          <w:b/>
          <w:bCs/>
          <w:szCs w:val="24"/>
          <w:lang w:bidi="ar-SA"/>
        </w:rPr>
      </w:pPr>
      <w:r w:rsidRPr="00562BA0">
        <w:rPr>
          <w:rFonts w:cs="Arial"/>
          <w:szCs w:val="24"/>
        </w:rPr>
        <w:t xml:space="preserve">   </w:t>
      </w:r>
      <w:r w:rsidR="00581EEF" w:rsidRPr="00562BA0">
        <w:rPr>
          <w:rFonts w:cs="Arial"/>
          <w:b/>
          <w:bCs/>
          <w:szCs w:val="24"/>
        </w:rPr>
        <w:t>Climate Change</w:t>
      </w:r>
    </w:p>
    <w:p w14:paraId="476CFA63" w14:textId="77777777" w:rsidR="0063274D" w:rsidRPr="00562BA0" w:rsidRDefault="00581EEF" w:rsidP="00581EEF">
      <w:pPr>
        <w:ind w:left="567"/>
        <w:rPr>
          <w:rFonts w:cs="Arial"/>
          <w:szCs w:val="24"/>
        </w:rPr>
      </w:pPr>
      <w:r w:rsidRPr="00562BA0">
        <w:rPr>
          <w:rFonts w:cs="Arial"/>
          <w:szCs w:val="24"/>
        </w:rPr>
        <w:t>To contribute to our corporate responsibility in relation to climate change by considering and limiting the carbon impact of activities during the course of your work, wherever possible.</w:t>
      </w:r>
    </w:p>
    <w:p w14:paraId="4D948260" w14:textId="77777777" w:rsidR="00581EEF" w:rsidRPr="00562BA0" w:rsidRDefault="00581EEF" w:rsidP="00581EEF">
      <w:pPr>
        <w:ind w:left="567"/>
        <w:rPr>
          <w:rFonts w:cs="Arial"/>
          <w:szCs w:val="24"/>
        </w:rPr>
      </w:pPr>
    </w:p>
    <w:p w14:paraId="555A72AB"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t>Performance management</w:t>
      </w:r>
    </w:p>
    <w:p w14:paraId="09EDE324" w14:textId="77777777" w:rsidR="0063274D" w:rsidRPr="00562BA0" w:rsidRDefault="0063274D" w:rsidP="003F5F22">
      <w:pPr>
        <w:pStyle w:val="ListParagraph"/>
        <w:ind w:left="567"/>
        <w:rPr>
          <w:rFonts w:cs="Arial"/>
          <w:szCs w:val="24"/>
        </w:rPr>
      </w:pPr>
      <w:r w:rsidRPr="00562BA0">
        <w:rPr>
          <w:rFonts w:cs="Arial"/>
          <w:szCs w:val="24"/>
        </w:rPr>
        <w:t>To promote a culture whereby performance management is ingrained and the highest of standards and performance are achieved by all.</w:t>
      </w:r>
      <w:r w:rsidR="001B7696" w:rsidRPr="00562BA0">
        <w:rPr>
          <w:rFonts w:cs="Arial"/>
          <w:szCs w:val="24"/>
        </w:rPr>
        <w:t xml:space="preserve"> </w:t>
      </w:r>
      <w:r w:rsidR="001D2B80" w:rsidRPr="00562BA0">
        <w:rPr>
          <w:rFonts w:cs="Arial"/>
          <w:szCs w:val="24"/>
        </w:rPr>
        <w:t xml:space="preserve">Contribute to </w:t>
      </w:r>
      <w:r w:rsidRPr="00562BA0">
        <w:rPr>
          <w:rFonts w:cs="Arial"/>
          <w:szCs w:val="24"/>
        </w:rPr>
        <w:t xml:space="preserve">the council’s Performance and Development Review processes to ensure continuous learning and improvement and </w:t>
      </w:r>
      <w:r w:rsidR="001D2B80" w:rsidRPr="00562BA0">
        <w:rPr>
          <w:rFonts w:cs="Arial"/>
          <w:szCs w:val="24"/>
        </w:rPr>
        <w:t xml:space="preserve">to </w:t>
      </w:r>
      <w:r w:rsidRPr="00562BA0">
        <w:rPr>
          <w:rFonts w:cs="Arial"/>
          <w:szCs w:val="24"/>
        </w:rPr>
        <w:t>increase organisational performance.</w:t>
      </w:r>
    </w:p>
    <w:p w14:paraId="062F8777" w14:textId="77777777" w:rsidR="0063274D" w:rsidRPr="00562BA0" w:rsidRDefault="0063274D" w:rsidP="003F5F22">
      <w:pPr>
        <w:pStyle w:val="ListParagraph"/>
        <w:ind w:left="567" w:hanging="425"/>
        <w:rPr>
          <w:rFonts w:cs="Arial"/>
          <w:szCs w:val="24"/>
        </w:rPr>
      </w:pPr>
    </w:p>
    <w:p w14:paraId="686C9A39"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t>Quality assurance (for applicable posts)</w:t>
      </w:r>
    </w:p>
    <w:p w14:paraId="29656D2D" w14:textId="77777777" w:rsidR="0063274D" w:rsidRPr="00562BA0" w:rsidRDefault="0063274D" w:rsidP="003F5F22">
      <w:pPr>
        <w:pStyle w:val="ListParagraph"/>
        <w:ind w:left="567"/>
        <w:rPr>
          <w:rFonts w:cs="Arial"/>
          <w:szCs w:val="24"/>
        </w:rPr>
      </w:pPr>
      <w:r w:rsidRPr="00562BA0">
        <w:rPr>
          <w:rFonts w:cs="Arial"/>
          <w:szCs w:val="24"/>
        </w:rPr>
        <w:t>To set, monitor and evaluate standards at individual, team and service level so that the highest standards of service are delivered and maintained.</w:t>
      </w:r>
      <w:r w:rsidR="001B7696" w:rsidRPr="00562BA0">
        <w:rPr>
          <w:rFonts w:cs="Arial"/>
          <w:szCs w:val="24"/>
        </w:rPr>
        <w:t xml:space="preserve"> </w:t>
      </w:r>
      <w:r w:rsidRPr="00562BA0">
        <w:rPr>
          <w:rFonts w:cs="Arial"/>
          <w:szCs w:val="24"/>
        </w:rPr>
        <w:t>Use data, where appropriate, to enhance the quality of service provision and support decision making processes.</w:t>
      </w:r>
    </w:p>
    <w:p w14:paraId="331A237A" w14:textId="77777777" w:rsidR="0063274D" w:rsidRPr="00562BA0" w:rsidRDefault="0063274D" w:rsidP="003F5F22">
      <w:pPr>
        <w:pStyle w:val="ListParagraph"/>
        <w:ind w:left="567" w:hanging="425"/>
        <w:rPr>
          <w:rFonts w:cs="Arial"/>
          <w:szCs w:val="24"/>
        </w:rPr>
      </w:pPr>
    </w:p>
    <w:p w14:paraId="0CCFC7C8"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lastRenderedPageBreak/>
        <w:t>Management and leadership (for applicable posts)</w:t>
      </w:r>
    </w:p>
    <w:p w14:paraId="1A2FE993" w14:textId="77777777" w:rsidR="0063274D" w:rsidRPr="00562BA0" w:rsidRDefault="0063274D" w:rsidP="003F5F22">
      <w:pPr>
        <w:pStyle w:val="ListParagraph"/>
        <w:ind w:left="567"/>
        <w:rPr>
          <w:rFonts w:cs="Arial"/>
          <w:szCs w:val="24"/>
        </w:rPr>
      </w:pPr>
      <w:r w:rsidRPr="00562BA0">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3B205C6F" w14:textId="77777777" w:rsidR="0063274D" w:rsidRPr="00562BA0" w:rsidRDefault="0063274D" w:rsidP="003F5F22">
      <w:pPr>
        <w:pStyle w:val="ListParagraph"/>
        <w:ind w:left="567" w:hanging="425"/>
        <w:rPr>
          <w:rFonts w:cs="Arial"/>
          <w:szCs w:val="24"/>
        </w:rPr>
      </w:pPr>
    </w:p>
    <w:p w14:paraId="6386D25B" w14:textId="77777777" w:rsidR="00681A84" w:rsidRPr="00562BA0" w:rsidRDefault="00681A84" w:rsidP="009526DD">
      <w:pPr>
        <w:pStyle w:val="ListParagraph"/>
        <w:numPr>
          <w:ilvl w:val="0"/>
          <w:numId w:val="2"/>
        </w:numPr>
        <w:ind w:left="567" w:hanging="425"/>
        <w:rPr>
          <w:rFonts w:cs="Arial"/>
          <w:b/>
          <w:szCs w:val="24"/>
        </w:rPr>
      </w:pPr>
      <w:r w:rsidRPr="00562BA0">
        <w:rPr>
          <w:rFonts w:cs="Arial"/>
          <w:b/>
          <w:szCs w:val="24"/>
        </w:rPr>
        <w:t>Financial management (for applicable posts)</w:t>
      </w:r>
    </w:p>
    <w:p w14:paraId="4640EA90" w14:textId="77777777" w:rsidR="0063274D" w:rsidRPr="00562BA0" w:rsidRDefault="0063274D" w:rsidP="003F5F22">
      <w:pPr>
        <w:pStyle w:val="ListParagraph"/>
        <w:ind w:left="567"/>
        <w:rPr>
          <w:rFonts w:cs="Arial"/>
          <w:szCs w:val="24"/>
        </w:rPr>
      </w:pPr>
      <w:r w:rsidRPr="00562BA0">
        <w:rPr>
          <w:rFonts w:cs="Arial"/>
          <w:szCs w:val="24"/>
        </w:rPr>
        <w:t>To manage a designated budget, ensuring that the service achieves value for money in all circumstances through the monitoring of expenditure and the early identification of any financial irregularity.</w:t>
      </w:r>
    </w:p>
    <w:p w14:paraId="437379AB" w14:textId="77777777" w:rsidR="00681A84" w:rsidRPr="00562BA0" w:rsidRDefault="00681A84">
      <w:pPr>
        <w:rPr>
          <w:szCs w:val="24"/>
        </w:rPr>
      </w:pPr>
    </w:p>
    <w:p w14:paraId="400F696A" w14:textId="77777777" w:rsidR="00681A84" w:rsidRPr="00681A84" w:rsidRDefault="0063274D" w:rsidP="00681A84">
      <w:pPr>
        <w:rPr>
          <w:b/>
        </w:rPr>
      </w:pPr>
      <w:r w:rsidRPr="00562BA0">
        <w:rPr>
          <w:rFonts w:cs="Arial"/>
          <w:i/>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2A4BEE9C"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84"/>
        <w:gridCol w:w="9093"/>
        <w:gridCol w:w="4957"/>
      </w:tblGrid>
      <w:tr w:rsidR="00845787" w14:paraId="2DDD6767" w14:textId="77777777" w:rsidTr="0063274D">
        <w:trPr>
          <w:trHeight w:val="431"/>
        </w:trPr>
        <w:tc>
          <w:tcPr>
            <w:tcW w:w="15734" w:type="dxa"/>
            <w:gridSpan w:val="3"/>
            <w:tcBorders>
              <w:top w:val="nil"/>
              <w:left w:val="nil"/>
              <w:right w:val="nil"/>
            </w:tcBorders>
            <w:vAlign w:val="center"/>
          </w:tcPr>
          <w:p w14:paraId="3E0DAE1D"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0CEA355B" w14:textId="77777777" w:rsidTr="00E61F58">
        <w:trPr>
          <w:trHeight w:val="567"/>
        </w:trPr>
        <w:tc>
          <w:tcPr>
            <w:tcW w:w="1684" w:type="dxa"/>
            <w:shd w:val="clear" w:color="auto" w:fill="F2F2F2" w:themeFill="background1" w:themeFillShade="F2"/>
            <w:vAlign w:val="center"/>
          </w:tcPr>
          <w:p w14:paraId="21D49E3B" w14:textId="77777777" w:rsidR="00845787" w:rsidRPr="00845787" w:rsidRDefault="00845787" w:rsidP="00D70625">
            <w:pPr>
              <w:pStyle w:val="aTitle"/>
              <w:tabs>
                <w:tab w:val="clear" w:pos="4513"/>
              </w:tabs>
              <w:rPr>
                <w:rFonts w:cs="Arial"/>
                <w:b w:val="0"/>
                <w:noProof/>
                <w:color w:val="auto"/>
                <w:sz w:val="22"/>
                <w:lang w:eastAsia="en-GB"/>
              </w:rPr>
            </w:pPr>
          </w:p>
        </w:tc>
        <w:tc>
          <w:tcPr>
            <w:tcW w:w="9093" w:type="dxa"/>
            <w:shd w:val="clear" w:color="auto" w:fill="F2F2F2" w:themeFill="background1" w:themeFillShade="F2"/>
            <w:vAlign w:val="center"/>
          </w:tcPr>
          <w:p w14:paraId="74C6FFAB"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57" w:type="dxa"/>
            <w:shd w:val="clear" w:color="auto" w:fill="F2F2F2" w:themeFill="background1" w:themeFillShade="F2"/>
            <w:vAlign w:val="center"/>
          </w:tcPr>
          <w:p w14:paraId="114B32D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9941C6" w14:paraId="276D0001" w14:textId="77777777" w:rsidTr="00E61F58">
        <w:trPr>
          <w:trHeight w:val="1923"/>
        </w:trPr>
        <w:tc>
          <w:tcPr>
            <w:tcW w:w="1684" w:type="dxa"/>
            <w:shd w:val="clear" w:color="auto" w:fill="F2F2F2" w:themeFill="background1" w:themeFillShade="F2"/>
          </w:tcPr>
          <w:p w14:paraId="100D8FF8" w14:textId="77777777" w:rsidR="009941C6" w:rsidRPr="00845787" w:rsidRDefault="009941C6" w:rsidP="009941C6">
            <w:pPr>
              <w:pStyle w:val="aTitle"/>
              <w:tabs>
                <w:tab w:val="clear" w:pos="4513"/>
              </w:tabs>
              <w:rPr>
                <w:rFonts w:cs="Arial"/>
                <w:noProof/>
                <w:color w:val="auto"/>
                <w:sz w:val="22"/>
                <w:lang w:eastAsia="en-GB"/>
              </w:rPr>
            </w:pPr>
          </w:p>
          <w:p w14:paraId="7358E180" w14:textId="77777777" w:rsidR="009941C6" w:rsidRPr="00845787" w:rsidRDefault="009941C6" w:rsidP="009941C6">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093" w:type="dxa"/>
          </w:tcPr>
          <w:p w14:paraId="4D142292" w14:textId="77777777" w:rsidR="009941C6" w:rsidRDefault="009941C6" w:rsidP="00ED4BE4">
            <w:pPr>
              <w:rPr>
                <w:noProof/>
                <w:lang w:eastAsia="en-GB"/>
              </w:rPr>
            </w:pPr>
          </w:p>
          <w:p w14:paraId="6CFF7549" w14:textId="685B78AD" w:rsidR="003B6969" w:rsidRPr="00700B76" w:rsidRDefault="00042DE5" w:rsidP="007620CD">
            <w:pPr>
              <w:pStyle w:val="ListParagraph"/>
              <w:numPr>
                <w:ilvl w:val="0"/>
                <w:numId w:val="2"/>
              </w:numPr>
              <w:ind w:left="341" w:hanging="341"/>
              <w:rPr>
                <w:noProof/>
                <w:lang w:eastAsia="en-GB"/>
              </w:rPr>
            </w:pPr>
            <w:r w:rsidRPr="00042DE5">
              <w:rPr>
                <w:rFonts w:cs="Arial"/>
                <w:szCs w:val="24"/>
                <w:lang w:bidi="ar-SA"/>
              </w:rPr>
              <w:t xml:space="preserve">NVQ Level 4 or equivalent in either a public sector or a business / finance related discipline and/or </w:t>
            </w:r>
            <w:r w:rsidRPr="00042DE5">
              <w:rPr>
                <w:rFonts w:ascii="Arial (W1)" w:hAnsi="Arial (W1)" w:cs="Arial"/>
                <w:szCs w:val="24"/>
                <w:lang w:bidi="ar-SA"/>
              </w:rPr>
              <w:t>experience of working in Application development and Support environment developing and supporting basic, medium sized applications.</w:t>
            </w:r>
          </w:p>
        </w:tc>
        <w:tc>
          <w:tcPr>
            <w:tcW w:w="4957" w:type="dxa"/>
          </w:tcPr>
          <w:p w14:paraId="5DB59464" w14:textId="77777777" w:rsidR="00700B76" w:rsidRDefault="00700B76" w:rsidP="00ED4BE4">
            <w:pPr>
              <w:rPr>
                <w:noProof/>
                <w:lang w:eastAsia="en-GB"/>
              </w:rPr>
            </w:pPr>
          </w:p>
          <w:p w14:paraId="7521A968" w14:textId="3EB3FDB7" w:rsidR="003B6969" w:rsidRPr="00700B76" w:rsidRDefault="00042DE5" w:rsidP="00042DE5">
            <w:pPr>
              <w:pStyle w:val="ListParagraph"/>
              <w:numPr>
                <w:ilvl w:val="0"/>
                <w:numId w:val="2"/>
              </w:numPr>
              <w:rPr>
                <w:noProof/>
                <w:lang w:eastAsia="en-GB"/>
              </w:rPr>
            </w:pPr>
            <w:r w:rsidRPr="00042DE5">
              <w:rPr>
                <w:rFonts w:cs="Arial"/>
                <w:szCs w:val="24"/>
                <w:lang w:bidi="ar-SA"/>
              </w:rPr>
              <w:t>Further relevant technical or vocational qualifications</w:t>
            </w:r>
          </w:p>
        </w:tc>
      </w:tr>
      <w:tr w:rsidR="009941C6" w14:paraId="34FBA4F4" w14:textId="77777777" w:rsidTr="00E61F58">
        <w:trPr>
          <w:trHeight w:val="1712"/>
        </w:trPr>
        <w:tc>
          <w:tcPr>
            <w:tcW w:w="1684" w:type="dxa"/>
            <w:shd w:val="clear" w:color="auto" w:fill="F2F2F2" w:themeFill="background1" w:themeFillShade="F2"/>
          </w:tcPr>
          <w:p w14:paraId="1BA5FEB5" w14:textId="77777777" w:rsidR="009941C6" w:rsidRPr="00845787" w:rsidRDefault="009941C6" w:rsidP="009941C6">
            <w:pPr>
              <w:pStyle w:val="aTitle"/>
              <w:tabs>
                <w:tab w:val="clear" w:pos="4513"/>
              </w:tabs>
              <w:rPr>
                <w:rFonts w:cs="Arial"/>
                <w:noProof/>
                <w:color w:val="auto"/>
                <w:sz w:val="22"/>
                <w:lang w:eastAsia="en-GB"/>
              </w:rPr>
            </w:pPr>
          </w:p>
          <w:p w14:paraId="4A291F26" w14:textId="77777777" w:rsidR="009941C6" w:rsidRPr="00845787" w:rsidRDefault="009941C6" w:rsidP="009941C6">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093" w:type="dxa"/>
          </w:tcPr>
          <w:p w14:paraId="2852810C" w14:textId="77777777" w:rsidR="009941C6" w:rsidRDefault="009941C6" w:rsidP="00ED4BE4">
            <w:pPr>
              <w:rPr>
                <w:noProof/>
                <w:lang w:eastAsia="en-GB"/>
              </w:rPr>
            </w:pPr>
          </w:p>
          <w:p w14:paraId="334B2F40" w14:textId="6034E485" w:rsidR="00042DE5" w:rsidRDefault="00042DE5" w:rsidP="007620CD">
            <w:pPr>
              <w:pStyle w:val="ListParagraph"/>
              <w:numPr>
                <w:ilvl w:val="0"/>
                <w:numId w:val="15"/>
              </w:numPr>
              <w:ind w:left="341" w:hanging="283"/>
              <w:rPr>
                <w:noProof/>
                <w:lang w:eastAsia="en-GB"/>
              </w:rPr>
            </w:pPr>
            <w:r>
              <w:rPr>
                <w:noProof/>
                <w:lang w:eastAsia="en-GB"/>
              </w:rPr>
              <w:t>Ability to effectively communicate with different audiences</w:t>
            </w:r>
          </w:p>
          <w:p w14:paraId="66607A32" w14:textId="7AE47BDD" w:rsidR="00042DE5" w:rsidRDefault="00042DE5" w:rsidP="007620CD">
            <w:pPr>
              <w:pStyle w:val="ListParagraph"/>
              <w:numPr>
                <w:ilvl w:val="0"/>
                <w:numId w:val="15"/>
              </w:numPr>
              <w:ind w:left="341" w:hanging="283"/>
              <w:rPr>
                <w:noProof/>
                <w:lang w:eastAsia="en-GB"/>
              </w:rPr>
            </w:pPr>
            <w:r>
              <w:rPr>
                <w:noProof/>
                <w:lang w:eastAsia="en-GB"/>
              </w:rPr>
              <w:t>Understand organisational structures, relationships and influences</w:t>
            </w:r>
          </w:p>
          <w:p w14:paraId="1E3CC91A" w14:textId="5F669918" w:rsidR="00042DE5" w:rsidRDefault="00042DE5" w:rsidP="007620CD">
            <w:pPr>
              <w:pStyle w:val="ListParagraph"/>
              <w:numPr>
                <w:ilvl w:val="0"/>
                <w:numId w:val="15"/>
              </w:numPr>
              <w:ind w:left="341" w:hanging="283"/>
              <w:rPr>
                <w:noProof/>
                <w:lang w:eastAsia="en-GB"/>
              </w:rPr>
            </w:pPr>
            <w:r>
              <w:rPr>
                <w:noProof/>
                <w:lang w:eastAsia="en-GB"/>
              </w:rPr>
              <w:t>Effective management of change</w:t>
            </w:r>
          </w:p>
          <w:p w14:paraId="1CFBA45E" w14:textId="3FAD9B34" w:rsidR="00042DE5" w:rsidRDefault="00042DE5" w:rsidP="007620CD">
            <w:pPr>
              <w:pStyle w:val="ListParagraph"/>
              <w:numPr>
                <w:ilvl w:val="0"/>
                <w:numId w:val="15"/>
              </w:numPr>
              <w:ind w:left="341" w:hanging="283"/>
              <w:rPr>
                <w:noProof/>
                <w:lang w:eastAsia="en-GB"/>
              </w:rPr>
            </w:pPr>
            <w:r>
              <w:rPr>
                <w:noProof/>
                <w:lang w:eastAsia="en-GB"/>
              </w:rPr>
              <w:t>Experience in customer services or information management</w:t>
            </w:r>
          </w:p>
          <w:p w14:paraId="7CDD6D48" w14:textId="5F94E0E8" w:rsidR="00042DE5" w:rsidRDefault="00042DE5" w:rsidP="007620CD">
            <w:pPr>
              <w:pStyle w:val="ListParagraph"/>
              <w:numPr>
                <w:ilvl w:val="0"/>
                <w:numId w:val="15"/>
              </w:numPr>
              <w:ind w:left="341" w:hanging="283"/>
              <w:rPr>
                <w:noProof/>
                <w:lang w:eastAsia="en-GB"/>
              </w:rPr>
            </w:pPr>
            <w:r>
              <w:rPr>
                <w:noProof/>
                <w:lang w:eastAsia="en-GB"/>
              </w:rPr>
              <w:t>Proven experience in working with customers</w:t>
            </w:r>
          </w:p>
          <w:p w14:paraId="55B659C4" w14:textId="3410B095" w:rsidR="00042DE5" w:rsidRDefault="00042DE5" w:rsidP="007620CD">
            <w:pPr>
              <w:pStyle w:val="ListParagraph"/>
              <w:numPr>
                <w:ilvl w:val="0"/>
                <w:numId w:val="15"/>
              </w:numPr>
              <w:ind w:left="341" w:hanging="283"/>
              <w:rPr>
                <w:noProof/>
                <w:lang w:eastAsia="en-GB"/>
              </w:rPr>
            </w:pPr>
            <w:r>
              <w:rPr>
                <w:noProof/>
                <w:lang w:eastAsia="en-GB"/>
              </w:rPr>
              <w:t xml:space="preserve">Proven experience of planning and structuring information </w:t>
            </w:r>
          </w:p>
          <w:p w14:paraId="4F9EA2B9" w14:textId="42D4C020" w:rsidR="00042DE5" w:rsidRDefault="00042DE5" w:rsidP="007620CD">
            <w:pPr>
              <w:pStyle w:val="ListParagraph"/>
              <w:numPr>
                <w:ilvl w:val="0"/>
                <w:numId w:val="15"/>
              </w:numPr>
              <w:ind w:left="341" w:hanging="283"/>
              <w:rPr>
                <w:noProof/>
                <w:lang w:eastAsia="en-GB"/>
              </w:rPr>
            </w:pPr>
            <w:r>
              <w:rPr>
                <w:noProof/>
                <w:lang w:eastAsia="en-GB"/>
              </w:rPr>
              <w:t>Proven experience of systems integration.</w:t>
            </w:r>
          </w:p>
          <w:p w14:paraId="13D569FA" w14:textId="265C1375" w:rsidR="00042DE5" w:rsidRDefault="00042DE5" w:rsidP="007620CD">
            <w:pPr>
              <w:pStyle w:val="ListParagraph"/>
              <w:numPr>
                <w:ilvl w:val="0"/>
                <w:numId w:val="15"/>
              </w:numPr>
              <w:ind w:left="341" w:hanging="283"/>
              <w:rPr>
                <w:noProof/>
                <w:lang w:eastAsia="en-GB"/>
              </w:rPr>
            </w:pPr>
            <w:r>
              <w:rPr>
                <w:noProof/>
                <w:lang w:eastAsia="en-GB"/>
              </w:rPr>
              <w:t>Demonstrable Developing in Oracle Forms and reports and/or.Net software development in C# or VB Applications</w:t>
            </w:r>
          </w:p>
          <w:p w14:paraId="087FF177" w14:textId="77777777" w:rsidR="003B6969" w:rsidRDefault="00042DE5" w:rsidP="007620CD">
            <w:pPr>
              <w:pStyle w:val="ListParagraph"/>
              <w:numPr>
                <w:ilvl w:val="0"/>
                <w:numId w:val="15"/>
              </w:numPr>
              <w:ind w:left="341" w:hanging="283"/>
              <w:rPr>
                <w:noProof/>
                <w:lang w:eastAsia="en-GB"/>
              </w:rPr>
            </w:pPr>
            <w:r>
              <w:rPr>
                <w:noProof/>
                <w:lang w:eastAsia="en-GB"/>
              </w:rPr>
              <w:t>Proven responsibility in managing projects</w:t>
            </w:r>
          </w:p>
          <w:p w14:paraId="0D8B1B05" w14:textId="1A1A92D7" w:rsidR="007620CD" w:rsidRPr="00700B76" w:rsidRDefault="007620CD" w:rsidP="007620CD">
            <w:pPr>
              <w:pStyle w:val="ListParagraph"/>
              <w:rPr>
                <w:noProof/>
                <w:lang w:eastAsia="en-GB"/>
              </w:rPr>
            </w:pPr>
          </w:p>
        </w:tc>
        <w:tc>
          <w:tcPr>
            <w:tcW w:w="4957" w:type="dxa"/>
          </w:tcPr>
          <w:p w14:paraId="00D5B512" w14:textId="77777777" w:rsidR="003B6969" w:rsidRDefault="003B6969" w:rsidP="00ED4BE4">
            <w:pPr>
              <w:rPr>
                <w:lang w:eastAsia="en-GB"/>
              </w:rPr>
            </w:pPr>
          </w:p>
          <w:p w14:paraId="2190182E" w14:textId="77777777" w:rsidR="00042DE5" w:rsidRPr="00042DE5" w:rsidRDefault="00042DE5" w:rsidP="00042DE5">
            <w:pPr>
              <w:numPr>
                <w:ilvl w:val="0"/>
                <w:numId w:val="16"/>
              </w:numPr>
              <w:rPr>
                <w:rFonts w:cs="Arial"/>
                <w:szCs w:val="24"/>
                <w:lang w:bidi="ar-SA"/>
              </w:rPr>
            </w:pPr>
            <w:r w:rsidRPr="00042DE5">
              <w:rPr>
                <w:rFonts w:cs="Arial"/>
                <w:szCs w:val="24"/>
                <w:lang w:bidi="ar-SA"/>
              </w:rPr>
              <w:t>Experience of managing projects</w:t>
            </w:r>
          </w:p>
          <w:p w14:paraId="2FFC6FBC" w14:textId="77777777" w:rsidR="00042DE5" w:rsidRPr="00042DE5" w:rsidRDefault="00042DE5" w:rsidP="00042DE5">
            <w:pPr>
              <w:numPr>
                <w:ilvl w:val="0"/>
                <w:numId w:val="16"/>
              </w:numPr>
              <w:rPr>
                <w:rFonts w:cs="Arial"/>
                <w:szCs w:val="24"/>
                <w:lang w:bidi="ar-SA"/>
              </w:rPr>
            </w:pPr>
            <w:r w:rsidRPr="00042DE5">
              <w:rPr>
                <w:rFonts w:cs="Arial"/>
                <w:szCs w:val="24"/>
                <w:lang w:bidi="ar-SA"/>
              </w:rPr>
              <w:t>Knowledge of database interfaces, SQL/ORACLE</w:t>
            </w:r>
          </w:p>
          <w:p w14:paraId="0257482B" w14:textId="77777777" w:rsidR="00042DE5" w:rsidRPr="00042DE5" w:rsidRDefault="00042DE5" w:rsidP="00042DE5">
            <w:pPr>
              <w:numPr>
                <w:ilvl w:val="0"/>
                <w:numId w:val="16"/>
              </w:numPr>
              <w:contextualSpacing/>
              <w:rPr>
                <w:rFonts w:cs="Arial"/>
                <w:szCs w:val="24"/>
                <w:lang w:bidi="ar-SA"/>
              </w:rPr>
            </w:pPr>
            <w:r w:rsidRPr="00042DE5">
              <w:rPr>
                <w:rFonts w:cs="Arial"/>
                <w:szCs w:val="24"/>
                <w:lang w:bidi="ar-SA"/>
              </w:rPr>
              <w:t>.Net software development in C# or VB</w:t>
            </w:r>
          </w:p>
          <w:p w14:paraId="697852AD" w14:textId="77777777" w:rsidR="00042DE5" w:rsidRPr="00042DE5" w:rsidRDefault="00042DE5" w:rsidP="00042DE5">
            <w:pPr>
              <w:numPr>
                <w:ilvl w:val="0"/>
                <w:numId w:val="16"/>
              </w:numPr>
              <w:contextualSpacing/>
              <w:rPr>
                <w:rFonts w:cs="Arial"/>
                <w:szCs w:val="24"/>
                <w:lang w:bidi="ar-SA"/>
              </w:rPr>
            </w:pPr>
            <w:r w:rsidRPr="00042DE5">
              <w:rPr>
                <w:rFonts w:cs="Arial"/>
                <w:szCs w:val="24"/>
                <w:lang w:bidi="ar-SA"/>
              </w:rPr>
              <w:t>Web application development</w:t>
            </w:r>
          </w:p>
          <w:p w14:paraId="696A7AF3" w14:textId="4808B01F" w:rsidR="00042DE5" w:rsidRPr="00700B76" w:rsidRDefault="00042DE5" w:rsidP="00042DE5">
            <w:pPr>
              <w:pStyle w:val="ListParagraph"/>
              <w:numPr>
                <w:ilvl w:val="0"/>
                <w:numId w:val="16"/>
              </w:numPr>
              <w:rPr>
                <w:lang w:eastAsia="en-GB"/>
              </w:rPr>
            </w:pPr>
            <w:r w:rsidRPr="00042DE5">
              <w:rPr>
                <w:rFonts w:cs="Arial"/>
                <w:szCs w:val="24"/>
                <w:lang w:bidi="ar-SA"/>
              </w:rPr>
              <w:t>Scripting</w:t>
            </w:r>
          </w:p>
        </w:tc>
      </w:tr>
      <w:tr w:rsidR="00700B76" w14:paraId="4CD92E5B" w14:textId="77777777" w:rsidTr="00E61F58">
        <w:trPr>
          <w:trHeight w:val="1962"/>
        </w:trPr>
        <w:tc>
          <w:tcPr>
            <w:tcW w:w="1684" w:type="dxa"/>
            <w:shd w:val="clear" w:color="auto" w:fill="F2F2F2" w:themeFill="background1" w:themeFillShade="F2"/>
          </w:tcPr>
          <w:p w14:paraId="34F3F4F7" w14:textId="77777777" w:rsidR="00700B76" w:rsidRPr="00845787" w:rsidRDefault="00700B76" w:rsidP="00700B76">
            <w:pPr>
              <w:pStyle w:val="aTitle"/>
              <w:tabs>
                <w:tab w:val="clear" w:pos="4513"/>
              </w:tabs>
              <w:rPr>
                <w:rFonts w:cs="Arial"/>
                <w:noProof/>
                <w:color w:val="auto"/>
                <w:sz w:val="22"/>
                <w:lang w:eastAsia="en-GB"/>
              </w:rPr>
            </w:pPr>
          </w:p>
          <w:p w14:paraId="0E0976C8" w14:textId="77777777" w:rsidR="00700B76" w:rsidRPr="00845787" w:rsidRDefault="00700B76" w:rsidP="00700B76">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093" w:type="dxa"/>
          </w:tcPr>
          <w:p w14:paraId="0CAA82E5" w14:textId="77777777" w:rsidR="00042DE5" w:rsidRDefault="00042DE5" w:rsidP="00042DE5">
            <w:pPr>
              <w:ind w:left="283"/>
              <w:rPr>
                <w:rFonts w:cs="Arial"/>
                <w:color w:val="000000"/>
                <w:szCs w:val="24"/>
                <w:lang w:bidi="ar-SA"/>
              </w:rPr>
            </w:pPr>
          </w:p>
          <w:p w14:paraId="2F850B89" w14:textId="56516C09" w:rsidR="00042DE5" w:rsidRPr="00042DE5" w:rsidRDefault="00042DE5" w:rsidP="00042DE5">
            <w:pPr>
              <w:numPr>
                <w:ilvl w:val="0"/>
                <w:numId w:val="16"/>
              </w:numPr>
              <w:rPr>
                <w:rFonts w:cs="Arial"/>
                <w:color w:val="000000"/>
                <w:szCs w:val="24"/>
                <w:lang w:bidi="ar-SA"/>
              </w:rPr>
            </w:pPr>
            <w:r w:rsidRPr="00042DE5">
              <w:rPr>
                <w:rFonts w:cs="Arial"/>
                <w:color w:val="000000"/>
                <w:szCs w:val="24"/>
                <w:lang w:bidi="ar-SA"/>
              </w:rPr>
              <w:t>Ability to work with limited supervision</w:t>
            </w:r>
          </w:p>
          <w:p w14:paraId="1E184077" w14:textId="77777777" w:rsidR="00042DE5" w:rsidRPr="00042DE5" w:rsidRDefault="00042DE5" w:rsidP="00042DE5">
            <w:pPr>
              <w:numPr>
                <w:ilvl w:val="0"/>
                <w:numId w:val="16"/>
              </w:numPr>
              <w:ind w:left="284" w:hanging="284"/>
              <w:rPr>
                <w:rFonts w:cs="Arial"/>
                <w:color w:val="000000"/>
                <w:szCs w:val="24"/>
                <w:lang w:bidi="ar-SA"/>
              </w:rPr>
            </w:pPr>
            <w:r w:rsidRPr="00042DE5">
              <w:rPr>
                <w:rFonts w:cs="Arial"/>
                <w:color w:val="000000"/>
                <w:szCs w:val="24"/>
                <w:lang w:bidi="ar-SA"/>
              </w:rPr>
              <w:t>Ability to plan and organise work</w:t>
            </w:r>
          </w:p>
          <w:p w14:paraId="236DE9D4" w14:textId="629BD094" w:rsidR="00042DE5" w:rsidRDefault="00042DE5" w:rsidP="00042DE5">
            <w:pPr>
              <w:numPr>
                <w:ilvl w:val="0"/>
                <w:numId w:val="16"/>
              </w:numPr>
              <w:ind w:left="284" w:hanging="284"/>
              <w:rPr>
                <w:rFonts w:cs="Arial"/>
                <w:color w:val="000000"/>
                <w:szCs w:val="24"/>
                <w:lang w:bidi="ar-SA"/>
              </w:rPr>
            </w:pPr>
            <w:r w:rsidRPr="00042DE5">
              <w:rPr>
                <w:rFonts w:cs="Arial"/>
                <w:color w:val="000000"/>
                <w:szCs w:val="24"/>
                <w:lang w:bidi="ar-SA"/>
              </w:rPr>
              <w:t xml:space="preserve">Attention to detail </w:t>
            </w:r>
          </w:p>
          <w:p w14:paraId="3293BBCA" w14:textId="77777777" w:rsidR="00042DE5" w:rsidRPr="00042DE5" w:rsidRDefault="00042DE5" w:rsidP="00042DE5">
            <w:pPr>
              <w:numPr>
                <w:ilvl w:val="0"/>
                <w:numId w:val="16"/>
              </w:numPr>
              <w:rPr>
                <w:rFonts w:cs="Arial"/>
                <w:color w:val="000000"/>
                <w:szCs w:val="24"/>
                <w:lang w:bidi="ar-SA"/>
              </w:rPr>
            </w:pPr>
            <w:r w:rsidRPr="00042DE5">
              <w:rPr>
                <w:rFonts w:cs="Arial"/>
                <w:color w:val="000000"/>
                <w:szCs w:val="24"/>
                <w:lang w:bidi="ar-SA"/>
              </w:rPr>
              <w:t xml:space="preserve">Knowledge of an ICT service </w:t>
            </w:r>
          </w:p>
          <w:p w14:paraId="6897F92A" w14:textId="77777777" w:rsidR="00042DE5" w:rsidRPr="00042DE5" w:rsidRDefault="00042DE5" w:rsidP="00042DE5">
            <w:pPr>
              <w:numPr>
                <w:ilvl w:val="0"/>
                <w:numId w:val="16"/>
              </w:numPr>
              <w:rPr>
                <w:rFonts w:cs="Arial"/>
                <w:color w:val="000000"/>
                <w:szCs w:val="24"/>
                <w:lang w:bidi="ar-SA"/>
              </w:rPr>
            </w:pPr>
            <w:r w:rsidRPr="00042DE5">
              <w:rPr>
                <w:rFonts w:cs="Arial"/>
                <w:color w:val="000000"/>
                <w:szCs w:val="24"/>
                <w:lang w:bidi="ar-SA"/>
              </w:rPr>
              <w:t>Knowledge of Microsoft Office applications</w:t>
            </w:r>
          </w:p>
          <w:p w14:paraId="293EB6B9" w14:textId="77777777" w:rsidR="00042DE5" w:rsidRPr="00042DE5" w:rsidRDefault="00042DE5" w:rsidP="00042DE5">
            <w:pPr>
              <w:numPr>
                <w:ilvl w:val="0"/>
                <w:numId w:val="16"/>
              </w:numPr>
              <w:rPr>
                <w:rFonts w:cs="Arial"/>
                <w:color w:val="000000"/>
                <w:szCs w:val="24"/>
                <w:lang w:bidi="ar-SA"/>
              </w:rPr>
            </w:pPr>
            <w:r w:rsidRPr="00042DE5">
              <w:rPr>
                <w:rFonts w:cs="Arial"/>
                <w:color w:val="000000"/>
                <w:szCs w:val="24"/>
                <w:lang w:bidi="ar-SA"/>
              </w:rPr>
              <w:t>Hand-coding skills, HTML and CSS</w:t>
            </w:r>
          </w:p>
          <w:p w14:paraId="65F49159" w14:textId="77777777" w:rsidR="00042DE5" w:rsidRPr="00042DE5" w:rsidRDefault="00042DE5" w:rsidP="00042DE5">
            <w:pPr>
              <w:numPr>
                <w:ilvl w:val="0"/>
                <w:numId w:val="16"/>
              </w:numPr>
              <w:rPr>
                <w:rFonts w:cs="Arial"/>
                <w:color w:val="000000"/>
                <w:szCs w:val="24"/>
                <w:lang w:bidi="ar-SA"/>
              </w:rPr>
            </w:pPr>
            <w:r w:rsidRPr="00042DE5">
              <w:rPr>
                <w:rFonts w:cs="Arial"/>
                <w:color w:val="000000"/>
                <w:szCs w:val="24"/>
                <w:lang w:bidi="ar-SA"/>
              </w:rPr>
              <w:t>Adobe Acrobat</w:t>
            </w:r>
          </w:p>
          <w:p w14:paraId="727901BC" w14:textId="77777777" w:rsidR="00042DE5" w:rsidRPr="00042DE5" w:rsidRDefault="00042DE5" w:rsidP="00042DE5">
            <w:pPr>
              <w:numPr>
                <w:ilvl w:val="0"/>
                <w:numId w:val="16"/>
              </w:numPr>
              <w:rPr>
                <w:rFonts w:cs="Arial"/>
                <w:color w:val="000000"/>
                <w:szCs w:val="24"/>
                <w:lang w:bidi="ar-SA"/>
              </w:rPr>
            </w:pPr>
            <w:r w:rsidRPr="00042DE5">
              <w:rPr>
                <w:rFonts w:cs="Arial"/>
                <w:color w:val="000000"/>
                <w:szCs w:val="24"/>
                <w:lang w:bidi="ar-SA"/>
              </w:rPr>
              <w:t>All major browsers.</w:t>
            </w:r>
          </w:p>
          <w:p w14:paraId="0E9DB4D4" w14:textId="2744738C" w:rsidR="00042DE5" w:rsidRPr="00042DE5" w:rsidRDefault="00042DE5" w:rsidP="00042DE5">
            <w:pPr>
              <w:numPr>
                <w:ilvl w:val="0"/>
                <w:numId w:val="16"/>
              </w:numPr>
              <w:rPr>
                <w:rFonts w:cs="Arial"/>
                <w:color w:val="000000"/>
                <w:szCs w:val="24"/>
                <w:lang w:bidi="ar-SA"/>
              </w:rPr>
            </w:pPr>
            <w:r w:rsidRPr="00042DE5">
              <w:rPr>
                <w:rFonts w:cs="Arial"/>
                <w:color w:val="000000"/>
                <w:szCs w:val="24"/>
                <w:lang w:bidi="ar-SA"/>
              </w:rPr>
              <w:t>Current security issues</w:t>
            </w:r>
          </w:p>
          <w:p w14:paraId="41067EA4" w14:textId="7FB759E0" w:rsidR="003B6969" w:rsidRPr="00700B76" w:rsidRDefault="003B6969" w:rsidP="00ED4BE4">
            <w:pPr>
              <w:rPr>
                <w:noProof/>
                <w:lang w:eastAsia="en-GB"/>
              </w:rPr>
            </w:pPr>
          </w:p>
        </w:tc>
        <w:tc>
          <w:tcPr>
            <w:tcW w:w="4957" w:type="dxa"/>
          </w:tcPr>
          <w:p w14:paraId="6474279D" w14:textId="77777777" w:rsidR="00700B76" w:rsidRDefault="00700B76" w:rsidP="00ED4BE4">
            <w:pPr>
              <w:rPr>
                <w:noProof/>
                <w:lang w:eastAsia="en-GB"/>
              </w:rPr>
            </w:pPr>
          </w:p>
          <w:p w14:paraId="0715FCAE" w14:textId="77777777" w:rsidR="00042DE5" w:rsidRPr="00042DE5" w:rsidRDefault="00042DE5" w:rsidP="00042DE5">
            <w:pPr>
              <w:numPr>
                <w:ilvl w:val="0"/>
                <w:numId w:val="16"/>
              </w:numPr>
              <w:rPr>
                <w:rFonts w:cs="Arial"/>
                <w:color w:val="000000"/>
                <w:szCs w:val="24"/>
                <w:lang w:bidi="ar-SA"/>
              </w:rPr>
            </w:pPr>
            <w:r w:rsidRPr="00042DE5">
              <w:rPr>
                <w:rFonts w:cs="Arial"/>
                <w:color w:val="000000"/>
                <w:szCs w:val="24"/>
                <w:lang w:bidi="ar-SA"/>
              </w:rPr>
              <w:t>Awareness of HTML</w:t>
            </w:r>
          </w:p>
          <w:p w14:paraId="718B61F8" w14:textId="154FF8F5" w:rsidR="00042DE5" w:rsidRDefault="00042DE5" w:rsidP="00042DE5">
            <w:pPr>
              <w:numPr>
                <w:ilvl w:val="0"/>
                <w:numId w:val="16"/>
              </w:numPr>
              <w:ind w:left="284" w:hanging="284"/>
              <w:rPr>
                <w:rFonts w:cs="Arial"/>
                <w:color w:val="000000"/>
                <w:szCs w:val="24"/>
                <w:lang w:bidi="ar-SA"/>
              </w:rPr>
            </w:pPr>
            <w:r w:rsidRPr="00042DE5">
              <w:rPr>
                <w:rFonts w:cs="Arial"/>
                <w:color w:val="000000"/>
                <w:szCs w:val="24"/>
                <w:lang w:bidi="ar-SA"/>
              </w:rPr>
              <w:t>Report and policy writing</w:t>
            </w:r>
          </w:p>
          <w:p w14:paraId="61E29774" w14:textId="23A72CB5" w:rsidR="009526DD" w:rsidRPr="00042DE5" w:rsidRDefault="00042DE5" w:rsidP="00ED4BE4">
            <w:pPr>
              <w:numPr>
                <w:ilvl w:val="0"/>
                <w:numId w:val="16"/>
              </w:numPr>
              <w:ind w:left="284" w:hanging="284"/>
              <w:rPr>
                <w:rFonts w:cs="Arial"/>
                <w:color w:val="000000"/>
                <w:szCs w:val="24"/>
                <w:lang w:bidi="ar-SA"/>
              </w:rPr>
            </w:pPr>
            <w:r w:rsidRPr="00042DE5">
              <w:rPr>
                <w:rFonts w:cs="Arial"/>
                <w:color w:val="000000"/>
                <w:szCs w:val="24"/>
                <w:lang w:bidi="ar-SA"/>
              </w:rPr>
              <w:t>Knowledge of local government</w:t>
            </w:r>
          </w:p>
        </w:tc>
      </w:tr>
      <w:tr w:rsidR="00700B76" w14:paraId="6DC7125D" w14:textId="77777777" w:rsidTr="00E61F58">
        <w:trPr>
          <w:trHeight w:val="2343"/>
        </w:trPr>
        <w:tc>
          <w:tcPr>
            <w:tcW w:w="1684" w:type="dxa"/>
            <w:shd w:val="clear" w:color="auto" w:fill="F2F2F2" w:themeFill="background1" w:themeFillShade="F2"/>
          </w:tcPr>
          <w:p w14:paraId="42D44482" w14:textId="77777777" w:rsidR="00700B76" w:rsidRPr="00845787" w:rsidRDefault="00700B76" w:rsidP="00700B76">
            <w:pPr>
              <w:pStyle w:val="aTitle"/>
              <w:tabs>
                <w:tab w:val="clear" w:pos="4513"/>
              </w:tabs>
              <w:rPr>
                <w:rFonts w:cs="Arial"/>
                <w:noProof/>
                <w:color w:val="auto"/>
                <w:sz w:val="22"/>
                <w:lang w:eastAsia="en-GB"/>
              </w:rPr>
            </w:pPr>
          </w:p>
          <w:p w14:paraId="6454F4D5" w14:textId="77777777" w:rsidR="00700B76" w:rsidRPr="00845787" w:rsidRDefault="00700B76" w:rsidP="00700B76">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093" w:type="dxa"/>
          </w:tcPr>
          <w:p w14:paraId="1A0CBABC" w14:textId="77777777" w:rsidR="00700B76" w:rsidRDefault="00700B76" w:rsidP="00ED4BE4">
            <w:pPr>
              <w:rPr>
                <w:noProof/>
                <w:lang w:eastAsia="en-GB"/>
              </w:rPr>
            </w:pPr>
          </w:p>
          <w:p w14:paraId="6693C417" w14:textId="3C1A158B" w:rsidR="00042DE5" w:rsidRDefault="00042DE5" w:rsidP="00042DE5">
            <w:pPr>
              <w:pStyle w:val="ListParagraph"/>
              <w:numPr>
                <w:ilvl w:val="0"/>
                <w:numId w:val="17"/>
              </w:numPr>
              <w:rPr>
                <w:noProof/>
                <w:lang w:eastAsia="en-GB"/>
              </w:rPr>
            </w:pPr>
            <w:r>
              <w:rPr>
                <w:noProof/>
                <w:lang w:eastAsia="en-GB"/>
              </w:rPr>
              <w:t>Willingness to work as  part of a team</w:t>
            </w:r>
          </w:p>
          <w:p w14:paraId="4DD6A043" w14:textId="449E3F29" w:rsidR="00042DE5" w:rsidRDefault="00042DE5" w:rsidP="00042DE5">
            <w:pPr>
              <w:pStyle w:val="ListParagraph"/>
              <w:numPr>
                <w:ilvl w:val="0"/>
                <w:numId w:val="17"/>
              </w:numPr>
              <w:rPr>
                <w:noProof/>
                <w:lang w:eastAsia="en-GB"/>
              </w:rPr>
            </w:pPr>
            <w:r>
              <w:rPr>
                <w:noProof/>
                <w:lang w:eastAsia="en-GB"/>
              </w:rPr>
              <w:t>Access to car or means of mobility support (if driving then must have a current driving licence and appropriate insurance).</w:t>
            </w:r>
          </w:p>
          <w:p w14:paraId="3DCF187C" w14:textId="4E931E79" w:rsidR="00042DE5" w:rsidRDefault="00042DE5" w:rsidP="00042DE5">
            <w:pPr>
              <w:pStyle w:val="ListParagraph"/>
              <w:numPr>
                <w:ilvl w:val="0"/>
                <w:numId w:val="17"/>
              </w:numPr>
              <w:rPr>
                <w:noProof/>
                <w:lang w:eastAsia="en-GB"/>
              </w:rPr>
            </w:pPr>
            <w:r>
              <w:rPr>
                <w:noProof/>
                <w:lang w:eastAsia="en-GB"/>
              </w:rPr>
              <w:t>May be required to work outside of normal office hours and where requested to partake in the Services on-call rota</w:t>
            </w:r>
          </w:p>
          <w:p w14:paraId="4CEB2756" w14:textId="575CF8EE" w:rsidR="00042DE5" w:rsidRDefault="00042DE5" w:rsidP="00042DE5">
            <w:pPr>
              <w:pStyle w:val="ListParagraph"/>
              <w:numPr>
                <w:ilvl w:val="0"/>
                <w:numId w:val="17"/>
              </w:numPr>
              <w:rPr>
                <w:noProof/>
                <w:lang w:eastAsia="en-GB"/>
              </w:rPr>
            </w:pPr>
            <w:r>
              <w:rPr>
                <w:noProof/>
                <w:lang w:eastAsia="en-GB"/>
              </w:rPr>
              <w:t>Pleasant manner when dealing with colleagues and customers</w:t>
            </w:r>
          </w:p>
          <w:p w14:paraId="7450E35C" w14:textId="1ADEE545" w:rsidR="00042DE5" w:rsidRDefault="00042DE5" w:rsidP="00042DE5">
            <w:pPr>
              <w:pStyle w:val="ListParagraph"/>
              <w:numPr>
                <w:ilvl w:val="0"/>
                <w:numId w:val="17"/>
              </w:numPr>
              <w:rPr>
                <w:noProof/>
                <w:lang w:eastAsia="en-GB"/>
              </w:rPr>
            </w:pPr>
            <w:r>
              <w:rPr>
                <w:noProof/>
                <w:lang w:eastAsia="en-GB"/>
              </w:rPr>
              <w:t>Tactful, discreet</w:t>
            </w:r>
          </w:p>
          <w:p w14:paraId="5E2F2772" w14:textId="00D79DC7" w:rsidR="00042DE5" w:rsidRDefault="00042DE5" w:rsidP="00042DE5">
            <w:pPr>
              <w:pStyle w:val="ListParagraph"/>
              <w:numPr>
                <w:ilvl w:val="0"/>
                <w:numId w:val="17"/>
              </w:numPr>
              <w:rPr>
                <w:noProof/>
                <w:lang w:eastAsia="en-GB"/>
              </w:rPr>
            </w:pPr>
            <w:r>
              <w:rPr>
                <w:noProof/>
                <w:lang w:eastAsia="en-GB"/>
              </w:rPr>
              <w:t>Flexible approach</w:t>
            </w:r>
          </w:p>
          <w:p w14:paraId="52093753" w14:textId="008BC064" w:rsidR="00042DE5" w:rsidRDefault="00042DE5" w:rsidP="00042DE5">
            <w:pPr>
              <w:pStyle w:val="ListParagraph"/>
              <w:numPr>
                <w:ilvl w:val="0"/>
                <w:numId w:val="17"/>
              </w:numPr>
              <w:rPr>
                <w:noProof/>
                <w:lang w:eastAsia="en-GB"/>
              </w:rPr>
            </w:pPr>
            <w:r>
              <w:rPr>
                <w:noProof/>
                <w:lang w:eastAsia="en-GB"/>
              </w:rPr>
              <w:t>Willingness to learn</w:t>
            </w:r>
          </w:p>
          <w:p w14:paraId="6A823B04" w14:textId="77777777" w:rsidR="003B6969" w:rsidRDefault="00042DE5" w:rsidP="00042DE5">
            <w:pPr>
              <w:pStyle w:val="ListParagraph"/>
              <w:numPr>
                <w:ilvl w:val="0"/>
                <w:numId w:val="17"/>
              </w:numPr>
              <w:rPr>
                <w:noProof/>
                <w:lang w:eastAsia="en-GB"/>
              </w:rPr>
            </w:pPr>
            <w:r>
              <w:rPr>
                <w:noProof/>
                <w:lang w:eastAsia="en-GB"/>
              </w:rPr>
              <w:t>Enthusiastic, self-motivated</w:t>
            </w:r>
          </w:p>
          <w:p w14:paraId="69ADC98F" w14:textId="39A0D7C4" w:rsidR="007620CD" w:rsidRPr="00700B76" w:rsidRDefault="007620CD" w:rsidP="007620CD">
            <w:pPr>
              <w:pStyle w:val="ListParagraph"/>
              <w:ind w:left="283"/>
              <w:rPr>
                <w:noProof/>
                <w:lang w:eastAsia="en-GB"/>
              </w:rPr>
            </w:pPr>
          </w:p>
        </w:tc>
        <w:tc>
          <w:tcPr>
            <w:tcW w:w="4957" w:type="dxa"/>
          </w:tcPr>
          <w:p w14:paraId="2B56349E" w14:textId="77777777" w:rsidR="00700B76" w:rsidRPr="00ED4BE4" w:rsidRDefault="00700B76" w:rsidP="00ED4BE4">
            <w:pPr>
              <w:rPr>
                <w:bCs/>
                <w:noProof/>
                <w:lang w:eastAsia="en-GB"/>
              </w:rPr>
            </w:pPr>
          </w:p>
          <w:p w14:paraId="50AF3D14" w14:textId="75647E82" w:rsidR="003B6969" w:rsidRPr="00700B76" w:rsidRDefault="003B6969" w:rsidP="00ED4BE4">
            <w:pPr>
              <w:rPr>
                <w:bCs/>
                <w:noProof/>
                <w:lang w:eastAsia="en-GB"/>
              </w:rPr>
            </w:pPr>
          </w:p>
        </w:tc>
      </w:tr>
    </w:tbl>
    <w:p w14:paraId="09185B6C"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E210B" w14:textId="77777777" w:rsidR="00636181" w:rsidRDefault="00636181" w:rsidP="0077606C">
      <w:r>
        <w:separator/>
      </w:r>
    </w:p>
  </w:endnote>
  <w:endnote w:type="continuationSeparator" w:id="0">
    <w:p w14:paraId="5F702B7A" w14:textId="77777777" w:rsidR="00636181" w:rsidRDefault="00636181"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altName w:val="Segoe UI Semilight"/>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DFC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6E5C6" w14:textId="77777777" w:rsidR="00636181" w:rsidRDefault="00636181" w:rsidP="0077606C">
      <w:r>
        <w:separator/>
      </w:r>
    </w:p>
  </w:footnote>
  <w:footnote w:type="continuationSeparator" w:id="0">
    <w:p w14:paraId="043069B1" w14:textId="77777777" w:rsidR="00636181" w:rsidRDefault="00636181"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1E3CEC"/>
    <w:multiLevelType w:val="hybridMultilevel"/>
    <w:tmpl w:val="DEA0609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086151"/>
    <w:multiLevelType w:val="hybridMultilevel"/>
    <w:tmpl w:val="EDD0FA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EEB4EE6"/>
    <w:multiLevelType w:val="hybridMultilevel"/>
    <w:tmpl w:val="9A285D9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36525A1"/>
    <w:multiLevelType w:val="hybridMultilevel"/>
    <w:tmpl w:val="8CB4749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29443E38"/>
    <w:multiLevelType w:val="hybridMultilevel"/>
    <w:tmpl w:val="A41C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43BB"/>
    <w:multiLevelType w:val="hybridMultilevel"/>
    <w:tmpl w:val="C756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215A5"/>
    <w:multiLevelType w:val="hybridMultilevel"/>
    <w:tmpl w:val="9872F77C"/>
    <w:lvl w:ilvl="0" w:tplc="6F4A0C4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802A3"/>
    <w:multiLevelType w:val="hybridMultilevel"/>
    <w:tmpl w:val="9216D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CE59A1"/>
    <w:multiLevelType w:val="hybridMultilevel"/>
    <w:tmpl w:val="6E122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A5096"/>
    <w:multiLevelType w:val="hybridMultilevel"/>
    <w:tmpl w:val="0736F158"/>
    <w:lvl w:ilvl="0" w:tplc="08090001">
      <w:start w:val="1"/>
      <w:numFmt w:val="bullet"/>
      <w:lvlText w:val=""/>
      <w:lvlJc w:val="left"/>
      <w:pPr>
        <w:tabs>
          <w:tab w:val="num" w:pos="1460"/>
        </w:tabs>
        <w:ind w:left="146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4FB8133C"/>
    <w:multiLevelType w:val="hybridMultilevel"/>
    <w:tmpl w:val="7C4E5B1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B1F19"/>
    <w:multiLevelType w:val="hybridMultilevel"/>
    <w:tmpl w:val="542C6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779D4"/>
    <w:multiLevelType w:val="hybridMultilevel"/>
    <w:tmpl w:val="1F9E4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5" w15:restartNumberingAfterBreak="0">
    <w:nsid w:val="682E07CD"/>
    <w:multiLevelType w:val="hybridMultilevel"/>
    <w:tmpl w:val="3458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6"/>
  </w:num>
  <w:num w:numId="4">
    <w:abstractNumId w:val="3"/>
  </w:num>
  <w:num w:numId="5">
    <w:abstractNumId w:val="11"/>
  </w:num>
  <w:num w:numId="6">
    <w:abstractNumId w:val="4"/>
  </w:num>
  <w:num w:numId="7">
    <w:abstractNumId w:val="14"/>
  </w:num>
  <w:num w:numId="8">
    <w:abstractNumId w:val="10"/>
  </w:num>
  <w:num w:numId="9">
    <w:abstractNumId w:val="1"/>
  </w:num>
  <w:num w:numId="10">
    <w:abstractNumId w:val="13"/>
  </w:num>
  <w:num w:numId="11">
    <w:abstractNumId w:val="5"/>
  </w:num>
  <w:num w:numId="12">
    <w:abstractNumId w:val="9"/>
  </w:num>
  <w:num w:numId="13">
    <w:abstractNumId w:val="8"/>
  </w:num>
  <w:num w:numId="14">
    <w:abstractNumId w:val="7"/>
  </w:num>
  <w:num w:numId="15">
    <w:abstractNumId w:val="15"/>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128F7"/>
    <w:rsid w:val="00040EE4"/>
    <w:rsid w:val="00042DE5"/>
    <w:rsid w:val="00046148"/>
    <w:rsid w:val="00070C29"/>
    <w:rsid w:val="00084988"/>
    <w:rsid w:val="000A0D3F"/>
    <w:rsid w:val="000B6DB0"/>
    <w:rsid w:val="000C3086"/>
    <w:rsid w:val="000C7062"/>
    <w:rsid w:val="000E17A1"/>
    <w:rsid w:val="000E1FAF"/>
    <w:rsid w:val="000F1FDD"/>
    <w:rsid w:val="000F5A71"/>
    <w:rsid w:val="001151CC"/>
    <w:rsid w:val="00165BC7"/>
    <w:rsid w:val="00173195"/>
    <w:rsid w:val="001731A5"/>
    <w:rsid w:val="00186648"/>
    <w:rsid w:val="001A2B23"/>
    <w:rsid w:val="001B7696"/>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72889"/>
    <w:rsid w:val="00272C27"/>
    <w:rsid w:val="00287FE1"/>
    <w:rsid w:val="002F3062"/>
    <w:rsid w:val="003125AA"/>
    <w:rsid w:val="00314FE8"/>
    <w:rsid w:val="003213F9"/>
    <w:rsid w:val="003456B3"/>
    <w:rsid w:val="00353A9F"/>
    <w:rsid w:val="003659EE"/>
    <w:rsid w:val="00394D61"/>
    <w:rsid w:val="003B3B62"/>
    <w:rsid w:val="003B6969"/>
    <w:rsid w:val="003D16A2"/>
    <w:rsid w:val="003D217C"/>
    <w:rsid w:val="003D4EF3"/>
    <w:rsid w:val="003F5F22"/>
    <w:rsid w:val="004115C6"/>
    <w:rsid w:val="0042151C"/>
    <w:rsid w:val="00423961"/>
    <w:rsid w:val="00424741"/>
    <w:rsid w:val="00424FCD"/>
    <w:rsid w:val="004441F1"/>
    <w:rsid w:val="00447DB6"/>
    <w:rsid w:val="00452BE6"/>
    <w:rsid w:val="00454EF4"/>
    <w:rsid w:val="00454FBF"/>
    <w:rsid w:val="0046742B"/>
    <w:rsid w:val="0047297B"/>
    <w:rsid w:val="0047354B"/>
    <w:rsid w:val="00484C90"/>
    <w:rsid w:val="0049235B"/>
    <w:rsid w:val="004955DA"/>
    <w:rsid w:val="004A02C2"/>
    <w:rsid w:val="004A5A24"/>
    <w:rsid w:val="004C40B7"/>
    <w:rsid w:val="004D2FBE"/>
    <w:rsid w:val="004D319D"/>
    <w:rsid w:val="0052110C"/>
    <w:rsid w:val="005360F5"/>
    <w:rsid w:val="00542F17"/>
    <w:rsid w:val="00546EBC"/>
    <w:rsid w:val="005528A3"/>
    <w:rsid w:val="00561D93"/>
    <w:rsid w:val="00562BA0"/>
    <w:rsid w:val="0056786F"/>
    <w:rsid w:val="00573099"/>
    <w:rsid w:val="0057361B"/>
    <w:rsid w:val="005773BD"/>
    <w:rsid w:val="00581EEF"/>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36181"/>
    <w:rsid w:val="00642409"/>
    <w:rsid w:val="0064423E"/>
    <w:rsid w:val="00657AD4"/>
    <w:rsid w:val="00664B97"/>
    <w:rsid w:val="00664BBD"/>
    <w:rsid w:val="00672AF4"/>
    <w:rsid w:val="00681A84"/>
    <w:rsid w:val="00682444"/>
    <w:rsid w:val="00690C00"/>
    <w:rsid w:val="006913A5"/>
    <w:rsid w:val="006A7EA4"/>
    <w:rsid w:val="006B5221"/>
    <w:rsid w:val="006C48DC"/>
    <w:rsid w:val="006D1472"/>
    <w:rsid w:val="006D62EF"/>
    <w:rsid w:val="006E06BD"/>
    <w:rsid w:val="006E3024"/>
    <w:rsid w:val="006F1AAB"/>
    <w:rsid w:val="00700B76"/>
    <w:rsid w:val="00715012"/>
    <w:rsid w:val="007228F5"/>
    <w:rsid w:val="00743418"/>
    <w:rsid w:val="007465C6"/>
    <w:rsid w:val="00754309"/>
    <w:rsid w:val="007620CD"/>
    <w:rsid w:val="0077606C"/>
    <w:rsid w:val="00785997"/>
    <w:rsid w:val="00790298"/>
    <w:rsid w:val="007C7799"/>
    <w:rsid w:val="007D0480"/>
    <w:rsid w:val="007D2D88"/>
    <w:rsid w:val="007E2246"/>
    <w:rsid w:val="008061D3"/>
    <w:rsid w:val="00815FF5"/>
    <w:rsid w:val="008177B2"/>
    <w:rsid w:val="00817F2F"/>
    <w:rsid w:val="00834151"/>
    <w:rsid w:val="00845787"/>
    <w:rsid w:val="008626B8"/>
    <w:rsid w:val="00863413"/>
    <w:rsid w:val="008864D4"/>
    <w:rsid w:val="00886C91"/>
    <w:rsid w:val="008C6D44"/>
    <w:rsid w:val="008E5D50"/>
    <w:rsid w:val="008F20BF"/>
    <w:rsid w:val="008F34B3"/>
    <w:rsid w:val="008F4BDD"/>
    <w:rsid w:val="00912182"/>
    <w:rsid w:val="00930249"/>
    <w:rsid w:val="00944CE3"/>
    <w:rsid w:val="00950EE4"/>
    <w:rsid w:val="009526DD"/>
    <w:rsid w:val="00955B9A"/>
    <w:rsid w:val="00955C8B"/>
    <w:rsid w:val="009569FA"/>
    <w:rsid w:val="00966278"/>
    <w:rsid w:val="00991A67"/>
    <w:rsid w:val="00992861"/>
    <w:rsid w:val="009941C6"/>
    <w:rsid w:val="009A0774"/>
    <w:rsid w:val="009C150C"/>
    <w:rsid w:val="009C2757"/>
    <w:rsid w:val="009C3715"/>
    <w:rsid w:val="009C73E4"/>
    <w:rsid w:val="009D496A"/>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5678"/>
    <w:rsid w:val="00B11826"/>
    <w:rsid w:val="00B3122A"/>
    <w:rsid w:val="00B35AE7"/>
    <w:rsid w:val="00B3765A"/>
    <w:rsid w:val="00B3780C"/>
    <w:rsid w:val="00B45875"/>
    <w:rsid w:val="00B50B6A"/>
    <w:rsid w:val="00B918FF"/>
    <w:rsid w:val="00BA0C7B"/>
    <w:rsid w:val="00BA1BCB"/>
    <w:rsid w:val="00BA3130"/>
    <w:rsid w:val="00BB320B"/>
    <w:rsid w:val="00BE0AF6"/>
    <w:rsid w:val="00BF483E"/>
    <w:rsid w:val="00C24B06"/>
    <w:rsid w:val="00C25C7C"/>
    <w:rsid w:val="00C30CD5"/>
    <w:rsid w:val="00C4535B"/>
    <w:rsid w:val="00C51B00"/>
    <w:rsid w:val="00C54071"/>
    <w:rsid w:val="00C761B2"/>
    <w:rsid w:val="00C77FCE"/>
    <w:rsid w:val="00C839E2"/>
    <w:rsid w:val="00C85B30"/>
    <w:rsid w:val="00C86B50"/>
    <w:rsid w:val="00CC2879"/>
    <w:rsid w:val="00CE186A"/>
    <w:rsid w:val="00D0359E"/>
    <w:rsid w:val="00D151A4"/>
    <w:rsid w:val="00D25915"/>
    <w:rsid w:val="00D32419"/>
    <w:rsid w:val="00D63DC6"/>
    <w:rsid w:val="00D720CC"/>
    <w:rsid w:val="00D8718F"/>
    <w:rsid w:val="00D94B67"/>
    <w:rsid w:val="00DA7401"/>
    <w:rsid w:val="00DE17BA"/>
    <w:rsid w:val="00DE1999"/>
    <w:rsid w:val="00DE41CE"/>
    <w:rsid w:val="00DE46D4"/>
    <w:rsid w:val="00DF49C8"/>
    <w:rsid w:val="00E017D3"/>
    <w:rsid w:val="00E078AA"/>
    <w:rsid w:val="00E25BE9"/>
    <w:rsid w:val="00E54875"/>
    <w:rsid w:val="00E54A4D"/>
    <w:rsid w:val="00E61F58"/>
    <w:rsid w:val="00E62F81"/>
    <w:rsid w:val="00E64A59"/>
    <w:rsid w:val="00E736CB"/>
    <w:rsid w:val="00E80711"/>
    <w:rsid w:val="00E872BE"/>
    <w:rsid w:val="00E962DD"/>
    <w:rsid w:val="00EB620B"/>
    <w:rsid w:val="00EC457D"/>
    <w:rsid w:val="00ED4016"/>
    <w:rsid w:val="00ED4BE4"/>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4626"/>
    <w:rsid w:val="00F65F96"/>
    <w:rsid w:val="00F94D75"/>
    <w:rsid w:val="00FB1A80"/>
    <w:rsid w:val="00FC06E3"/>
    <w:rsid w:val="00FC124A"/>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7130DA"/>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1"/>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1"/>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1"/>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1"/>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1"/>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1"/>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1"/>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1"/>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1"/>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9"/>
    <w:rsid w:val="00ED7005"/>
    <w:rPr>
      <w:rFonts w:ascii="Arial" w:hAnsi="Arial"/>
      <w:b/>
      <w:bCs/>
      <w:sz w:val="32"/>
      <w:szCs w:val="24"/>
      <w:lang w:eastAsia="en-US" w:bidi="en-US"/>
    </w:rPr>
  </w:style>
  <w:style w:type="character" w:customStyle="1" w:styleId="Heading2Char">
    <w:name w:val="Heading 2 Char"/>
    <w:aliases w:val="aHeading 2 Char"/>
    <w:link w:val="Heading2"/>
    <w:uiPriority w:val="99"/>
    <w:rsid w:val="0022618A"/>
    <w:rPr>
      <w:rFonts w:ascii="Arial" w:hAnsi="Arial"/>
      <w:b/>
      <w:sz w:val="28"/>
      <w:szCs w:val="24"/>
      <w:lang w:eastAsia="en-US" w:bidi="en-US"/>
    </w:rPr>
  </w:style>
  <w:style w:type="character" w:customStyle="1" w:styleId="Heading3Char">
    <w:name w:val="Heading 3 Char"/>
    <w:aliases w:val="aHeading 3 Char"/>
    <w:link w:val="Heading3"/>
    <w:uiPriority w:val="99"/>
    <w:rsid w:val="00EB620B"/>
    <w:rPr>
      <w:rFonts w:ascii="Arial" w:hAnsi="Arial"/>
      <w:b/>
      <w:sz w:val="24"/>
      <w:szCs w:val="24"/>
      <w:lang w:eastAsia="en-US" w:bidi="en-US"/>
    </w:rPr>
  </w:style>
  <w:style w:type="character" w:customStyle="1" w:styleId="Heading4Char">
    <w:name w:val="Heading 4 Char"/>
    <w:link w:val="Heading4"/>
    <w:uiPriority w:val="99"/>
    <w:rsid w:val="0077606C"/>
    <w:rPr>
      <w:rFonts w:ascii="Cambria" w:hAnsi="Cambria"/>
      <w:i/>
      <w:iCs/>
      <w:color w:val="4F81BD"/>
      <w:sz w:val="24"/>
      <w:szCs w:val="24"/>
      <w:lang w:eastAsia="en-US" w:bidi="en-US"/>
    </w:rPr>
  </w:style>
  <w:style w:type="character" w:customStyle="1" w:styleId="Heading5Char">
    <w:name w:val="Heading 5 Char"/>
    <w:link w:val="Heading5"/>
    <w:uiPriority w:val="99"/>
    <w:rsid w:val="0077606C"/>
    <w:rPr>
      <w:rFonts w:ascii="Cambria" w:hAnsi="Cambria"/>
      <w:color w:val="4F81BD"/>
      <w:sz w:val="24"/>
      <w:szCs w:val="22"/>
      <w:lang w:eastAsia="en-US" w:bidi="en-US"/>
    </w:rPr>
  </w:style>
  <w:style w:type="character" w:customStyle="1" w:styleId="Heading6Char">
    <w:name w:val="Heading 6 Char"/>
    <w:link w:val="Heading6"/>
    <w:uiPriority w:val="99"/>
    <w:rsid w:val="0077606C"/>
    <w:rPr>
      <w:rFonts w:ascii="Cambria" w:hAnsi="Cambria"/>
      <w:i/>
      <w:iCs/>
      <w:color w:val="4F81BD"/>
      <w:sz w:val="24"/>
      <w:szCs w:val="22"/>
      <w:lang w:eastAsia="en-US" w:bidi="en-US"/>
    </w:rPr>
  </w:style>
  <w:style w:type="character" w:customStyle="1" w:styleId="Heading7Char">
    <w:name w:val="Heading 7 Char"/>
    <w:link w:val="Heading7"/>
    <w:uiPriority w:val="99"/>
    <w:rsid w:val="0077606C"/>
    <w:rPr>
      <w:rFonts w:ascii="Cambria" w:hAnsi="Cambria"/>
      <w:b/>
      <w:bCs/>
      <w:color w:val="9BBB59"/>
      <w:lang w:eastAsia="en-US" w:bidi="en-US"/>
    </w:rPr>
  </w:style>
  <w:style w:type="character" w:customStyle="1" w:styleId="Heading8Char">
    <w:name w:val="Heading 8 Char"/>
    <w:link w:val="Heading8"/>
    <w:uiPriority w:val="99"/>
    <w:rsid w:val="0077606C"/>
    <w:rPr>
      <w:rFonts w:ascii="Cambria" w:hAnsi="Cambria"/>
      <w:b/>
      <w:bCs/>
      <w:i/>
      <w:iCs/>
      <w:color w:val="9BBB59"/>
      <w:lang w:eastAsia="en-US" w:bidi="en-US"/>
    </w:rPr>
  </w:style>
  <w:style w:type="character" w:customStyle="1" w:styleId="Heading9Char">
    <w:name w:val="Heading 9 Char"/>
    <w:link w:val="Heading9"/>
    <w:uiPriority w:val="99"/>
    <w:rsid w:val="0077606C"/>
    <w:rPr>
      <w:rFonts w:ascii="Cambria" w:hAnsi="Cambria"/>
      <w:i/>
      <w:iCs/>
      <w:color w:val="9BBB59"/>
      <w:lang w:eastAsia="en-US" w:bidi="en-US"/>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DefaultText">
    <w:name w:val="Default Text"/>
    <w:basedOn w:val="Normal"/>
    <w:rsid w:val="00C85B30"/>
    <w:rPr>
      <w:rFonts w:ascii="Gill Sans" w:hAnsi="Gill Sans"/>
      <w:szCs w:val="20"/>
      <w:lang w:bidi="ar-SA"/>
    </w:rPr>
  </w:style>
  <w:style w:type="paragraph" w:styleId="BodyText">
    <w:name w:val="Body Text"/>
    <w:basedOn w:val="Normal"/>
    <w:link w:val="BodyTextChar"/>
    <w:rsid w:val="009941C6"/>
    <w:pPr>
      <w:spacing w:after="120"/>
    </w:pPr>
    <w:rPr>
      <w:rFonts w:ascii="Arial (W1)" w:hAnsi="Arial (W1)" w:cs="Arial"/>
      <w:szCs w:val="24"/>
      <w:lang w:bidi="ar-SA"/>
    </w:rPr>
  </w:style>
  <w:style w:type="character" w:customStyle="1" w:styleId="BodyTextChar">
    <w:name w:val="Body Text Char"/>
    <w:basedOn w:val="DefaultParagraphFont"/>
    <w:link w:val="BodyText"/>
    <w:rsid w:val="009941C6"/>
    <w:rPr>
      <w:rFonts w:ascii="Arial (W1)" w:hAnsi="Arial (W1)"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474177478">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47924B-9AF1-4315-9684-9B54D10F9940}">
  <ds:schemaRefs>
    <ds:schemaRef ds:uri="http://schemas.openxmlformats.org/officeDocument/2006/bibliography"/>
  </ds:schemaRefs>
</ds:datastoreItem>
</file>

<file path=customXml/itemProps4.xml><?xml version="1.0" encoding="utf-8"?>
<ds:datastoreItem xmlns:ds="http://schemas.openxmlformats.org/officeDocument/2006/customXml" ds:itemID="{CBDEECD5-0FA7-4D08-9869-BA1F0577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6A11953-461A-4275-AB6C-A19D186AB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4</TotalTime>
  <Pages>6</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9575</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Julie Longstaff</cp:lastModifiedBy>
  <cp:revision>3</cp:revision>
  <cp:lastPrinted>2018-08-31T10:37:00Z</cp:lastPrinted>
  <dcterms:created xsi:type="dcterms:W3CDTF">2021-03-08T15:31:00Z</dcterms:created>
  <dcterms:modified xsi:type="dcterms:W3CDTF">2021-09-02T14:47:00Z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