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5914"/>
        <w:gridCol w:w="3112"/>
      </w:tblGrid>
      <w:tr w:rsidR="000B373E" w:rsidRPr="008A4948" w:rsidTr="00A857B9">
        <w:tc>
          <w:tcPr>
            <w:tcW w:w="3276" w:type="pct"/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color w:val="8B328C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C9193" wp14:editId="6F59AAA3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-76200</wp:posOffset>
                      </wp:positionV>
                      <wp:extent cx="1219200" cy="314325"/>
                      <wp:effectExtent l="0" t="0" r="25400" b="15875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73E" w:rsidRPr="008A4948" w:rsidRDefault="000B373E" w:rsidP="000B373E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A4948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For Office use only: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C9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margin-left:293.05pt;margin-top:-6pt;width:9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">
                      <v:textbox>
                        <w:txbxContent>
                          <w:p w:rsidR="000B373E" w:rsidRPr="008A4948" w:rsidRDefault="000B373E" w:rsidP="000B373E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A4948">
                              <w:rPr>
                                <w:rFonts w:cs="Calibri"/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4948">
              <w:rPr>
                <w:rFonts w:ascii="Arial" w:hAnsi="Arial" w:cs="Arial"/>
                <w:b/>
                <w:color w:val="8B328C"/>
                <w:sz w:val="28"/>
                <w:szCs w:val="28"/>
                <w:lang w:eastAsia="en-US"/>
              </w:rPr>
              <w:t>Recruitment Monitoring Form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color w:val="8B328C"/>
                <w:lang w:eastAsia="en-US"/>
              </w:rPr>
            </w:pPr>
          </w:p>
        </w:tc>
        <w:tc>
          <w:tcPr>
            <w:tcW w:w="1724" w:type="pct"/>
          </w:tcPr>
          <w:p w:rsidR="000B373E" w:rsidRPr="008A4948" w:rsidRDefault="000B373E" w:rsidP="00A857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64A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F4212E" wp14:editId="79A9C630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-346710</wp:posOffset>
                  </wp:positionV>
                  <wp:extent cx="669290" cy="661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373E" w:rsidRPr="00785D2F" w:rsidRDefault="000B373E" w:rsidP="000B373E">
      <w:pPr>
        <w:spacing w:after="0" w:line="240" w:lineRule="auto"/>
        <w:rPr>
          <w:rFonts w:ascii="Arial" w:hAnsi="Arial" w:cs="Arial"/>
          <w:b/>
          <w:noProof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7"/>
        <w:gridCol w:w="1205"/>
        <w:gridCol w:w="1195"/>
        <w:gridCol w:w="648"/>
        <w:gridCol w:w="425"/>
        <w:gridCol w:w="2366"/>
      </w:tblGrid>
      <w:tr w:rsidR="000B373E" w:rsidRPr="008A4948" w:rsidTr="00A857B9">
        <w:trPr>
          <w:trHeight w:val="454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 Details</w:t>
            </w:r>
          </w:p>
        </w:tc>
      </w:tr>
      <w:tr w:rsidR="000B373E" w:rsidRPr="008A4948" w:rsidTr="00A857B9">
        <w:trPr>
          <w:jc w:val="center"/>
        </w:trPr>
        <w:tc>
          <w:tcPr>
            <w:tcW w:w="49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Full Name:</w:t>
            </w:r>
          </w:p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Date of Birth: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Title: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Gender:</w:t>
            </w:r>
          </w:p>
        </w:tc>
      </w:tr>
      <w:tr w:rsidR="000B373E" w:rsidRPr="008A4948" w:rsidTr="00A857B9">
        <w:trPr>
          <w:jc w:val="center"/>
        </w:trPr>
        <w:tc>
          <w:tcPr>
            <w:tcW w:w="49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Age: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Marital Status:</w:t>
            </w:r>
          </w:p>
        </w:tc>
      </w:tr>
      <w:tr w:rsidR="000B373E" w:rsidRPr="008A4948" w:rsidTr="00A857B9">
        <w:trPr>
          <w:trHeight w:val="1049"/>
          <w:jc w:val="center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your gender identity the same as the gender you </w:t>
            </w:r>
            <w:proofErr w:type="gramStart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were assigned</w:t>
            </w:r>
            <w:proofErr w:type="gramEnd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 birth? Yes </w:t>
            </w:r>
            <w:bookmarkStart w:id="0" w:name="Check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0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 </w:t>
            </w:r>
            <w:bookmarkStart w:id="1" w:name="Check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bookmarkEnd w:id="1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state where you saw this job advertised:</w:t>
            </w:r>
          </w:p>
        </w:tc>
      </w:tr>
      <w:tr w:rsidR="000B373E" w:rsidRPr="008A4948" w:rsidTr="00A8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Ethnic Origin</w:t>
            </w:r>
          </w:p>
        </w:tc>
      </w:tr>
      <w:tr w:rsidR="000B373E" w:rsidRPr="008A4948" w:rsidTr="00A8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8"/>
          <w:jc w:val="center"/>
        </w:trPr>
        <w:tc>
          <w:tcPr>
            <w:tcW w:w="3652" w:type="dxa"/>
            <w:tcBorders>
              <w:top w:val="nil"/>
              <w:bottom w:val="single" w:sz="4" w:space="0" w:color="auto"/>
              <w:right w:val="nil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Asian or Asian British</w:t>
            </w:r>
          </w:p>
          <w:bookmarkStart w:id="2" w:name="Check5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2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Indian</w:t>
            </w:r>
          </w:p>
          <w:bookmarkStart w:id="3" w:name="Check6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Pakistani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Bangladeshi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Chinese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Asian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White</w:t>
            </w:r>
          </w:p>
          <w:bookmarkStart w:id="4" w:name="Check8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English</w:t>
            </w:r>
          </w:p>
          <w:bookmarkStart w:id="5" w:name="Check9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5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Other British</w:t>
            </w:r>
          </w:p>
          <w:bookmarkStart w:id="6" w:name="Check10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6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Irish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white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Mixed background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Black Caribbean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Black African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Asian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mixed background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Black or Black British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Caribbean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African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Black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Other Ethnic Groups</w:t>
            </w:r>
          </w:p>
          <w:bookmarkStart w:id="7" w:name="Check11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7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Arab</w:t>
            </w:r>
          </w:p>
          <w:bookmarkStart w:id="8" w:name="Check12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8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Gypsy/Romany/Irish Traveller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373E" w:rsidRPr="008A4948" w:rsidTr="00A857B9">
        <w:trPr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Religion 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Buddhist </w:t>
            </w:r>
            <w:bookmarkStart w:id="9" w:name="Check1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9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Christian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Hindu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Jewish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Muslim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Sikh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None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Other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Prefer not to say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Sexual Orientation 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Bisexual </w:t>
            </w:r>
            <w:bookmarkStart w:id="10" w:name="Check1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0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Gay/Lesbian </w:t>
            </w:r>
            <w:bookmarkStart w:id="11" w:name="Check15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1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Heterosexual/Straight </w:t>
            </w:r>
            <w:bookmarkStart w:id="12" w:name="Check16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2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Other </w:t>
            </w:r>
            <w:bookmarkStart w:id="13" w:name="Check17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Prefer not to say </w:t>
            </w:r>
            <w:bookmarkStart w:id="14" w:name="Check18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4"/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Disability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Northern Education Trust is positive about disability &amp; welcomes applications from disabled people. </w:t>
            </w:r>
            <w:proofErr w:type="gramStart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answer the section on disability, which we include to establish whether we need to make adjustments to enable you to take part in the selection process; take positive action in supporting employment for disabled people; establish whether you will be able to carry out a function that is intrinsic to the work concerned &amp;/or establish that you have a disability where this is an occupational requirement (section 60 of the Equality Act 2010 refers).</w:t>
            </w:r>
            <w:proofErr w:type="gramEnd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The Academy undertakes to interview any applicant who declares a disability detailed on the Application for Employment &amp; who meets the minimum essential criteria for the job.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Do you have any of the following long-standing conditions?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Deafness or severe hearing impairment?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Blindness or severe visual impairment?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 condition that limits one or more basic physical activities such as walking, climbing stairs, lifting/carrying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 learning difficulty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long standing psychological or mental health illness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Other, including long standing illness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No, I do not have a long standing condition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Do you have any specific requirements for interview or testing that you wish us to know about? Please give details:</w:t>
            </w: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024">
              <w:rPr>
                <w:rFonts w:ascii="Arial" w:hAnsi="Arial" w:cs="Arial"/>
                <w:sz w:val="20"/>
                <w:szCs w:val="20"/>
                <w:lang w:eastAsia="en-US"/>
              </w:rPr>
              <w:t>Where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did you see this advertisement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024">
              <w:rPr>
                <w:rFonts w:ascii="Arial" w:hAnsi="Arial" w:cs="Arial"/>
                <w:sz w:val="20"/>
                <w:szCs w:val="20"/>
                <w:lang w:eastAsia="en-US"/>
              </w:rPr>
              <w:t>Please indicate below where you saw this advertisement – you can tick more than one box if appropriate.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TES     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TES Online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Internally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LinkedIn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Facebook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373E" w:rsidRPr="008A4948" w:rsidTr="00A857B9">
        <w:trPr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B373E" w:rsidRPr="00944B54" w:rsidRDefault="000B373E" w:rsidP="00A85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1155D">
              <w:rPr>
                <w:rFonts w:ascii="Arial" w:hAnsi="Arial" w:cs="Arial"/>
                <w:sz w:val="20"/>
                <w:szCs w:val="20"/>
                <w:lang w:eastAsia="en-US"/>
              </w:rPr>
              <w:t>The above information is gathered by Northern Education Trust</w:t>
            </w:r>
            <w:proofErr w:type="gramEnd"/>
            <w:r w:rsidRPr="0021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 the purposes of monitoring and promoting equality. Any information supplied will be securely stored in line with GDPR requirements and used only for the purposes of ensuring equality.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B373E" w:rsidRDefault="000B373E" w:rsidP="000B373E">
      <w:pPr>
        <w:spacing w:after="0" w:line="240" w:lineRule="auto"/>
        <w:rPr>
          <w:rFonts w:ascii="Arial" w:hAnsi="Arial" w:cs="Arial"/>
          <w:b/>
          <w:lang w:eastAsia="en-US"/>
        </w:rPr>
      </w:pPr>
    </w:p>
    <w:p w:rsidR="002348E8" w:rsidRDefault="000B373E" w:rsidP="000B373E">
      <w:r w:rsidRPr="00785D2F">
        <w:rPr>
          <w:rFonts w:ascii="Arial" w:hAnsi="Arial" w:cs="Arial"/>
          <w:b/>
          <w:lang w:eastAsia="en-US"/>
        </w:rPr>
        <w:t>Pl</w:t>
      </w:r>
      <w:bookmarkStart w:id="15" w:name="_GoBack"/>
      <w:bookmarkEnd w:id="15"/>
      <w:r w:rsidRPr="00785D2F">
        <w:rPr>
          <w:rFonts w:ascii="Arial" w:hAnsi="Arial" w:cs="Arial"/>
          <w:b/>
          <w:lang w:eastAsia="en-US"/>
        </w:rPr>
        <w:t xml:space="preserve">ease ensure you return this form with </w:t>
      </w:r>
      <w:r>
        <w:rPr>
          <w:rFonts w:ascii="Arial" w:hAnsi="Arial" w:cs="Arial"/>
          <w:b/>
          <w:lang w:eastAsia="en-US"/>
        </w:rPr>
        <w:t>your completed application form</w:t>
      </w:r>
    </w:p>
    <w:sectPr w:rsidR="0023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E"/>
    <w:rsid w:val="000B373E"/>
    <w:rsid w:val="002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21402-47CF-449C-BD94-F29DF80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3E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NATALIE (Student)</dc:creator>
  <cp:keywords/>
  <dc:description/>
  <cp:lastModifiedBy>SUTHERLAND, NATALIE (Student)</cp:lastModifiedBy>
  <cp:revision>1</cp:revision>
  <dcterms:created xsi:type="dcterms:W3CDTF">2021-01-20T11:49:00Z</dcterms:created>
  <dcterms:modified xsi:type="dcterms:W3CDTF">2021-01-20T11:50:00Z</dcterms:modified>
</cp:coreProperties>
</file>