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C7" w:rsidRDefault="001369F5" w:rsidP="0097236B">
      <w:pPr>
        <w:rPr>
          <w:sz w:val="22"/>
          <w:szCs w:val="22"/>
        </w:rPr>
      </w:pPr>
      <w:bookmarkStart w:id="0" w:name="_GoBack"/>
      <w:bookmarkEnd w:id="0"/>
      <w:r>
        <w:rPr>
          <w:noProof/>
          <w:lang w:eastAsia="en-GB"/>
        </w:rPr>
        <w:drawing>
          <wp:anchor distT="0" distB="0" distL="114300" distR="114300" simplePos="0" relativeHeight="251660288" behindDoc="1" locked="0" layoutInCell="1" allowOverlap="1" wp14:anchorId="0CAA115C">
            <wp:simplePos x="0" y="0"/>
            <wp:positionH relativeFrom="column">
              <wp:posOffset>-2540</wp:posOffset>
            </wp:positionH>
            <wp:positionV relativeFrom="paragraph">
              <wp:posOffset>-4445</wp:posOffset>
            </wp:positionV>
            <wp:extent cx="977020" cy="1002183"/>
            <wp:effectExtent l="0" t="0" r="0" b="7620"/>
            <wp:wrapTight wrapText="bothSides">
              <wp:wrapPolygon edited="0">
                <wp:start x="0" y="0"/>
                <wp:lineTo x="0" y="21354"/>
                <wp:lineTo x="21066" y="21354"/>
                <wp:lineTo x="21066" y="0"/>
                <wp:lineTo x="0" y="0"/>
              </wp:wrapPolygon>
            </wp:wrapTight>
            <wp:docPr id="2" name="Picture 2" descr="SHHS extended cros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S extended cross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020" cy="1002183"/>
                    </a:xfrm>
                    <a:prstGeom prst="rect">
                      <a:avLst/>
                    </a:prstGeom>
                    <a:noFill/>
                    <a:ln>
                      <a:noFill/>
                    </a:ln>
                  </pic:spPr>
                </pic:pic>
              </a:graphicData>
            </a:graphic>
          </wp:anchor>
        </w:drawing>
      </w:r>
    </w:p>
    <w:p w:rsidR="00A07231" w:rsidRDefault="00A07231" w:rsidP="00A07231">
      <w:pPr>
        <w:pStyle w:val="Header"/>
        <w:tabs>
          <w:tab w:val="clear" w:pos="4153"/>
          <w:tab w:val="clear" w:pos="8306"/>
        </w:tabs>
        <w:spacing w:after="240"/>
      </w:pPr>
    </w:p>
    <w:p w:rsidR="001369F5" w:rsidRPr="00550FDB" w:rsidRDefault="001369F5" w:rsidP="001369F5">
      <w:pPr>
        <w:pStyle w:val="Header"/>
        <w:rPr>
          <w:rFonts w:asciiTheme="minorHAnsi" w:hAnsiTheme="minorHAnsi"/>
          <w:b/>
          <w:bCs/>
          <w:sz w:val="32"/>
          <w:szCs w:val="32"/>
        </w:rPr>
      </w:pPr>
      <w:r>
        <w:rPr>
          <w:rFonts w:asciiTheme="minorHAnsi" w:hAnsiTheme="minorHAnsi"/>
          <w:b/>
          <w:bCs/>
          <w:sz w:val="32"/>
          <w:szCs w:val="32"/>
        </w:rPr>
        <w:t xml:space="preserve">           </w:t>
      </w:r>
      <w:r w:rsidRPr="00550FDB">
        <w:rPr>
          <w:rFonts w:asciiTheme="minorHAnsi" w:hAnsiTheme="minorHAnsi"/>
          <w:b/>
          <w:bCs/>
          <w:sz w:val="32"/>
          <w:szCs w:val="32"/>
        </w:rPr>
        <w:t>Sacred Heart Catholic High School</w:t>
      </w:r>
    </w:p>
    <w:p w:rsidR="001369F5" w:rsidRPr="00550FDB" w:rsidRDefault="001369F5" w:rsidP="001369F5">
      <w:pPr>
        <w:pStyle w:val="Header"/>
        <w:jc w:val="center"/>
        <w:rPr>
          <w:rFonts w:asciiTheme="minorHAnsi" w:hAnsiTheme="minorHAnsi"/>
          <w:b/>
          <w:bCs/>
          <w:sz w:val="32"/>
          <w:szCs w:val="32"/>
        </w:rPr>
      </w:pPr>
    </w:p>
    <w:p w:rsidR="001369F5" w:rsidRPr="00550FDB" w:rsidRDefault="001369F5" w:rsidP="001369F5">
      <w:pPr>
        <w:rPr>
          <w:rFonts w:asciiTheme="minorHAnsi" w:hAnsiTheme="minorHAnsi"/>
          <w:b/>
          <w:sz w:val="32"/>
          <w:szCs w:val="32"/>
        </w:rPr>
      </w:pPr>
      <w:r>
        <w:rPr>
          <w:rFonts w:asciiTheme="minorHAnsi" w:hAnsiTheme="minorHAnsi"/>
          <w:b/>
          <w:sz w:val="32"/>
          <w:szCs w:val="32"/>
        </w:rPr>
        <w:t xml:space="preserve">                         </w:t>
      </w:r>
      <w:r w:rsidRPr="00550FDB">
        <w:rPr>
          <w:rFonts w:asciiTheme="minorHAnsi" w:hAnsiTheme="minorHAnsi"/>
          <w:b/>
          <w:sz w:val="32"/>
          <w:szCs w:val="32"/>
        </w:rPr>
        <w:t xml:space="preserve">Job Description </w:t>
      </w:r>
    </w:p>
    <w:p w:rsidR="00AB6216" w:rsidRDefault="00AB6216" w:rsidP="00AB6216">
      <w:pPr>
        <w:tabs>
          <w:tab w:val="left" w:pos="2552"/>
        </w:tabs>
        <w:jc w:val="both"/>
        <w:rPr>
          <w:rFonts w:ascii="Arial" w:hAnsi="Arial" w:cs="Arial"/>
          <w:b/>
          <w:bCs/>
          <w:sz w:val="24"/>
        </w:rPr>
      </w:pPr>
    </w:p>
    <w:p w:rsidR="00AB6216" w:rsidRDefault="00AB6216" w:rsidP="00AB6216">
      <w:pPr>
        <w:tabs>
          <w:tab w:val="left" w:pos="2552"/>
        </w:tabs>
        <w:jc w:val="both"/>
        <w:rPr>
          <w:rFonts w:ascii="Arial" w:hAnsi="Arial" w:cs="Arial"/>
          <w:b/>
          <w:bCs/>
          <w:sz w:val="24"/>
        </w:rPr>
      </w:pPr>
    </w:p>
    <w:p w:rsidR="00AB6216" w:rsidRPr="00AB6216" w:rsidRDefault="00AB6216" w:rsidP="00AB6216">
      <w:pPr>
        <w:tabs>
          <w:tab w:val="left" w:pos="2552"/>
        </w:tabs>
        <w:jc w:val="both"/>
        <w:rPr>
          <w:rFonts w:asciiTheme="minorHAnsi" w:hAnsiTheme="minorHAnsi" w:cs="Arial"/>
          <w:b/>
          <w:bCs/>
          <w:sz w:val="24"/>
        </w:rPr>
      </w:pPr>
      <w:r w:rsidRPr="00AB6216">
        <w:rPr>
          <w:rFonts w:asciiTheme="minorHAnsi" w:hAnsiTheme="minorHAnsi" w:cs="Arial"/>
          <w:b/>
          <w:bCs/>
          <w:sz w:val="24"/>
        </w:rPr>
        <w:t>POST TITLE:</w:t>
      </w:r>
      <w:r w:rsidRPr="00AB6216">
        <w:rPr>
          <w:rFonts w:asciiTheme="minorHAnsi" w:hAnsiTheme="minorHAnsi" w:cs="Arial"/>
          <w:sz w:val="24"/>
        </w:rPr>
        <w:tab/>
        <w:t xml:space="preserve">Science Technician </w:t>
      </w:r>
    </w:p>
    <w:p w:rsidR="00AB6216" w:rsidRPr="00AB6216" w:rsidRDefault="00AB6216" w:rsidP="00AB6216">
      <w:pPr>
        <w:tabs>
          <w:tab w:val="left" w:pos="2552"/>
          <w:tab w:val="left" w:pos="6096"/>
        </w:tabs>
        <w:jc w:val="both"/>
        <w:rPr>
          <w:rFonts w:asciiTheme="minorHAnsi" w:hAnsiTheme="minorHAnsi" w:cs="Arial"/>
          <w:b/>
          <w:bCs/>
          <w:sz w:val="24"/>
        </w:rPr>
      </w:pPr>
    </w:p>
    <w:p w:rsidR="00AB6216" w:rsidRPr="00AB6216" w:rsidRDefault="00AB6216" w:rsidP="00AB6216">
      <w:pPr>
        <w:tabs>
          <w:tab w:val="left" w:pos="2552"/>
          <w:tab w:val="left" w:pos="6096"/>
        </w:tabs>
        <w:jc w:val="both"/>
        <w:rPr>
          <w:rFonts w:asciiTheme="minorHAnsi" w:hAnsiTheme="minorHAnsi" w:cs="Arial"/>
          <w:b/>
          <w:bCs/>
          <w:sz w:val="24"/>
        </w:rPr>
      </w:pPr>
      <w:r w:rsidRPr="00AB6216">
        <w:rPr>
          <w:rFonts w:asciiTheme="minorHAnsi" w:hAnsiTheme="minorHAnsi" w:cs="Arial"/>
          <w:b/>
          <w:bCs/>
          <w:sz w:val="24"/>
        </w:rPr>
        <w:t>HOURS:</w:t>
      </w:r>
      <w:r w:rsidRPr="00AB6216">
        <w:rPr>
          <w:rFonts w:asciiTheme="minorHAnsi" w:hAnsiTheme="minorHAnsi" w:cs="Arial"/>
          <w:b/>
          <w:bCs/>
          <w:sz w:val="24"/>
        </w:rPr>
        <w:tab/>
      </w:r>
      <w:r w:rsidRPr="00AB6216">
        <w:rPr>
          <w:rFonts w:asciiTheme="minorHAnsi" w:hAnsiTheme="minorHAnsi" w:cs="Arial"/>
          <w:sz w:val="24"/>
        </w:rPr>
        <w:t>37 Hours per week, term-time plus 3 call days</w:t>
      </w:r>
    </w:p>
    <w:p w:rsidR="00AB6216" w:rsidRPr="00AB6216" w:rsidRDefault="00AB6216" w:rsidP="00AB6216">
      <w:pPr>
        <w:tabs>
          <w:tab w:val="left" w:pos="3119"/>
          <w:tab w:val="left" w:pos="6804"/>
        </w:tabs>
        <w:jc w:val="both"/>
        <w:rPr>
          <w:rFonts w:asciiTheme="minorHAnsi" w:hAnsiTheme="minorHAnsi" w:cs="Arial"/>
          <w:b/>
          <w:bCs/>
          <w:sz w:val="24"/>
        </w:rPr>
      </w:pPr>
    </w:p>
    <w:p w:rsidR="00AB6216" w:rsidRPr="00AB6216" w:rsidRDefault="00AB6216" w:rsidP="00AB6216">
      <w:pPr>
        <w:tabs>
          <w:tab w:val="left" w:pos="2552"/>
          <w:tab w:val="left" w:pos="6804"/>
        </w:tabs>
        <w:jc w:val="both"/>
        <w:rPr>
          <w:rFonts w:asciiTheme="minorHAnsi" w:hAnsiTheme="minorHAnsi" w:cs="Arial"/>
          <w:sz w:val="24"/>
        </w:rPr>
      </w:pPr>
      <w:r w:rsidRPr="00AB6216">
        <w:rPr>
          <w:rFonts w:asciiTheme="minorHAnsi" w:hAnsiTheme="minorHAnsi" w:cs="Arial"/>
          <w:b/>
          <w:bCs/>
          <w:sz w:val="24"/>
        </w:rPr>
        <w:t>RESPONSIBLE TO:</w:t>
      </w:r>
      <w:r w:rsidRPr="00AB6216">
        <w:rPr>
          <w:rFonts w:asciiTheme="minorHAnsi" w:hAnsiTheme="minorHAnsi" w:cs="Arial"/>
          <w:b/>
          <w:bCs/>
          <w:sz w:val="24"/>
        </w:rPr>
        <w:tab/>
      </w:r>
      <w:r w:rsidRPr="00AB6216">
        <w:rPr>
          <w:rFonts w:asciiTheme="minorHAnsi" w:hAnsiTheme="minorHAnsi" w:cs="Arial"/>
          <w:bCs/>
          <w:sz w:val="24"/>
        </w:rPr>
        <w:t xml:space="preserve">Senior </w:t>
      </w:r>
      <w:r w:rsidRPr="00AB6216">
        <w:rPr>
          <w:rFonts w:asciiTheme="minorHAnsi" w:hAnsiTheme="minorHAnsi" w:cs="Arial"/>
          <w:sz w:val="24"/>
        </w:rPr>
        <w:t>Technician</w:t>
      </w:r>
    </w:p>
    <w:p w:rsidR="00AB6216" w:rsidRPr="00AB6216" w:rsidRDefault="00AB6216" w:rsidP="00AB6216">
      <w:pPr>
        <w:tabs>
          <w:tab w:val="left" w:pos="3119"/>
          <w:tab w:val="left" w:pos="6804"/>
        </w:tabs>
        <w:jc w:val="both"/>
        <w:rPr>
          <w:rFonts w:asciiTheme="minorHAnsi" w:hAnsiTheme="minorHAnsi" w:cs="Arial"/>
          <w:bCs/>
          <w:sz w:val="24"/>
        </w:rPr>
      </w:pPr>
    </w:p>
    <w:p w:rsidR="00AB6216" w:rsidRPr="00AB6216" w:rsidRDefault="00AB6216" w:rsidP="00AB6216">
      <w:pPr>
        <w:jc w:val="both"/>
        <w:rPr>
          <w:rFonts w:asciiTheme="minorHAnsi" w:hAnsiTheme="minorHAnsi" w:cs="Arial"/>
          <w:b/>
          <w:bCs/>
          <w:sz w:val="24"/>
        </w:rPr>
      </w:pPr>
    </w:p>
    <w:p w:rsidR="00AB6216" w:rsidRPr="00AB6216" w:rsidRDefault="00AB6216" w:rsidP="00AB6216">
      <w:pPr>
        <w:jc w:val="both"/>
        <w:rPr>
          <w:rFonts w:asciiTheme="minorHAnsi" w:hAnsiTheme="minorHAnsi" w:cs="Arial"/>
          <w:b/>
          <w:bCs/>
          <w:sz w:val="24"/>
        </w:rPr>
      </w:pPr>
      <w:r w:rsidRPr="00AB6216">
        <w:rPr>
          <w:rFonts w:asciiTheme="minorHAnsi" w:hAnsiTheme="minorHAnsi" w:cs="Arial"/>
          <w:b/>
          <w:bCs/>
          <w:sz w:val="24"/>
        </w:rPr>
        <w:t>In all aspects of the post s/he must implement faithfully and effectively the Aims and Policies of this Roman Catholic school and work collaboratively to ensure that the Christian ethos, standards of academic excellence and good behaviour are maintained and strengthened.</w:t>
      </w:r>
    </w:p>
    <w:p w:rsidR="00AB6216" w:rsidRPr="00AB6216" w:rsidRDefault="00AB6216" w:rsidP="00AB6216">
      <w:pPr>
        <w:pStyle w:val="NoSpacing"/>
      </w:pPr>
    </w:p>
    <w:p w:rsidR="00AB6216" w:rsidRPr="00AB6216" w:rsidRDefault="00AB6216" w:rsidP="00AB6216">
      <w:pPr>
        <w:pStyle w:val="NoSpacing"/>
        <w:rPr>
          <w:rFonts w:asciiTheme="minorHAnsi" w:hAnsiTheme="minorHAnsi"/>
          <w:sz w:val="24"/>
        </w:rPr>
      </w:pPr>
      <w:r w:rsidRPr="00AB6216">
        <w:rPr>
          <w:rFonts w:asciiTheme="minorHAnsi" w:hAnsiTheme="minorHAnsi"/>
          <w:sz w:val="24"/>
        </w:rPr>
        <w:t>Conditions of Service</w:t>
      </w:r>
    </w:p>
    <w:p w:rsidR="00AB6216" w:rsidRPr="00AB6216" w:rsidRDefault="00AB6216" w:rsidP="00AB6216">
      <w:pPr>
        <w:jc w:val="both"/>
        <w:rPr>
          <w:rFonts w:asciiTheme="minorHAnsi" w:hAnsiTheme="minorHAnsi" w:cs="Arial"/>
          <w:sz w:val="24"/>
        </w:rPr>
      </w:pPr>
    </w:p>
    <w:p w:rsidR="00AB6216" w:rsidRPr="00AB6216" w:rsidRDefault="00AB6216" w:rsidP="00AB6216">
      <w:pPr>
        <w:jc w:val="both"/>
        <w:rPr>
          <w:rFonts w:asciiTheme="minorHAnsi" w:hAnsiTheme="minorHAnsi" w:cs="Arial"/>
          <w:sz w:val="24"/>
        </w:rPr>
      </w:pPr>
      <w:r w:rsidRPr="00AB6216">
        <w:rPr>
          <w:rFonts w:asciiTheme="minorHAnsi" w:hAnsiTheme="minorHAnsi" w:cs="Arial"/>
          <w:sz w:val="24"/>
        </w:rPr>
        <w:t>As described in the relevant paragraphs of the National Joint Council for Local Authorities Administrative, Professional, Technical and Clerical Services “Schemes of Conditions of Service.”</w:t>
      </w:r>
    </w:p>
    <w:p w:rsidR="00AB6216" w:rsidRPr="00AB6216" w:rsidRDefault="00AB6216" w:rsidP="00AB6216">
      <w:pPr>
        <w:jc w:val="both"/>
        <w:rPr>
          <w:rFonts w:asciiTheme="minorHAnsi" w:hAnsiTheme="minorHAnsi" w:cs="Arial"/>
          <w:b/>
          <w:bCs/>
          <w:sz w:val="24"/>
        </w:rPr>
      </w:pPr>
    </w:p>
    <w:p w:rsidR="00AB6216" w:rsidRPr="00AB6216" w:rsidRDefault="00AB6216" w:rsidP="00AB6216">
      <w:pPr>
        <w:jc w:val="both"/>
        <w:rPr>
          <w:rFonts w:asciiTheme="minorHAnsi" w:hAnsiTheme="minorHAnsi" w:cs="Arial"/>
          <w:sz w:val="24"/>
        </w:rPr>
      </w:pPr>
      <w:r w:rsidRPr="00AB6216">
        <w:rPr>
          <w:rFonts w:asciiTheme="minorHAnsi" w:hAnsiTheme="minorHAnsi" w:cs="Arial"/>
          <w:sz w:val="24"/>
        </w:rPr>
        <w:t xml:space="preserve">The following list is typical of the level of duties the post holder would be expected to perform.  It is not necessarily exhaustive, and other duties of a similar type and level may be required from time to time.  </w:t>
      </w:r>
    </w:p>
    <w:p w:rsidR="00AB6216" w:rsidRPr="00AB6216" w:rsidRDefault="00AB6216" w:rsidP="00AB6216">
      <w:pPr>
        <w:rPr>
          <w:rFonts w:asciiTheme="minorHAnsi" w:hAnsiTheme="minorHAnsi" w:cs="Arial"/>
          <w:sz w:val="24"/>
        </w:rPr>
      </w:pPr>
    </w:p>
    <w:p w:rsidR="00AB6216" w:rsidRPr="00AB6216" w:rsidRDefault="00AB6216" w:rsidP="00AB6216">
      <w:pPr>
        <w:widowControl/>
        <w:numPr>
          <w:ilvl w:val="0"/>
          <w:numId w:val="10"/>
        </w:numPr>
        <w:autoSpaceDE/>
        <w:autoSpaceDN/>
        <w:adjustRightInd/>
        <w:rPr>
          <w:rFonts w:asciiTheme="minorHAnsi" w:hAnsiTheme="minorHAnsi"/>
          <w:sz w:val="24"/>
        </w:rPr>
      </w:pPr>
      <w:r w:rsidRPr="00AB6216">
        <w:rPr>
          <w:rFonts w:asciiTheme="minorHAnsi" w:hAnsiTheme="minorHAnsi"/>
          <w:sz w:val="24"/>
        </w:rPr>
        <w:t>Teaching Aids and Resource Materials, to include:</w:t>
      </w:r>
    </w:p>
    <w:p w:rsidR="00AB6216" w:rsidRPr="00AB6216" w:rsidRDefault="00AB6216" w:rsidP="00AB6216">
      <w:pPr>
        <w:rPr>
          <w:rFonts w:asciiTheme="minorHAnsi" w:hAnsiTheme="minorHAnsi"/>
          <w:sz w:val="24"/>
        </w:rPr>
      </w:pPr>
    </w:p>
    <w:p w:rsidR="00AB6216" w:rsidRPr="00AB6216" w:rsidRDefault="00AB6216" w:rsidP="00AB6216">
      <w:pPr>
        <w:widowControl/>
        <w:numPr>
          <w:ilvl w:val="0"/>
          <w:numId w:val="11"/>
        </w:numPr>
        <w:autoSpaceDE/>
        <w:autoSpaceDN/>
        <w:adjustRightInd/>
        <w:spacing w:after="240"/>
        <w:rPr>
          <w:rFonts w:asciiTheme="minorHAnsi" w:hAnsiTheme="minorHAnsi"/>
          <w:sz w:val="24"/>
        </w:rPr>
      </w:pPr>
      <w:r w:rsidRPr="00AB6216">
        <w:rPr>
          <w:rFonts w:asciiTheme="minorHAnsi" w:hAnsiTheme="minorHAnsi"/>
          <w:sz w:val="24"/>
        </w:rPr>
        <w:t>preparation and setting out of equipment, materials and other resources for practical lessons in an orderly and presentable manner, in accordance with Department/School risk assessments;</w:t>
      </w:r>
    </w:p>
    <w:p w:rsidR="00AB6216" w:rsidRPr="00AB6216" w:rsidRDefault="00AB6216" w:rsidP="00AB6216">
      <w:pPr>
        <w:widowControl/>
        <w:numPr>
          <w:ilvl w:val="0"/>
          <w:numId w:val="11"/>
        </w:numPr>
        <w:autoSpaceDE/>
        <w:autoSpaceDN/>
        <w:adjustRightInd/>
        <w:spacing w:after="240"/>
        <w:rPr>
          <w:rFonts w:asciiTheme="minorHAnsi" w:hAnsiTheme="minorHAnsi"/>
          <w:sz w:val="24"/>
        </w:rPr>
      </w:pPr>
      <w:r w:rsidRPr="00AB6216">
        <w:rPr>
          <w:rFonts w:asciiTheme="minorHAnsi" w:hAnsiTheme="minorHAnsi"/>
          <w:sz w:val="24"/>
        </w:rPr>
        <w:t>preparation of specific resources from a number of components for practical use;</w:t>
      </w:r>
    </w:p>
    <w:p w:rsidR="00AB6216" w:rsidRPr="00AB6216" w:rsidRDefault="00AB6216" w:rsidP="00AB6216">
      <w:pPr>
        <w:widowControl/>
        <w:numPr>
          <w:ilvl w:val="0"/>
          <w:numId w:val="11"/>
        </w:numPr>
        <w:autoSpaceDE/>
        <w:autoSpaceDN/>
        <w:adjustRightInd/>
        <w:spacing w:after="240"/>
        <w:rPr>
          <w:rFonts w:asciiTheme="minorHAnsi" w:hAnsiTheme="minorHAnsi"/>
          <w:sz w:val="24"/>
        </w:rPr>
      </w:pPr>
      <w:r w:rsidRPr="00AB6216">
        <w:rPr>
          <w:rFonts w:asciiTheme="minorHAnsi" w:hAnsiTheme="minorHAnsi"/>
          <w:sz w:val="24"/>
        </w:rPr>
        <w:t>checking items for class use in order to ensure that they are functional and sufficient in quantity;</w:t>
      </w:r>
    </w:p>
    <w:p w:rsidR="00AB6216" w:rsidRPr="00AB6216" w:rsidRDefault="00AB6216" w:rsidP="00AB6216">
      <w:pPr>
        <w:widowControl/>
        <w:numPr>
          <w:ilvl w:val="0"/>
          <w:numId w:val="11"/>
        </w:numPr>
        <w:autoSpaceDE/>
        <w:autoSpaceDN/>
        <w:adjustRightInd/>
        <w:spacing w:after="240"/>
        <w:rPr>
          <w:rFonts w:asciiTheme="minorHAnsi" w:hAnsiTheme="minorHAnsi"/>
          <w:sz w:val="24"/>
        </w:rPr>
      </w:pPr>
      <w:r w:rsidRPr="00AB6216">
        <w:rPr>
          <w:rFonts w:asciiTheme="minorHAnsi" w:hAnsiTheme="minorHAnsi"/>
          <w:sz w:val="24"/>
        </w:rPr>
        <w:t>checking that the above items are returned for each class;</w:t>
      </w:r>
    </w:p>
    <w:p w:rsidR="00AB6216" w:rsidRPr="00AB6216" w:rsidRDefault="00AB6216" w:rsidP="00AB6216">
      <w:pPr>
        <w:widowControl/>
        <w:numPr>
          <w:ilvl w:val="0"/>
          <w:numId w:val="11"/>
        </w:numPr>
        <w:autoSpaceDE/>
        <w:autoSpaceDN/>
        <w:adjustRightInd/>
        <w:spacing w:after="240"/>
        <w:rPr>
          <w:rFonts w:asciiTheme="minorHAnsi" w:hAnsiTheme="minorHAnsi"/>
          <w:sz w:val="24"/>
        </w:rPr>
      </w:pPr>
      <w:r w:rsidRPr="00AB6216">
        <w:rPr>
          <w:rFonts w:asciiTheme="minorHAnsi" w:hAnsiTheme="minorHAnsi"/>
          <w:sz w:val="24"/>
        </w:rPr>
        <w:t>constructing simple equipment/apparatus;</w:t>
      </w:r>
    </w:p>
    <w:p w:rsidR="00AB6216" w:rsidRPr="00AB6216" w:rsidRDefault="00AB6216" w:rsidP="00AB6216">
      <w:pPr>
        <w:widowControl/>
        <w:numPr>
          <w:ilvl w:val="0"/>
          <w:numId w:val="11"/>
        </w:numPr>
        <w:autoSpaceDE/>
        <w:autoSpaceDN/>
        <w:adjustRightInd/>
        <w:spacing w:after="240"/>
        <w:rPr>
          <w:rFonts w:asciiTheme="minorHAnsi" w:hAnsiTheme="minorHAnsi"/>
          <w:sz w:val="24"/>
        </w:rPr>
      </w:pPr>
      <w:r w:rsidRPr="00AB6216">
        <w:rPr>
          <w:rFonts w:asciiTheme="minorHAnsi" w:hAnsiTheme="minorHAnsi"/>
          <w:sz w:val="24"/>
        </w:rPr>
        <w:t>care and appropriate handling of resources.</w:t>
      </w:r>
    </w:p>
    <w:p w:rsidR="00AB6216" w:rsidRPr="00AB6216" w:rsidRDefault="00AB6216" w:rsidP="00AB6216">
      <w:pPr>
        <w:widowControl/>
        <w:numPr>
          <w:ilvl w:val="0"/>
          <w:numId w:val="10"/>
        </w:numPr>
        <w:autoSpaceDE/>
        <w:autoSpaceDN/>
        <w:adjustRightInd/>
        <w:spacing w:after="240"/>
        <w:rPr>
          <w:rFonts w:asciiTheme="minorHAnsi" w:hAnsiTheme="minorHAnsi"/>
          <w:sz w:val="24"/>
        </w:rPr>
      </w:pPr>
      <w:r w:rsidRPr="00AB6216">
        <w:rPr>
          <w:rFonts w:asciiTheme="minorHAnsi" w:hAnsiTheme="minorHAnsi"/>
          <w:sz w:val="24"/>
        </w:rPr>
        <w:t>Care, Maintenance and Repair of Equipment, to include:</w:t>
      </w:r>
    </w:p>
    <w:p w:rsidR="00AB6216" w:rsidRPr="00AB6216" w:rsidRDefault="00AB6216" w:rsidP="00AB6216">
      <w:pPr>
        <w:widowControl/>
        <w:numPr>
          <w:ilvl w:val="0"/>
          <w:numId w:val="12"/>
        </w:numPr>
        <w:autoSpaceDE/>
        <w:autoSpaceDN/>
        <w:adjustRightInd/>
        <w:spacing w:after="240"/>
        <w:rPr>
          <w:rFonts w:asciiTheme="minorHAnsi" w:hAnsiTheme="minorHAnsi"/>
          <w:sz w:val="24"/>
        </w:rPr>
      </w:pPr>
      <w:r w:rsidRPr="00AB6216">
        <w:rPr>
          <w:rFonts w:asciiTheme="minorHAnsi" w:hAnsiTheme="minorHAnsi"/>
          <w:sz w:val="24"/>
        </w:rPr>
        <w:t>visual checking and routine cleaning/care of equipment;</w:t>
      </w:r>
    </w:p>
    <w:p w:rsidR="00AB6216" w:rsidRPr="00AB6216" w:rsidRDefault="00AB6216" w:rsidP="00AB6216">
      <w:pPr>
        <w:widowControl/>
        <w:numPr>
          <w:ilvl w:val="0"/>
          <w:numId w:val="12"/>
        </w:numPr>
        <w:autoSpaceDE/>
        <w:autoSpaceDN/>
        <w:adjustRightInd/>
        <w:spacing w:after="240"/>
        <w:rPr>
          <w:rFonts w:asciiTheme="minorHAnsi" w:hAnsiTheme="minorHAnsi"/>
          <w:sz w:val="24"/>
        </w:rPr>
      </w:pPr>
      <w:r w:rsidRPr="00AB6216">
        <w:rPr>
          <w:rFonts w:asciiTheme="minorHAnsi" w:hAnsiTheme="minorHAnsi"/>
          <w:sz w:val="24"/>
        </w:rPr>
        <w:t>returning equipment to storage as soon as practicable;</w:t>
      </w:r>
    </w:p>
    <w:p w:rsidR="00AB6216" w:rsidRPr="00AB6216" w:rsidRDefault="00AB6216" w:rsidP="00AB6216">
      <w:pPr>
        <w:widowControl/>
        <w:numPr>
          <w:ilvl w:val="0"/>
          <w:numId w:val="12"/>
        </w:numPr>
        <w:autoSpaceDE/>
        <w:autoSpaceDN/>
        <w:adjustRightInd/>
        <w:spacing w:after="240"/>
        <w:rPr>
          <w:rFonts w:asciiTheme="minorHAnsi" w:hAnsiTheme="minorHAnsi"/>
          <w:sz w:val="24"/>
        </w:rPr>
      </w:pPr>
      <w:r w:rsidRPr="00AB6216">
        <w:rPr>
          <w:rFonts w:asciiTheme="minorHAnsi" w:hAnsiTheme="minorHAnsi"/>
          <w:sz w:val="24"/>
        </w:rPr>
        <w:t>undertaking safety checks (e.g. portable appliance electrical testing) and keeping of appropriate records;</w:t>
      </w:r>
    </w:p>
    <w:p w:rsidR="00AB6216" w:rsidRPr="00AB6216" w:rsidRDefault="00AB6216" w:rsidP="00AB6216">
      <w:pPr>
        <w:widowControl/>
        <w:numPr>
          <w:ilvl w:val="0"/>
          <w:numId w:val="12"/>
        </w:numPr>
        <w:autoSpaceDE/>
        <w:autoSpaceDN/>
        <w:adjustRightInd/>
        <w:spacing w:after="240"/>
        <w:rPr>
          <w:rFonts w:asciiTheme="minorHAnsi" w:hAnsiTheme="minorHAnsi"/>
          <w:sz w:val="24"/>
        </w:rPr>
      </w:pPr>
      <w:r w:rsidRPr="00AB6216">
        <w:rPr>
          <w:rFonts w:asciiTheme="minorHAnsi" w:hAnsiTheme="minorHAnsi"/>
          <w:sz w:val="24"/>
        </w:rPr>
        <w:lastRenderedPageBreak/>
        <w:t>undertaking simple repairs;</w:t>
      </w:r>
    </w:p>
    <w:p w:rsidR="00AB6216" w:rsidRPr="00AB6216" w:rsidRDefault="00AB6216" w:rsidP="00AB6216">
      <w:pPr>
        <w:widowControl/>
        <w:numPr>
          <w:ilvl w:val="0"/>
          <w:numId w:val="12"/>
        </w:numPr>
        <w:autoSpaceDE/>
        <w:autoSpaceDN/>
        <w:adjustRightInd/>
        <w:spacing w:after="240"/>
        <w:rPr>
          <w:rFonts w:asciiTheme="minorHAnsi" w:hAnsiTheme="minorHAnsi"/>
          <w:sz w:val="24"/>
        </w:rPr>
      </w:pPr>
      <w:r w:rsidRPr="00AB6216">
        <w:rPr>
          <w:rFonts w:asciiTheme="minorHAnsi" w:hAnsiTheme="minorHAnsi"/>
          <w:sz w:val="24"/>
        </w:rPr>
        <w:t>advising the line manager if more substantial repair or maintenance has to be carried out.</w:t>
      </w:r>
    </w:p>
    <w:p w:rsidR="00AB6216" w:rsidRPr="00AB6216" w:rsidRDefault="00AB6216" w:rsidP="00AB6216">
      <w:pPr>
        <w:widowControl/>
        <w:numPr>
          <w:ilvl w:val="0"/>
          <w:numId w:val="10"/>
        </w:numPr>
        <w:autoSpaceDE/>
        <w:autoSpaceDN/>
        <w:adjustRightInd/>
        <w:spacing w:after="240"/>
        <w:rPr>
          <w:rFonts w:asciiTheme="minorHAnsi" w:hAnsiTheme="minorHAnsi"/>
          <w:sz w:val="24"/>
        </w:rPr>
      </w:pPr>
      <w:r w:rsidRPr="00AB6216">
        <w:rPr>
          <w:rFonts w:asciiTheme="minorHAnsi" w:hAnsiTheme="minorHAnsi"/>
          <w:sz w:val="24"/>
        </w:rPr>
        <w:t>Control, Storage and Disposal of Materials, to include:</w:t>
      </w:r>
    </w:p>
    <w:p w:rsidR="00AB6216" w:rsidRPr="00AB6216" w:rsidRDefault="00AB6216" w:rsidP="00AB6216">
      <w:pPr>
        <w:widowControl/>
        <w:numPr>
          <w:ilvl w:val="0"/>
          <w:numId w:val="13"/>
        </w:numPr>
        <w:autoSpaceDE/>
        <w:autoSpaceDN/>
        <w:adjustRightInd/>
        <w:spacing w:after="240"/>
        <w:rPr>
          <w:rFonts w:asciiTheme="minorHAnsi" w:hAnsiTheme="minorHAnsi"/>
          <w:sz w:val="24"/>
        </w:rPr>
      </w:pPr>
      <w:r w:rsidRPr="00AB6216">
        <w:rPr>
          <w:rFonts w:asciiTheme="minorHAnsi" w:hAnsiTheme="minorHAnsi"/>
          <w:sz w:val="24"/>
        </w:rPr>
        <w:t>maintaining stock levels and advising line manager of items and quantities required;</w:t>
      </w:r>
    </w:p>
    <w:p w:rsidR="00AB6216" w:rsidRPr="00AB6216" w:rsidRDefault="00AB6216" w:rsidP="00AB6216">
      <w:pPr>
        <w:widowControl/>
        <w:numPr>
          <w:ilvl w:val="0"/>
          <w:numId w:val="13"/>
        </w:numPr>
        <w:autoSpaceDE/>
        <w:autoSpaceDN/>
        <w:adjustRightInd/>
        <w:spacing w:after="240"/>
        <w:rPr>
          <w:rFonts w:asciiTheme="minorHAnsi" w:hAnsiTheme="minorHAnsi"/>
          <w:sz w:val="24"/>
        </w:rPr>
      </w:pPr>
      <w:r w:rsidRPr="00AB6216">
        <w:rPr>
          <w:rFonts w:asciiTheme="minorHAnsi" w:hAnsiTheme="minorHAnsi"/>
          <w:sz w:val="24"/>
        </w:rPr>
        <w:t>ensuring safe and secure storage of materials;</w:t>
      </w:r>
    </w:p>
    <w:p w:rsidR="00AB6216" w:rsidRPr="00AB6216" w:rsidRDefault="00AB6216" w:rsidP="00AB6216">
      <w:pPr>
        <w:widowControl/>
        <w:numPr>
          <w:ilvl w:val="0"/>
          <w:numId w:val="13"/>
        </w:numPr>
        <w:autoSpaceDE/>
        <w:autoSpaceDN/>
        <w:adjustRightInd/>
        <w:spacing w:after="240"/>
        <w:rPr>
          <w:rFonts w:asciiTheme="minorHAnsi" w:hAnsiTheme="minorHAnsi"/>
          <w:sz w:val="24"/>
        </w:rPr>
      </w:pPr>
      <w:r w:rsidRPr="00AB6216">
        <w:rPr>
          <w:rFonts w:asciiTheme="minorHAnsi" w:hAnsiTheme="minorHAnsi"/>
          <w:sz w:val="24"/>
        </w:rPr>
        <w:t>safe disposal of waste materials.</w:t>
      </w:r>
    </w:p>
    <w:p w:rsidR="00AB6216" w:rsidRPr="00AB6216" w:rsidRDefault="00AB6216" w:rsidP="00AB6216">
      <w:pPr>
        <w:widowControl/>
        <w:numPr>
          <w:ilvl w:val="0"/>
          <w:numId w:val="10"/>
        </w:numPr>
        <w:autoSpaceDE/>
        <w:autoSpaceDN/>
        <w:adjustRightInd/>
        <w:spacing w:after="240"/>
        <w:rPr>
          <w:rFonts w:asciiTheme="minorHAnsi" w:hAnsiTheme="minorHAnsi"/>
          <w:sz w:val="24"/>
        </w:rPr>
      </w:pPr>
      <w:r w:rsidRPr="00AB6216">
        <w:rPr>
          <w:rFonts w:asciiTheme="minorHAnsi" w:hAnsiTheme="minorHAnsi"/>
          <w:sz w:val="24"/>
        </w:rPr>
        <w:t>Care and Maintenance of Teaching Environment, to include:</w:t>
      </w:r>
    </w:p>
    <w:p w:rsidR="00AB6216" w:rsidRPr="00AB6216" w:rsidRDefault="00AB6216" w:rsidP="00AB6216">
      <w:pPr>
        <w:widowControl/>
        <w:numPr>
          <w:ilvl w:val="0"/>
          <w:numId w:val="14"/>
        </w:numPr>
        <w:autoSpaceDE/>
        <w:autoSpaceDN/>
        <w:adjustRightInd/>
        <w:spacing w:after="240"/>
        <w:rPr>
          <w:rFonts w:asciiTheme="minorHAnsi" w:hAnsiTheme="minorHAnsi"/>
          <w:sz w:val="24"/>
        </w:rPr>
      </w:pPr>
      <w:r w:rsidRPr="00AB6216">
        <w:rPr>
          <w:rFonts w:asciiTheme="minorHAnsi" w:hAnsiTheme="minorHAnsi"/>
          <w:sz w:val="24"/>
        </w:rPr>
        <w:t>general tidying of equipment, materials and other resources within all teaching and preparatory rooms;</w:t>
      </w:r>
    </w:p>
    <w:p w:rsidR="00AB6216" w:rsidRPr="00AB6216" w:rsidRDefault="00AB6216" w:rsidP="00AB6216">
      <w:pPr>
        <w:widowControl/>
        <w:numPr>
          <w:ilvl w:val="0"/>
          <w:numId w:val="14"/>
        </w:numPr>
        <w:autoSpaceDE/>
        <w:autoSpaceDN/>
        <w:adjustRightInd/>
        <w:spacing w:after="240"/>
        <w:rPr>
          <w:rFonts w:asciiTheme="minorHAnsi" w:hAnsiTheme="minorHAnsi"/>
          <w:sz w:val="24"/>
        </w:rPr>
      </w:pPr>
      <w:r w:rsidRPr="00AB6216">
        <w:rPr>
          <w:rFonts w:asciiTheme="minorHAnsi" w:hAnsiTheme="minorHAnsi"/>
          <w:sz w:val="24"/>
        </w:rPr>
        <w:t>keeping cupboards stocked, tidy and labelled.</w:t>
      </w:r>
    </w:p>
    <w:p w:rsidR="00AB6216" w:rsidRPr="00AB6216" w:rsidRDefault="00AB6216" w:rsidP="00AB6216">
      <w:pPr>
        <w:widowControl/>
        <w:numPr>
          <w:ilvl w:val="0"/>
          <w:numId w:val="10"/>
        </w:numPr>
        <w:autoSpaceDE/>
        <w:autoSpaceDN/>
        <w:adjustRightInd/>
        <w:spacing w:after="240"/>
        <w:rPr>
          <w:rFonts w:asciiTheme="minorHAnsi" w:hAnsiTheme="minorHAnsi"/>
          <w:sz w:val="24"/>
        </w:rPr>
      </w:pPr>
      <w:r w:rsidRPr="00AB6216">
        <w:rPr>
          <w:rFonts w:asciiTheme="minorHAnsi" w:hAnsiTheme="minorHAnsi"/>
          <w:sz w:val="24"/>
        </w:rPr>
        <w:t>Display and Demonstration Work, to include:</w:t>
      </w:r>
    </w:p>
    <w:p w:rsidR="00AB6216" w:rsidRPr="00AB6216" w:rsidRDefault="00AB6216" w:rsidP="00AB6216">
      <w:pPr>
        <w:widowControl/>
        <w:numPr>
          <w:ilvl w:val="0"/>
          <w:numId w:val="15"/>
        </w:numPr>
        <w:autoSpaceDE/>
        <w:autoSpaceDN/>
        <w:adjustRightInd/>
        <w:spacing w:after="240"/>
        <w:rPr>
          <w:rFonts w:asciiTheme="minorHAnsi" w:hAnsiTheme="minorHAnsi"/>
          <w:sz w:val="24"/>
        </w:rPr>
      </w:pPr>
      <w:r w:rsidRPr="00AB6216">
        <w:rPr>
          <w:rFonts w:asciiTheme="minorHAnsi" w:hAnsiTheme="minorHAnsi"/>
          <w:sz w:val="24"/>
        </w:rPr>
        <w:t>setting up equipment/apparatus and materials for demonstrations as requested;</w:t>
      </w:r>
    </w:p>
    <w:p w:rsidR="00AB6216" w:rsidRPr="00AB6216" w:rsidRDefault="00AB6216" w:rsidP="00AB6216">
      <w:pPr>
        <w:widowControl/>
        <w:numPr>
          <w:ilvl w:val="0"/>
          <w:numId w:val="15"/>
        </w:numPr>
        <w:autoSpaceDE/>
        <w:autoSpaceDN/>
        <w:adjustRightInd/>
        <w:spacing w:after="240"/>
        <w:rPr>
          <w:rFonts w:asciiTheme="minorHAnsi" w:hAnsiTheme="minorHAnsi"/>
          <w:sz w:val="24"/>
        </w:rPr>
      </w:pPr>
      <w:r w:rsidRPr="00AB6216">
        <w:rPr>
          <w:rFonts w:asciiTheme="minorHAnsi" w:hAnsiTheme="minorHAnsi"/>
          <w:sz w:val="24"/>
        </w:rPr>
        <w:t>checking that the above is functioning correctly.</w:t>
      </w:r>
    </w:p>
    <w:p w:rsidR="00AB6216" w:rsidRPr="00AB6216" w:rsidRDefault="00AB6216" w:rsidP="00AB6216">
      <w:pPr>
        <w:widowControl/>
        <w:numPr>
          <w:ilvl w:val="0"/>
          <w:numId w:val="10"/>
        </w:numPr>
        <w:autoSpaceDE/>
        <w:autoSpaceDN/>
        <w:adjustRightInd/>
        <w:spacing w:after="240"/>
        <w:rPr>
          <w:rFonts w:asciiTheme="minorHAnsi" w:hAnsiTheme="minorHAnsi"/>
          <w:sz w:val="24"/>
        </w:rPr>
      </w:pPr>
      <w:r w:rsidRPr="00AB6216">
        <w:rPr>
          <w:rFonts w:asciiTheme="minorHAnsi" w:hAnsiTheme="minorHAnsi"/>
          <w:sz w:val="24"/>
        </w:rPr>
        <w:t>Liaison with Teaching Staff, to include:</w:t>
      </w:r>
    </w:p>
    <w:p w:rsidR="00AB6216" w:rsidRPr="00AB6216" w:rsidRDefault="00AB6216" w:rsidP="00AB6216">
      <w:pPr>
        <w:widowControl/>
        <w:numPr>
          <w:ilvl w:val="0"/>
          <w:numId w:val="16"/>
        </w:numPr>
        <w:autoSpaceDE/>
        <w:autoSpaceDN/>
        <w:adjustRightInd/>
        <w:spacing w:after="240"/>
        <w:rPr>
          <w:rFonts w:asciiTheme="minorHAnsi" w:hAnsiTheme="minorHAnsi"/>
          <w:sz w:val="24"/>
        </w:rPr>
      </w:pPr>
      <w:r w:rsidRPr="00AB6216">
        <w:rPr>
          <w:rFonts w:asciiTheme="minorHAnsi" w:hAnsiTheme="minorHAnsi"/>
          <w:sz w:val="24"/>
        </w:rPr>
        <w:t>advice to teachers on the safe and effective use of equipment/apparatus and materials;</w:t>
      </w:r>
    </w:p>
    <w:p w:rsidR="00AB6216" w:rsidRPr="00AB6216" w:rsidRDefault="00AB6216" w:rsidP="00AB6216">
      <w:pPr>
        <w:widowControl/>
        <w:numPr>
          <w:ilvl w:val="0"/>
          <w:numId w:val="16"/>
        </w:numPr>
        <w:autoSpaceDE/>
        <w:autoSpaceDN/>
        <w:adjustRightInd/>
        <w:spacing w:after="240"/>
        <w:rPr>
          <w:rFonts w:asciiTheme="minorHAnsi" w:hAnsiTheme="minorHAnsi"/>
          <w:sz w:val="24"/>
        </w:rPr>
      </w:pPr>
      <w:r w:rsidRPr="00AB6216">
        <w:rPr>
          <w:rFonts w:asciiTheme="minorHAnsi" w:hAnsiTheme="minorHAnsi"/>
          <w:sz w:val="24"/>
        </w:rPr>
        <w:t>advice on the availability of equipment, materials and other resources;</w:t>
      </w:r>
    </w:p>
    <w:p w:rsidR="00AB6216" w:rsidRPr="00AB6216" w:rsidRDefault="00AB6216" w:rsidP="00AB6216">
      <w:pPr>
        <w:widowControl/>
        <w:numPr>
          <w:ilvl w:val="0"/>
          <w:numId w:val="16"/>
        </w:numPr>
        <w:autoSpaceDE/>
        <w:autoSpaceDN/>
        <w:adjustRightInd/>
        <w:spacing w:after="240"/>
        <w:rPr>
          <w:rFonts w:asciiTheme="minorHAnsi" w:hAnsiTheme="minorHAnsi"/>
          <w:sz w:val="24"/>
        </w:rPr>
      </w:pPr>
      <w:r w:rsidRPr="00AB6216">
        <w:rPr>
          <w:rFonts w:asciiTheme="minorHAnsi" w:hAnsiTheme="minorHAnsi"/>
          <w:sz w:val="24"/>
        </w:rPr>
        <w:t>notify line manager of any ways in which efficiency and safety could be improved;</w:t>
      </w:r>
    </w:p>
    <w:p w:rsidR="00AB6216" w:rsidRPr="00AB6216" w:rsidRDefault="00AB6216" w:rsidP="00AB6216">
      <w:pPr>
        <w:widowControl/>
        <w:numPr>
          <w:ilvl w:val="0"/>
          <w:numId w:val="16"/>
        </w:numPr>
        <w:autoSpaceDE/>
        <w:autoSpaceDN/>
        <w:adjustRightInd/>
        <w:spacing w:after="240"/>
        <w:rPr>
          <w:rFonts w:asciiTheme="minorHAnsi" w:hAnsiTheme="minorHAnsi"/>
          <w:sz w:val="24"/>
        </w:rPr>
      </w:pPr>
      <w:r w:rsidRPr="00AB6216">
        <w:rPr>
          <w:rFonts w:asciiTheme="minorHAnsi" w:hAnsiTheme="minorHAnsi"/>
          <w:sz w:val="24"/>
        </w:rPr>
        <w:t>work as a member of a Technical Team with regard to the educational aims of the department and school.</w:t>
      </w:r>
    </w:p>
    <w:p w:rsidR="00AB6216" w:rsidRPr="00AB6216" w:rsidRDefault="00AB6216" w:rsidP="00AB6216">
      <w:pPr>
        <w:pStyle w:val="BodyTextIndent2"/>
        <w:widowControl/>
        <w:numPr>
          <w:ilvl w:val="0"/>
          <w:numId w:val="10"/>
        </w:numPr>
        <w:autoSpaceDE/>
        <w:autoSpaceDN/>
        <w:adjustRightInd/>
        <w:spacing w:after="240" w:line="240" w:lineRule="auto"/>
        <w:rPr>
          <w:rFonts w:asciiTheme="minorHAnsi" w:hAnsiTheme="minorHAnsi" w:cs="Arial"/>
          <w:sz w:val="24"/>
        </w:rPr>
      </w:pPr>
      <w:r w:rsidRPr="00AB6216">
        <w:rPr>
          <w:rFonts w:asciiTheme="minorHAnsi" w:hAnsiTheme="minorHAnsi" w:cs="Arial"/>
          <w:sz w:val="24"/>
        </w:rPr>
        <w:t>Promote and implement the School’s equal opportunities policies in all aspects of employment and service delivery.</w:t>
      </w:r>
    </w:p>
    <w:p w:rsidR="00AB6216" w:rsidRDefault="00AB6216" w:rsidP="00AB6216">
      <w:pPr>
        <w:pStyle w:val="BodyTextIndent2"/>
        <w:widowControl/>
        <w:numPr>
          <w:ilvl w:val="0"/>
          <w:numId w:val="10"/>
        </w:numPr>
        <w:autoSpaceDE/>
        <w:autoSpaceDN/>
        <w:adjustRightInd/>
        <w:spacing w:after="240" w:line="240" w:lineRule="auto"/>
        <w:rPr>
          <w:rFonts w:asciiTheme="minorHAnsi" w:hAnsiTheme="minorHAnsi" w:cs="Arial"/>
          <w:sz w:val="24"/>
        </w:rPr>
      </w:pPr>
      <w:r w:rsidRPr="00AB6216">
        <w:rPr>
          <w:rFonts w:asciiTheme="minorHAnsi" w:hAnsiTheme="minorHAnsi" w:cs="Arial"/>
          <w:sz w:val="24"/>
        </w:rPr>
        <w:t>Assist in maintaining a healthy, safe and secure environment and act in accordance with the School’s policies and procedures</w:t>
      </w:r>
    </w:p>
    <w:p w:rsidR="0094542A" w:rsidRPr="00AB6216" w:rsidRDefault="0094542A" w:rsidP="00AB6216">
      <w:pPr>
        <w:pStyle w:val="BodyTextIndent2"/>
        <w:widowControl/>
        <w:numPr>
          <w:ilvl w:val="0"/>
          <w:numId w:val="10"/>
        </w:numPr>
        <w:autoSpaceDE/>
        <w:autoSpaceDN/>
        <w:adjustRightInd/>
        <w:spacing w:after="240" w:line="240" w:lineRule="auto"/>
        <w:rPr>
          <w:rFonts w:asciiTheme="minorHAnsi" w:hAnsiTheme="minorHAnsi" w:cs="Arial"/>
          <w:sz w:val="24"/>
        </w:rPr>
      </w:pPr>
      <w:r w:rsidRPr="00AB6216">
        <w:rPr>
          <w:rFonts w:asciiTheme="minorHAnsi" w:hAnsiTheme="minorHAnsi" w:cs="Arial"/>
          <w:sz w:val="24"/>
        </w:rPr>
        <w:t>Any other reasonable task requested by the Headteacher.</w:t>
      </w:r>
    </w:p>
    <w:tbl>
      <w:tblPr>
        <w:tblW w:w="0" w:type="auto"/>
        <w:tblInd w:w="177" w:type="dxa"/>
        <w:tblLayout w:type="fixed"/>
        <w:tblCellMar>
          <w:left w:w="177" w:type="dxa"/>
          <w:right w:w="177" w:type="dxa"/>
        </w:tblCellMar>
        <w:tblLook w:val="0000" w:firstRow="0" w:lastRow="0" w:firstColumn="0" w:lastColumn="0" w:noHBand="0" w:noVBand="0"/>
      </w:tblPr>
      <w:tblGrid>
        <w:gridCol w:w="9026"/>
      </w:tblGrid>
      <w:tr w:rsidR="0094542A" w:rsidRPr="00AB6216" w:rsidTr="00E743C2">
        <w:tc>
          <w:tcPr>
            <w:tcW w:w="9026" w:type="dxa"/>
            <w:tcBorders>
              <w:top w:val="double" w:sz="7" w:space="0" w:color="000000"/>
              <w:left w:val="double" w:sz="7" w:space="0" w:color="000000"/>
              <w:bottom w:val="double" w:sz="7" w:space="0" w:color="000000"/>
              <w:right w:val="double" w:sz="7" w:space="0" w:color="000000"/>
            </w:tcBorders>
          </w:tcPr>
          <w:p w:rsidR="0094542A" w:rsidRPr="00AB6216" w:rsidRDefault="0094542A" w:rsidP="0094542A">
            <w:pPr>
              <w:spacing w:after="58"/>
              <w:jc w:val="center"/>
              <w:rPr>
                <w:rFonts w:asciiTheme="minorHAnsi" w:hAnsiTheme="minorHAnsi" w:cs="Arial"/>
                <w:sz w:val="24"/>
              </w:rPr>
            </w:pPr>
            <w:r w:rsidRPr="00AB6216">
              <w:rPr>
                <w:rFonts w:asciiTheme="minorHAnsi" w:hAnsiTheme="minorHAnsi" w:cs="Arial"/>
                <w:sz w:val="24"/>
              </w:rPr>
              <w:t>This job descri</w:t>
            </w:r>
            <w:r w:rsidR="00D62215" w:rsidRPr="00AB6216">
              <w:rPr>
                <w:rFonts w:asciiTheme="minorHAnsi" w:hAnsiTheme="minorHAnsi" w:cs="Arial"/>
                <w:sz w:val="24"/>
              </w:rPr>
              <w:t>ption may be amended</w:t>
            </w:r>
            <w:r w:rsidRPr="00AB6216">
              <w:rPr>
                <w:rFonts w:asciiTheme="minorHAnsi" w:hAnsiTheme="minorHAnsi" w:cs="Arial"/>
                <w:sz w:val="24"/>
              </w:rPr>
              <w:t xml:space="preserve"> </w:t>
            </w:r>
            <w:r w:rsidR="00D62215" w:rsidRPr="00AB6216">
              <w:rPr>
                <w:rFonts w:asciiTheme="minorHAnsi" w:hAnsiTheme="minorHAnsi" w:cs="Arial"/>
                <w:sz w:val="24"/>
              </w:rPr>
              <w:t>at the discretion of the head teacher</w:t>
            </w:r>
            <w:r w:rsidRPr="00AB6216">
              <w:rPr>
                <w:rFonts w:asciiTheme="minorHAnsi" w:hAnsiTheme="minorHAnsi" w:cs="Arial"/>
                <w:sz w:val="24"/>
              </w:rPr>
              <w:t>.</w:t>
            </w:r>
          </w:p>
        </w:tc>
      </w:tr>
    </w:tbl>
    <w:p w:rsidR="0094542A" w:rsidRPr="00AB6216" w:rsidRDefault="0094542A" w:rsidP="0094542A">
      <w:pPr>
        <w:tabs>
          <w:tab w:val="left" w:pos="426"/>
        </w:tabs>
        <w:jc w:val="both"/>
        <w:rPr>
          <w:rFonts w:asciiTheme="minorHAnsi" w:hAnsiTheme="minorHAnsi" w:cs="Arial"/>
          <w:sz w:val="24"/>
        </w:rPr>
      </w:pPr>
    </w:p>
    <w:sectPr w:rsidR="0094542A" w:rsidRPr="00AB6216" w:rsidSect="00AB6216">
      <w:footerReference w:type="default" r:id="rId8"/>
      <w:endnotePr>
        <w:numFmt w:val="decimal"/>
      </w:endnotePr>
      <w:pgSz w:w="11905" w:h="16837"/>
      <w:pgMar w:top="862" w:right="720" w:bottom="340" w:left="1009" w:header="86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0F" w:rsidRDefault="00302C0F">
      <w:r>
        <w:separator/>
      </w:r>
    </w:p>
  </w:endnote>
  <w:endnote w:type="continuationSeparator" w:id="0">
    <w:p w:rsidR="00302C0F" w:rsidRDefault="0030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26E" w:rsidRDefault="00EC426E">
    <w:pPr>
      <w:spacing w:line="34" w:lineRule="exact"/>
    </w:pPr>
  </w:p>
  <w:p w:rsidR="00EC426E" w:rsidRDefault="00EC426E">
    <w:pPr>
      <w:spacing w:line="19" w:lineRule="exact"/>
      <w:jc w:val="both"/>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0F" w:rsidRDefault="00302C0F">
      <w:r>
        <w:separator/>
      </w:r>
    </w:p>
  </w:footnote>
  <w:footnote w:type="continuationSeparator" w:id="0">
    <w:p w:rsidR="00302C0F" w:rsidRDefault="00302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BF3"/>
    <w:multiLevelType w:val="singleLevel"/>
    <w:tmpl w:val="EA7ACAD4"/>
    <w:lvl w:ilvl="0">
      <w:start w:val="1"/>
      <w:numFmt w:val="lowerLetter"/>
      <w:lvlText w:val="(%1)"/>
      <w:lvlJc w:val="left"/>
      <w:pPr>
        <w:tabs>
          <w:tab w:val="num" w:pos="1440"/>
        </w:tabs>
        <w:ind w:left="1440" w:hanging="720"/>
      </w:pPr>
      <w:rPr>
        <w:rFonts w:hint="default"/>
      </w:rPr>
    </w:lvl>
  </w:abstractNum>
  <w:abstractNum w:abstractNumId="1" w15:restartNumberingAfterBreak="0">
    <w:nsid w:val="14E55B5F"/>
    <w:multiLevelType w:val="singleLevel"/>
    <w:tmpl w:val="62803678"/>
    <w:lvl w:ilvl="0">
      <w:start w:val="1"/>
      <w:numFmt w:val="decimal"/>
      <w:lvlText w:val="%1"/>
      <w:lvlJc w:val="left"/>
      <w:pPr>
        <w:tabs>
          <w:tab w:val="num" w:pos="720"/>
        </w:tabs>
        <w:ind w:left="720" w:hanging="720"/>
      </w:pPr>
      <w:rPr>
        <w:rFonts w:hint="default"/>
      </w:rPr>
    </w:lvl>
  </w:abstractNum>
  <w:abstractNum w:abstractNumId="2" w15:restartNumberingAfterBreak="0">
    <w:nsid w:val="1B5C478A"/>
    <w:multiLevelType w:val="singleLevel"/>
    <w:tmpl w:val="646265CC"/>
    <w:lvl w:ilvl="0">
      <w:start w:val="1"/>
      <w:numFmt w:val="lowerLetter"/>
      <w:lvlText w:val="(%1)"/>
      <w:lvlJc w:val="left"/>
      <w:pPr>
        <w:tabs>
          <w:tab w:val="num" w:pos="1440"/>
        </w:tabs>
        <w:ind w:left="1440" w:hanging="720"/>
      </w:pPr>
      <w:rPr>
        <w:rFonts w:hint="default"/>
      </w:rPr>
    </w:lvl>
  </w:abstractNum>
  <w:abstractNum w:abstractNumId="3" w15:restartNumberingAfterBreak="0">
    <w:nsid w:val="29067E64"/>
    <w:multiLevelType w:val="multilevel"/>
    <w:tmpl w:val="F45031FA"/>
    <w:lvl w:ilvl="0">
      <w:start w:val="1"/>
      <w:numFmt w:val="decimal"/>
      <w:lvlText w:val="%1"/>
      <w:lvlJc w:val="left"/>
      <w:pPr>
        <w:tabs>
          <w:tab w:val="num" w:pos="720"/>
        </w:tabs>
        <w:ind w:left="720" w:hanging="720"/>
      </w:pPr>
      <w:rPr>
        <w:rFonts w:hint="default"/>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296BE2"/>
    <w:multiLevelType w:val="hybridMultilevel"/>
    <w:tmpl w:val="F1724A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152759"/>
    <w:multiLevelType w:val="hybridMultilevel"/>
    <w:tmpl w:val="697884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7E21775"/>
    <w:multiLevelType w:val="singleLevel"/>
    <w:tmpl w:val="2390AB30"/>
    <w:lvl w:ilvl="0">
      <w:start w:val="1"/>
      <w:numFmt w:val="decimal"/>
      <w:lvlText w:val="%1."/>
      <w:lvlJc w:val="left"/>
      <w:pPr>
        <w:tabs>
          <w:tab w:val="num" w:pos="360"/>
        </w:tabs>
        <w:ind w:left="360" w:hanging="360"/>
      </w:pPr>
    </w:lvl>
  </w:abstractNum>
  <w:abstractNum w:abstractNumId="7" w15:restartNumberingAfterBreak="0">
    <w:nsid w:val="386E21A0"/>
    <w:multiLevelType w:val="hybridMultilevel"/>
    <w:tmpl w:val="DC761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917BE9"/>
    <w:multiLevelType w:val="hybridMultilevel"/>
    <w:tmpl w:val="381E4B7A"/>
    <w:lvl w:ilvl="0" w:tplc="BAB65228">
      <w:start w:val="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A8155A"/>
    <w:multiLevelType w:val="singleLevel"/>
    <w:tmpl w:val="BE7AFDD4"/>
    <w:lvl w:ilvl="0">
      <w:start w:val="1"/>
      <w:numFmt w:val="lowerLetter"/>
      <w:lvlText w:val="(%1)"/>
      <w:lvlJc w:val="left"/>
      <w:pPr>
        <w:tabs>
          <w:tab w:val="num" w:pos="1440"/>
        </w:tabs>
        <w:ind w:left="1440" w:hanging="720"/>
      </w:pPr>
      <w:rPr>
        <w:rFonts w:hint="default"/>
      </w:rPr>
    </w:lvl>
  </w:abstractNum>
  <w:abstractNum w:abstractNumId="10" w15:restartNumberingAfterBreak="0">
    <w:nsid w:val="5C9A4793"/>
    <w:multiLevelType w:val="singleLevel"/>
    <w:tmpl w:val="18500206"/>
    <w:lvl w:ilvl="0">
      <w:start w:val="1"/>
      <w:numFmt w:val="lowerLetter"/>
      <w:lvlText w:val="(%1)"/>
      <w:lvlJc w:val="left"/>
      <w:pPr>
        <w:tabs>
          <w:tab w:val="num" w:pos="1440"/>
        </w:tabs>
        <w:ind w:left="1440" w:hanging="720"/>
      </w:pPr>
      <w:rPr>
        <w:rFonts w:hint="default"/>
      </w:rPr>
    </w:lvl>
  </w:abstractNum>
  <w:abstractNum w:abstractNumId="11" w15:restartNumberingAfterBreak="0">
    <w:nsid w:val="5F1F6B4B"/>
    <w:multiLevelType w:val="singleLevel"/>
    <w:tmpl w:val="BEB6F52A"/>
    <w:lvl w:ilvl="0">
      <w:start w:val="1"/>
      <w:numFmt w:val="lowerLetter"/>
      <w:lvlText w:val="(%1)"/>
      <w:lvlJc w:val="left"/>
      <w:pPr>
        <w:tabs>
          <w:tab w:val="num" w:pos="1440"/>
        </w:tabs>
        <w:ind w:left="1440" w:hanging="720"/>
      </w:pPr>
      <w:rPr>
        <w:rFonts w:hint="default"/>
      </w:rPr>
    </w:lvl>
  </w:abstractNum>
  <w:abstractNum w:abstractNumId="12" w15:restartNumberingAfterBreak="0">
    <w:nsid w:val="602B293D"/>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6210553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BEE4B70"/>
    <w:multiLevelType w:val="hybridMultilevel"/>
    <w:tmpl w:val="70722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1D5CEA"/>
    <w:multiLevelType w:val="singleLevel"/>
    <w:tmpl w:val="6D8A9FDE"/>
    <w:lvl w:ilvl="0">
      <w:start w:val="1"/>
      <w:numFmt w:val="lowerLetter"/>
      <w:lvlText w:val="(%1)"/>
      <w:lvlJc w:val="left"/>
      <w:pPr>
        <w:tabs>
          <w:tab w:val="num" w:pos="1440"/>
        </w:tabs>
        <w:ind w:left="1440" w:hanging="720"/>
      </w:pPr>
      <w:rPr>
        <w:rFonts w:hint="default"/>
      </w:rPr>
    </w:lvl>
  </w:abstractNum>
  <w:num w:numId="1">
    <w:abstractNumId w:val="13"/>
  </w:num>
  <w:num w:numId="2">
    <w:abstractNumId w:val="12"/>
  </w:num>
  <w:num w:numId="3">
    <w:abstractNumId w:val="6"/>
  </w:num>
  <w:num w:numId="4">
    <w:abstractNumId w:val="14"/>
  </w:num>
  <w:num w:numId="5">
    <w:abstractNumId w:val="8"/>
  </w:num>
  <w:num w:numId="6">
    <w:abstractNumId w:val="7"/>
  </w:num>
  <w:num w:numId="7">
    <w:abstractNumId w:val="3"/>
  </w:num>
  <w:num w:numId="8">
    <w:abstractNumId w:val="5"/>
  </w:num>
  <w:num w:numId="9">
    <w:abstractNumId w:val="4"/>
  </w:num>
  <w:num w:numId="10">
    <w:abstractNumId w:val="1"/>
  </w:num>
  <w:num w:numId="11">
    <w:abstractNumId w:val="2"/>
  </w:num>
  <w:num w:numId="12">
    <w:abstractNumId w:val="11"/>
  </w:num>
  <w:num w:numId="13">
    <w:abstractNumId w:val="0"/>
  </w:num>
  <w:num w:numId="14">
    <w:abstractNumId w:val="1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C8"/>
    <w:rsid w:val="000008C7"/>
    <w:rsid w:val="000D7BB1"/>
    <w:rsid w:val="001369F5"/>
    <w:rsid w:val="001A480A"/>
    <w:rsid w:val="001A7755"/>
    <w:rsid w:val="001F2BF3"/>
    <w:rsid w:val="0020036B"/>
    <w:rsid w:val="0020040A"/>
    <w:rsid w:val="00272691"/>
    <w:rsid w:val="002C6DCA"/>
    <w:rsid w:val="002E11AB"/>
    <w:rsid w:val="002F1254"/>
    <w:rsid w:val="00302C0F"/>
    <w:rsid w:val="003306FA"/>
    <w:rsid w:val="00395A7A"/>
    <w:rsid w:val="003D0A06"/>
    <w:rsid w:val="003E65B3"/>
    <w:rsid w:val="004001FB"/>
    <w:rsid w:val="00470D48"/>
    <w:rsid w:val="004E4729"/>
    <w:rsid w:val="004F293B"/>
    <w:rsid w:val="005327C8"/>
    <w:rsid w:val="00556531"/>
    <w:rsid w:val="00570A82"/>
    <w:rsid w:val="005D20AD"/>
    <w:rsid w:val="006009AF"/>
    <w:rsid w:val="006359F0"/>
    <w:rsid w:val="00656A2C"/>
    <w:rsid w:val="00663B53"/>
    <w:rsid w:val="00675F58"/>
    <w:rsid w:val="00755AA4"/>
    <w:rsid w:val="00763023"/>
    <w:rsid w:val="00792769"/>
    <w:rsid w:val="007F60B4"/>
    <w:rsid w:val="00864B24"/>
    <w:rsid w:val="00892F4F"/>
    <w:rsid w:val="0089513C"/>
    <w:rsid w:val="008D5B23"/>
    <w:rsid w:val="0092028C"/>
    <w:rsid w:val="0094542A"/>
    <w:rsid w:val="0097236B"/>
    <w:rsid w:val="009A3D9F"/>
    <w:rsid w:val="00A05595"/>
    <w:rsid w:val="00A07231"/>
    <w:rsid w:val="00AA3F2A"/>
    <w:rsid w:val="00AB6216"/>
    <w:rsid w:val="00AE6D39"/>
    <w:rsid w:val="00B201B4"/>
    <w:rsid w:val="00BD1F6E"/>
    <w:rsid w:val="00BF5808"/>
    <w:rsid w:val="00C30CEC"/>
    <w:rsid w:val="00C34ADE"/>
    <w:rsid w:val="00CA1E76"/>
    <w:rsid w:val="00D207F6"/>
    <w:rsid w:val="00D24319"/>
    <w:rsid w:val="00D33288"/>
    <w:rsid w:val="00D34EA5"/>
    <w:rsid w:val="00D62215"/>
    <w:rsid w:val="00D7493B"/>
    <w:rsid w:val="00D91C78"/>
    <w:rsid w:val="00DB67BE"/>
    <w:rsid w:val="00DD4225"/>
    <w:rsid w:val="00DE7BA7"/>
    <w:rsid w:val="00E12AF9"/>
    <w:rsid w:val="00E334A5"/>
    <w:rsid w:val="00E743C2"/>
    <w:rsid w:val="00EA288A"/>
    <w:rsid w:val="00EA30FA"/>
    <w:rsid w:val="00EC426E"/>
    <w:rsid w:val="00ED6147"/>
    <w:rsid w:val="00EE725D"/>
    <w:rsid w:val="00FB6891"/>
    <w:rsid w:val="00FE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049133D-A827-451D-AF86-A828C197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lang w:eastAsia="en-US"/>
    </w:rPr>
  </w:style>
  <w:style w:type="paragraph" w:styleId="Heading1">
    <w:name w:val="heading 1"/>
    <w:basedOn w:val="Normal"/>
    <w:next w:val="Normal"/>
    <w:qFormat/>
    <w:pPr>
      <w:keepNext/>
      <w:jc w:val="both"/>
      <w:outlineLvl w:val="0"/>
    </w:pPr>
    <w:rPr>
      <w:b/>
      <w:bCs/>
      <w:sz w:val="24"/>
    </w:rPr>
  </w:style>
  <w:style w:type="paragraph" w:styleId="Heading2">
    <w:name w:val="heading 2"/>
    <w:basedOn w:val="Normal"/>
    <w:next w:val="Normal"/>
    <w:qFormat/>
    <w:pPr>
      <w:keepNext/>
      <w:tabs>
        <w:tab w:val="left" w:pos="-1440"/>
        <w:tab w:val="left" w:pos="-720"/>
        <w:tab w:val="left" w:pos="0"/>
        <w:tab w:val="left" w:pos="720"/>
        <w:tab w:val="right" w:pos="9745"/>
      </w:tabs>
      <w:ind w:left="720" w:hanging="720"/>
      <w:jc w:val="both"/>
      <w:outlineLvl w:val="1"/>
    </w:pPr>
    <w:rPr>
      <w:sz w:val="24"/>
    </w:rPr>
  </w:style>
  <w:style w:type="paragraph" w:styleId="Heading4">
    <w:name w:val="heading 4"/>
    <w:basedOn w:val="Normal"/>
    <w:next w:val="Normal"/>
    <w:qFormat/>
    <w:pPr>
      <w:keepNext/>
      <w:jc w:val="center"/>
      <w:outlineLvl w:val="3"/>
    </w:pPr>
    <w:rPr>
      <w:b/>
      <w:bCs/>
      <w:sz w:val="32"/>
      <w:szCs w:val="22"/>
    </w:rPr>
  </w:style>
  <w:style w:type="paragraph" w:styleId="Heading5">
    <w:name w:val="heading 5"/>
    <w:basedOn w:val="Normal"/>
    <w:next w:val="Normal"/>
    <w:link w:val="Heading5Char"/>
    <w:qFormat/>
    <w:rsid w:val="00AB6216"/>
    <w:pPr>
      <w:spacing w:before="240" w:after="60"/>
      <w:outlineLvl w:val="4"/>
    </w:pPr>
    <w:rPr>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line="223" w:lineRule="auto"/>
      <w:jc w:val="center"/>
    </w:pPr>
    <w:rPr>
      <w:b/>
      <w:bCs/>
      <w:sz w:val="22"/>
      <w:szCs w:val="22"/>
    </w:rPr>
  </w:style>
  <w:style w:type="paragraph" w:styleId="BalloonText">
    <w:name w:val="Balloon Text"/>
    <w:basedOn w:val="Normal"/>
    <w:semiHidden/>
    <w:rsid w:val="00395A7A"/>
    <w:rPr>
      <w:rFonts w:ascii="Tahoma" w:hAnsi="Tahoma" w:cs="Tahoma"/>
      <w:sz w:val="16"/>
      <w:szCs w:val="16"/>
    </w:rPr>
  </w:style>
  <w:style w:type="paragraph" w:styleId="BodyTextIndent">
    <w:name w:val="Body Text Indent"/>
    <w:basedOn w:val="Normal"/>
    <w:rsid w:val="00D24319"/>
    <w:pPr>
      <w:spacing w:after="120"/>
      <w:ind w:left="283"/>
    </w:pPr>
  </w:style>
  <w:style w:type="paragraph" w:styleId="BodyText3">
    <w:name w:val="Body Text 3"/>
    <w:basedOn w:val="Normal"/>
    <w:rsid w:val="0094542A"/>
    <w:pPr>
      <w:spacing w:after="120"/>
    </w:pPr>
    <w:rPr>
      <w:sz w:val="16"/>
      <w:szCs w:val="16"/>
    </w:rPr>
  </w:style>
  <w:style w:type="character" w:customStyle="1" w:styleId="Heading5Char">
    <w:name w:val="Heading 5 Char"/>
    <w:basedOn w:val="DefaultParagraphFont"/>
    <w:link w:val="Heading5"/>
    <w:rsid w:val="00AB6216"/>
    <w:rPr>
      <w:b/>
      <w:bCs/>
      <w:i/>
      <w:iCs/>
      <w:sz w:val="26"/>
      <w:szCs w:val="26"/>
      <w:lang w:val="en-US" w:eastAsia="en-US"/>
    </w:rPr>
  </w:style>
  <w:style w:type="paragraph" w:styleId="BodyTextIndent2">
    <w:name w:val="Body Text Indent 2"/>
    <w:basedOn w:val="Normal"/>
    <w:link w:val="BodyTextIndent2Char"/>
    <w:rsid w:val="00AB6216"/>
    <w:pPr>
      <w:spacing w:after="120" w:line="480" w:lineRule="auto"/>
      <w:ind w:left="283"/>
    </w:pPr>
    <w:rPr>
      <w:lang w:val="en-US"/>
    </w:rPr>
  </w:style>
  <w:style w:type="character" w:customStyle="1" w:styleId="BodyTextIndent2Char">
    <w:name w:val="Body Text Indent 2 Char"/>
    <w:basedOn w:val="DefaultParagraphFont"/>
    <w:link w:val="BodyTextIndent2"/>
    <w:rsid w:val="00AB6216"/>
    <w:rPr>
      <w:szCs w:val="24"/>
      <w:lang w:val="en-US" w:eastAsia="en-US"/>
    </w:rPr>
  </w:style>
  <w:style w:type="paragraph" w:styleId="NoSpacing">
    <w:name w:val="No Spacing"/>
    <w:uiPriority w:val="1"/>
    <w:qFormat/>
    <w:rsid w:val="00AB6216"/>
    <w:pPr>
      <w:widowControl w:val="0"/>
      <w:autoSpaceDE w:val="0"/>
      <w:autoSpaceDN w:val="0"/>
      <w:adjustRightInd w:val="0"/>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166150">
      <w:bodyDiv w:val="1"/>
      <w:marLeft w:val="0"/>
      <w:marRight w:val="0"/>
      <w:marTop w:val="0"/>
      <w:marBottom w:val="0"/>
      <w:divBdr>
        <w:top w:val="none" w:sz="0" w:space="0" w:color="auto"/>
        <w:left w:val="none" w:sz="0" w:space="0" w:color="auto"/>
        <w:bottom w:val="none" w:sz="0" w:space="0" w:color="auto"/>
        <w:right w:val="none" w:sz="0" w:space="0" w:color="auto"/>
      </w:divBdr>
      <w:divsChild>
        <w:div w:id="1538617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Sacred Heart Catholic High School</vt:lpstr>
    </vt:vector>
  </TitlesOfParts>
  <Company>Microsoft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Heart Catholic High School</dc:title>
  <dc:creator>Sacred Heart  High School</dc:creator>
  <cp:lastModifiedBy>Mrs Humphreys</cp:lastModifiedBy>
  <cp:revision>2</cp:revision>
  <cp:lastPrinted>2010-09-13T09:04:00Z</cp:lastPrinted>
  <dcterms:created xsi:type="dcterms:W3CDTF">2021-05-26T15:05:00Z</dcterms:created>
  <dcterms:modified xsi:type="dcterms:W3CDTF">2021-05-26T15:05:00Z</dcterms:modified>
</cp:coreProperties>
</file>