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E7" w:rsidRPr="00C45D72" w:rsidRDefault="006B3E4F">
      <w:pPr>
        <w:pStyle w:val="Title"/>
        <w:jc w:val="left"/>
        <w:rPr>
          <w:rFonts w:ascii="Trebuchet MS" w:eastAsia="Arial" w:hAnsi="Trebuchet MS" w:cs="Arial"/>
          <w:sz w:val="20"/>
          <w:szCs w:val="20"/>
        </w:rPr>
      </w:pPr>
      <w:r w:rsidRPr="00C45D72">
        <w:rPr>
          <w:rFonts w:ascii="Trebuchet MS" w:hAnsi="Trebuchet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1744979</wp:posOffset>
            </wp:positionH>
            <wp:positionV relativeFrom="paragraph">
              <wp:posOffset>146050</wp:posOffset>
            </wp:positionV>
            <wp:extent cx="2385695" cy="115887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15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77CE7" w:rsidRPr="00C45D72" w:rsidRDefault="00C77CE7">
      <w:pPr>
        <w:jc w:val="center"/>
        <w:rPr>
          <w:rFonts w:ascii="Trebuchet MS" w:eastAsia="Arial" w:hAnsi="Trebuchet MS" w:cs="Arial"/>
          <w:sz w:val="20"/>
          <w:szCs w:val="20"/>
          <w:u w:val="single"/>
        </w:rPr>
      </w:pPr>
    </w:p>
    <w:p w:rsidR="00C77CE7" w:rsidRPr="00C45D72" w:rsidRDefault="00C77CE7">
      <w:pPr>
        <w:jc w:val="center"/>
        <w:rPr>
          <w:rFonts w:ascii="Trebuchet MS" w:eastAsia="Arial" w:hAnsi="Trebuchet MS" w:cs="Arial"/>
          <w:sz w:val="20"/>
          <w:szCs w:val="20"/>
          <w:u w:val="single"/>
        </w:rPr>
      </w:pPr>
    </w:p>
    <w:p w:rsidR="00C77CE7" w:rsidRPr="00C45D72" w:rsidRDefault="00C77CE7">
      <w:pPr>
        <w:jc w:val="center"/>
        <w:rPr>
          <w:rFonts w:ascii="Trebuchet MS" w:eastAsia="Arial" w:hAnsi="Trebuchet MS" w:cs="Arial"/>
          <w:sz w:val="20"/>
          <w:szCs w:val="20"/>
          <w:u w:val="single"/>
        </w:rPr>
      </w:pPr>
    </w:p>
    <w:p w:rsidR="00C77CE7" w:rsidRPr="00C45D72" w:rsidRDefault="00C77CE7">
      <w:pPr>
        <w:jc w:val="center"/>
        <w:rPr>
          <w:rFonts w:ascii="Trebuchet MS" w:eastAsia="Arial" w:hAnsi="Trebuchet MS" w:cs="Arial"/>
          <w:sz w:val="20"/>
          <w:szCs w:val="20"/>
          <w:u w:val="single"/>
        </w:rPr>
      </w:pPr>
    </w:p>
    <w:p w:rsidR="00C77CE7" w:rsidRPr="00C45D72" w:rsidRDefault="00C77CE7">
      <w:pPr>
        <w:jc w:val="center"/>
        <w:rPr>
          <w:rFonts w:ascii="Trebuchet MS" w:eastAsia="Arial" w:hAnsi="Trebuchet MS" w:cs="Arial"/>
          <w:sz w:val="20"/>
          <w:szCs w:val="20"/>
          <w:u w:val="single"/>
        </w:rPr>
      </w:pPr>
    </w:p>
    <w:p w:rsidR="00C77CE7" w:rsidRPr="00C45D72" w:rsidRDefault="00C77CE7">
      <w:pPr>
        <w:jc w:val="center"/>
        <w:rPr>
          <w:rFonts w:ascii="Trebuchet MS" w:eastAsia="Arial" w:hAnsi="Trebuchet MS" w:cs="Arial"/>
          <w:sz w:val="20"/>
          <w:szCs w:val="20"/>
        </w:rPr>
      </w:pPr>
    </w:p>
    <w:p w:rsidR="00C77CE7" w:rsidRPr="00C45D72" w:rsidRDefault="00C77CE7">
      <w:pPr>
        <w:pStyle w:val="Heading3"/>
        <w:rPr>
          <w:rFonts w:eastAsia="Arial" w:cs="Arial"/>
          <w:sz w:val="20"/>
          <w:szCs w:val="20"/>
          <w:u w:val="single"/>
        </w:rPr>
      </w:pPr>
    </w:p>
    <w:p w:rsidR="00C77CE7" w:rsidRPr="00C45D72" w:rsidRDefault="00C77CE7">
      <w:pPr>
        <w:pStyle w:val="Heading3"/>
        <w:rPr>
          <w:rFonts w:eastAsia="Arial" w:cs="Arial"/>
          <w:sz w:val="20"/>
          <w:szCs w:val="20"/>
          <w:u w:val="single"/>
        </w:rPr>
      </w:pPr>
    </w:p>
    <w:p w:rsidR="00C45D72" w:rsidRDefault="00C45D72">
      <w:pPr>
        <w:pStyle w:val="Heading3"/>
        <w:rPr>
          <w:rFonts w:eastAsia="Arial" w:cs="Arial"/>
          <w:sz w:val="20"/>
          <w:szCs w:val="20"/>
          <w:u w:val="single"/>
        </w:rPr>
      </w:pPr>
    </w:p>
    <w:p w:rsidR="00C77CE7" w:rsidRPr="00C45D72" w:rsidRDefault="006B3E4F">
      <w:pPr>
        <w:pStyle w:val="Heading3"/>
        <w:rPr>
          <w:rFonts w:eastAsia="Arial" w:cs="Arial"/>
          <w:sz w:val="20"/>
          <w:szCs w:val="20"/>
          <w:u w:val="single"/>
        </w:rPr>
      </w:pPr>
      <w:r w:rsidRPr="00C45D72">
        <w:rPr>
          <w:rFonts w:eastAsia="Arial" w:cs="Arial"/>
          <w:sz w:val="20"/>
          <w:szCs w:val="20"/>
          <w:u w:val="single"/>
        </w:rPr>
        <w:t xml:space="preserve">CHILDREN, ADULTS AND HEALTH </w:t>
      </w:r>
    </w:p>
    <w:p w:rsidR="00C77CE7" w:rsidRPr="00C45D72" w:rsidRDefault="00C77CE7">
      <w:pPr>
        <w:jc w:val="center"/>
        <w:rPr>
          <w:rFonts w:ascii="Trebuchet MS" w:eastAsia="Arial" w:hAnsi="Trebuchet MS" w:cs="Arial"/>
          <w:sz w:val="20"/>
          <w:szCs w:val="20"/>
          <w:u w:val="single"/>
        </w:rPr>
      </w:pPr>
    </w:p>
    <w:p w:rsidR="00C77CE7" w:rsidRPr="00C45D72" w:rsidRDefault="006B3E4F">
      <w:pPr>
        <w:jc w:val="center"/>
        <w:rPr>
          <w:rFonts w:ascii="Trebuchet MS" w:eastAsia="Arial" w:hAnsi="Trebuchet MS" w:cs="Arial"/>
          <w:sz w:val="20"/>
          <w:szCs w:val="20"/>
          <w:u w:val="single"/>
        </w:rPr>
      </w:pPr>
      <w:r w:rsidRPr="00C45D72">
        <w:rPr>
          <w:rFonts w:ascii="Trebuchet MS" w:eastAsia="Arial" w:hAnsi="Trebuchet MS" w:cs="Arial"/>
          <w:b/>
          <w:sz w:val="20"/>
          <w:szCs w:val="20"/>
          <w:u w:val="single"/>
        </w:rPr>
        <w:t>PERSON SPECIFICATION</w:t>
      </w:r>
    </w:p>
    <w:p w:rsidR="00C77CE7" w:rsidRPr="00C45D72" w:rsidRDefault="00C77CE7">
      <w:pPr>
        <w:rPr>
          <w:rFonts w:ascii="Trebuchet MS" w:eastAsia="Arial" w:hAnsi="Trebuchet MS" w:cs="Arial"/>
          <w:sz w:val="20"/>
          <w:szCs w:val="20"/>
          <w:u w:val="single"/>
        </w:rPr>
      </w:pPr>
    </w:p>
    <w:p w:rsidR="00C77CE7" w:rsidRPr="00C45D72" w:rsidRDefault="006B3E4F">
      <w:pPr>
        <w:tabs>
          <w:tab w:val="left" w:pos="1440"/>
        </w:tabs>
        <w:rPr>
          <w:rFonts w:ascii="Trebuchet MS" w:eastAsia="Arial" w:hAnsi="Trebuchet MS" w:cs="Arial"/>
          <w:sz w:val="20"/>
          <w:szCs w:val="20"/>
        </w:rPr>
      </w:pPr>
      <w:r w:rsidRPr="00C45D72">
        <w:rPr>
          <w:rFonts w:ascii="Trebuchet MS" w:eastAsia="Arial" w:hAnsi="Trebuchet MS" w:cs="Arial"/>
          <w:b/>
          <w:sz w:val="20"/>
          <w:szCs w:val="20"/>
        </w:rPr>
        <w:t>POST TITLE:</w:t>
      </w:r>
      <w:r w:rsidRPr="00C45D72">
        <w:rPr>
          <w:rFonts w:ascii="Trebuchet MS" w:eastAsia="Arial" w:hAnsi="Trebuchet MS" w:cs="Arial"/>
          <w:sz w:val="20"/>
          <w:szCs w:val="20"/>
        </w:rPr>
        <w:tab/>
        <w:t>Teacher - (The Beacon Centre)</w:t>
      </w:r>
    </w:p>
    <w:p w:rsidR="00C77CE7" w:rsidRPr="00C45D72" w:rsidRDefault="006B3E4F">
      <w:pPr>
        <w:tabs>
          <w:tab w:val="left" w:pos="1440"/>
        </w:tabs>
        <w:rPr>
          <w:rFonts w:ascii="Trebuchet MS" w:eastAsia="Arial" w:hAnsi="Trebuchet MS" w:cs="Arial"/>
          <w:sz w:val="20"/>
          <w:szCs w:val="20"/>
        </w:rPr>
      </w:pPr>
      <w:r w:rsidRPr="00C45D72">
        <w:rPr>
          <w:rFonts w:ascii="Trebuchet MS" w:eastAsia="Arial" w:hAnsi="Trebuchet MS" w:cs="Arial"/>
          <w:sz w:val="20"/>
          <w:szCs w:val="20"/>
        </w:rPr>
        <w:tab/>
      </w:r>
    </w:p>
    <w:p w:rsidR="00C77CE7" w:rsidRDefault="006B3E4F">
      <w:pPr>
        <w:tabs>
          <w:tab w:val="left" w:pos="1440"/>
        </w:tabs>
        <w:rPr>
          <w:rFonts w:ascii="Trebuchet MS" w:eastAsia="Arial" w:hAnsi="Trebuchet MS" w:cs="Arial"/>
          <w:sz w:val="20"/>
          <w:szCs w:val="20"/>
        </w:rPr>
      </w:pPr>
      <w:r w:rsidRPr="00C45D72">
        <w:rPr>
          <w:rFonts w:ascii="Trebuchet MS" w:eastAsia="Arial" w:hAnsi="Trebuchet MS" w:cs="Arial"/>
          <w:b/>
          <w:sz w:val="20"/>
          <w:szCs w:val="20"/>
        </w:rPr>
        <w:t xml:space="preserve">GRADE: </w:t>
      </w:r>
      <w:r w:rsidRPr="00C45D72">
        <w:rPr>
          <w:rFonts w:ascii="Trebuchet MS" w:eastAsia="Arial" w:hAnsi="Trebuchet MS" w:cs="Arial"/>
          <w:b/>
          <w:sz w:val="20"/>
          <w:szCs w:val="20"/>
        </w:rPr>
        <w:tab/>
      </w:r>
      <w:r w:rsidRPr="00C45D72">
        <w:rPr>
          <w:rFonts w:ascii="Trebuchet MS" w:eastAsia="Arial" w:hAnsi="Trebuchet MS" w:cs="Arial"/>
          <w:sz w:val="20"/>
          <w:szCs w:val="20"/>
        </w:rPr>
        <w:t>MPS/UPS</w:t>
      </w:r>
    </w:p>
    <w:p w:rsidR="00C45D72" w:rsidRPr="00C45D72" w:rsidRDefault="00C45D72">
      <w:pPr>
        <w:tabs>
          <w:tab w:val="left" w:pos="1440"/>
        </w:tabs>
        <w:rPr>
          <w:rFonts w:ascii="Trebuchet MS" w:eastAsia="Arial" w:hAnsi="Trebuchet MS" w:cs="Arial"/>
          <w:sz w:val="20"/>
          <w:szCs w:val="20"/>
        </w:rPr>
      </w:pPr>
    </w:p>
    <w:p w:rsidR="00C77CE7" w:rsidRPr="00C45D72" w:rsidRDefault="006B3E4F">
      <w:pPr>
        <w:rPr>
          <w:rFonts w:ascii="Trebuchet MS" w:eastAsia="Arial" w:hAnsi="Trebuchet MS" w:cs="Arial"/>
          <w:sz w:val="20"/>
          <w:szCs w:val="20"/>
        </w:rPr>
      </w:pPr>
      <w:r w:rsidRPr="00C45D72">
        <w:rPr>
          <w:rFonts w:ascii="Trebuchet MS" w:eastAsia="Arial" w:hAnsi="Trebuchet MS" w:cs="Arial"/>
          <w:sz w:val="20"/>
          <w:szCs w:val="20"/>
        </w:rPr>
        <w:tab/>
      </w:r>
      <w:r w:rsidRPr="00C45D72">
        <w:rPr>
          <w:rFonts w:ascii="Trebuchet MS" w:eastAsia="Arial" w:hAnsi="Trebuchet MS" w:cs="Arial"/>
          <w:sz w:val="20"/>
          <w:szCs w:val="20"/>
        </w:rPr>
        <w:tab/>
      </w: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>[A]</w:t>
      </w: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ab/>
        <w:t>TRAINING AND QUALIFICATIONS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tbl>
      <w:tblPr>
        <w:tblStyle w:val="a"/>
        <w:tblW w:w="9781" w:type="dxa"/>
        <w:tblLayout w:type="fixed"/>
        <w:tblLook w:val="0000" w:firstRow="0" w:lastRow="0" w:firstColumn="0" w:lastColumn="0" w:noHBand="0" w:noVBand="0"/>
      </w:tblPr>
      <w:tblGrid>
        <w:gridCol w:w="5670"/>
        <w:gridCol w:w="1227"/>
        <w:gridCol w:w="1204"/>
        <w:gridCol w:w="1680"/>
      </w:tblGrid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Source</w:t>
            </w:r>
          </w:p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 – application</w:t>
            </w:r>
          </w:p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 – interview</w:t>
            </w:r>
          </w:p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 – references</w:t>
            </w:r>
          </w:p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LO–lesson observation</w:t>
            </w:r>
          </w:p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Qualified teacher status/ QTLS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Degree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High standard of general education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Further Educational Qualifications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 Unicode MS" w:hAnsi="Trebuchet MS" w:cs="Arial Unicode MS"/>
                <w:color w:val="000000"/>
                <w:sz w:val="20"/>
                <w:szCs w:val="20"/>
              </w:rPr>
              <w:t xml:space="preserve"> </w:t>
            </w: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Team Teach or equivalent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</w:p>
        </w:tc>
      </w:tr>
    </w:tbl>
    <w:p w:rsidR="00C77CE7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45D72" w:rsidRPr="00C45D72" w:rsidRDefault="00C45D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>[B]</w:t>
      </w: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ab/>
        <w:t>W</w:t>
      </w:r>
      <w:r w:rsidR="00C45D72">
        <w:rPr>
          <w:rFonts w:ascii="Trebuchet MS" w:eastAsia="Arial" w:hAnsi="Trebuchet MS" w:cs="Arial"/>
          <w:b/>
          <w:color w:val="000000"/>
          <w:sz w:val="20"/>
          <w:szCs w:val="20"/>
        </w:rPr>
        <w:t>ORK EXPERIENCE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color w:val="000000"/>
          <w:sz w:val="20"/>
          <w:szCs w:val="20"/>
        </w:rPr>
        <w:t>Applicants should be able to provide evidence that they have the necessary personal skills and abilities required by the post: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tbl>
      <w:tblPr>
        <w:tblStyle w:val="a0"/>
        <w:tblW w:w="9781" w:type="dxa"/>
        <w:tblLayout w:type="fixed"/>
        <w:tblLook w:val="0000" w:firstRow="0" w:lastRow="0" w:firstColumn="0" w:lastColumn="0" w:noHBand="0" w:noVBand="0"/>
      </w:tblPr>
      <w:tblGrid>
        <w:gridCol w:w="5670"/>
        <w:gridCol w:w="1227"/>
        <w:gridCol w:w="1204"/>
        <w:gridCol w:w="1680"/>
      </w:tblGrid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Source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Recent and successful responsibility in a school demonstrating impact on raising standards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Significant knowledge of the primary AND/OR secondary curricula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Experience working with and supporting children with emotional and behavioural needs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Experience of using Educational Psychologist advice in lesson planning and target setting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Involvement in monitoring and evaluating the quality of Teaching, Learning and Assessment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Excellent classroom practitioner with proven experience of positive behaviour management strategies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A, </w:t>
            </w:r>
            <w:proofErr w:type="gramStart"/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 ,R</w:t>
            </w:r>
            <w:proofErr w:type="gramEnd"/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, LO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Experience of teaching across more than one key stage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Experience of parental engagement in children’s learning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</w:tbl>
    <w:p w:rsidR="00C77CE7" w:rsidRDefault="00C77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45D72" w:rsidRPr="00C45D72" w:rsidRDefault="00C45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>[C]</w:t>
      </w: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ab/>
        <w:t>PROFESSIONAL KNOWLEDGE AND UNDERSTANDING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color w:val="000000"/>
          <w:sz w:val="20"/>
          <w:szCs w:val="20"/>
        </w:rPr>
        <w:t xml:space="preserve">Applicants should be able to demonstrate a good knowledge and understanding of the following areas relevant to the specific phase. 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tbl>
      <w:tblPr>
        <w:tblStyle w:val="a1"/>
        <w:tblW w:w="9781" w:type="dxa"/>
        <w:tblLayout w:type="fixed"/>
        <w:tblLook w:val="0000" w:firstRow="0" w:lastRow="0" w:firstColumn="0" w:lastColumn="0" w:noHBand="0" w:noVBand="0"/>
      </w:tblPr>
      <w:tblGrid>
        <w:gridCol w:w="5670"/>
        <w:gridCol w:w="1227"/>
        <w:gridCol w:w="1204"/>
        <w:gridCol w:w="1680"/>
      </w:tblGrid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Source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 xml:space="preserve">     Proficiency of data analysis, evaluating tracking        </w:t>
            </w:r>
          </w:p>
          <w:p w:rsidR="00C45D72" w:rsidRDefault="00C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sz w:val="20"/>
                <w:szCs w:val="20"/>
              </w:rPr>
              <w:t xml:space="preserve">     </w:t>
            </w:r>
            <w:r w:rsidR="006B3E4F" w:rsidRPr="00C45D72">
              <w:rPr>
                <w:rFonts w:ascii="Trebuchet MS" w:eastAsia="Arial" w:hAnsi="Trebuchet MS" w:cs="Arial"/>
                <w:sz w:val="20"/>
                <w:szCs w:val="20"/>
              </w:rPr>
              <w:t xml:space="preserve">information and using assessment procedures that </w:t>
            </w:r>
          </w:p>
          <w:p w:rsidR="00C77CE7" w:rsidRPr="00C45D72" w:rsidRDefault="00C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sz w:val="20"/>
                <w:szCs w:val="20"/>
              </w:rPr>
              <w:t xml:space="preserve">     </w:t>
            </w:r>
            <w:r w:rsidR="006B3E4F" w:rsidRPr="00C45D72">
              <w:rPr>
                <w:rFonts w:ascii="Trebuchet MS" w:eastAsia="Arial" w:hAnsi="Trebuchet MS" w:cs="Arial"/>
                <w:sz w:val="20"/>
                <w:szCs w:val="20"/>
              </w:rPr>
              <w:t>impact on pupil outcomes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   A full understanding of the Teachers’ Standards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Excellent subject knowledge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lastRenderedPageBreak/>
              <w:t xml:space="preserve">A detailed knowledge of a variety of teaching and learning strategies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R, LO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>Range of relevant CPD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Knowledge and understanding of safeguarding procedures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Knowledge of the National Curriculum framework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Knowledge of current educational initiatives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 xml:space="preserve">      </w:t>
            </w: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gramStart"/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A,I</w:t>
            </w:r>
            <w:proofErr w:type="gramEnd"/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Experience of using online logging system for information e.g. CPOMS, Behaviour Watch, I</w:t>
            </w: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>ntegris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 xml:space="preserve">      </w:t>
            </w: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gramStart"/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A,I</w:t>
            </w:r>
            <w:proofErr w:type="gramEnd"/>
          </w:p>
        </w:tc>
      </w:tr>
    </w:tbl>
    <w:p w:rsidR="00C77CE7" w:rsidRDefault="00C77C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45D72" w:rsidRPr="00C45D72" w:rsidRDefault="00C45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>[D]</w:t>
      </w: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ab/>
        <w:t>PERSONAL SKILLS AND ABILITIES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color w:val="000000"/>
          <w:sz w:val="20"/>
          <w:szCs w:val="20"/>
        </w:rPr>
        <w:t>Applicants should be able to provide evidence that they have the necessary personal skills and abilities required by the post: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tbl>
      <w:tblPr>
        <w:tblStyle w:val="a2"/>
        <w:tblW w:w="9781" w:type="dxa"/>
        <w:tblLayout w:type="fixed"/>
        <w:tblLook w:val="0000" w:firstRow="0" w:lastRow="0" w:firstColumn="0" w:lastColumn="0" w:noHBand="0" w:noVBand="0"/>
      </w:tblPr>
      <w:tblGrid>
        <w:gridCol w:w="5670"/>
        <w:gridCol w:w="1227"/>
        <w:gridCol w:w="1276"/>
        <w:gridCol w:w="1608"/>
      </w:tblGrid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Source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 passion and motivation to work with vulnerable / challenging children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I, R, LO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Effective oral and written communication skills 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Able to work in a team and have consideration of the views of others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High expectations of children’s behaviour and learning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I, R, LO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Commitment to promoting equal opportunities and meeting the educational and social needs of all children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Willingness to work in partnership with other staff, schools, key agencies and organisations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 xml:space="preserve">      </w:t>
            </w: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>Capable of having challenging conversations with a variety of stakeholders and agencies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Discreet and tactful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D72" w:rsidRDefault="006B3E4F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 xml:space="preserve">     Ability to remain focussed and calm in stressful  </w:t>
            </w:r>
            <w:r w:rsidR="00C45D72">
              <w:rPr>
                <w:rFonts w:ascii="Trebuchet MS" w:eastAsia="Arial" w:hAnsi="Trebuchet MS" w:cs="Arial"/>
                <w:sz w:val="20"/>
                <w:szCs w:val="20"/>
              </w:rPr>
              <w:t xml:space="preserve">   </w:t>
            </w:r>
          </w:p>
          <w:p w:rsidR="00C77CE7" w:rsidRPr="00C45D72" w:rsidRDefault="00C45D72">
            <w:pP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sz w:val="20"/>
                <w:szCs w:val="20"/>
              </w:rPr>
              <w:t xml:space="preserve">     </w:t>
            </w:r>
            <w:r w:rsidR="006B3E4F" w:rsidRPr="00C45D72">
              <w:rPr>
                <w:rFonts w:ascii="Trebuchet MS" w:eastAsia="Arial" w:hAnsi="Trebuchet MS" w:cs="Arial"/>
                <w:sz w:val="20"/>
                <w:szCs w:val="20"/>
              </w:rPr>
              <w:t>situations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>A, I, 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Good time keeping, attendance and a flexible approach to work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gramStart"/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A,I</w:t>
            </w:r>
            <w:proofErr w:type="gramEnd"/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,R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Able to establish positive relationships with challenging st</w:t>
            </w: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>udents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proofErr w:type="gramStart"/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A,I</w:t>
            </w:r>
            <w:proofErr w:type="gramEnd"/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,R</w:t>
            </w:r>
          </w:p>
        </w:tc>
      </w:tr>
    </w:tbl>
    <w:p w:rsidR="00C77CE7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45D72" w:rsidRPr="00C45D72" w:rsidRDefault="00C45D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>[E]</w:t>
      </w: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ab/>
        <w:t>OTHER REQUIREMENTS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tbl>
      <w:tblPr>
        <w:tblStyle w:val="a3"/>
        <w:tblW w:w="9781" w:type="dxa"/>
        <w:tblLayout w:type="fixed"/>
        <w:tblLook w:val="0000" w:firstRow="0" w:lastRow="0" w:firstColumn="0" w:lastColumn="0" w:noHBand="0" w:noVBand="0"/>
      </w:tblPr>
      <w:tblGrid>
        <w:gridCol w:w="5670"/>
        <w:gridCol w:w="1227"/>
        <w:gridCol w:w="1276"/>
        <w:gridCol w:w="1608"/>
      </w:tblGrid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Desirable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Source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Application forms should be completed in full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Personal statements within the application form should be clear and concise and no more than </w:t>
            </w: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>2</w:t>
            </w: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sides of A4 (Font Size Arial 12)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 </w:t>
            </w:r>
            <w:r w:rsid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</w:t>
            </w: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Must demonstrate relevant experience linked to the     job </w:t>
            </w:r>
            <w:r w:rsid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</w:t>
            </w:r>
          </w:p>
          <w:p w:rsidR="00C77CE7" w:rsidRPr="00C45D72" w:rsidRDefault="00C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   </w:t>
            </w:r>
            <w:r w:rsidR="006B3E4F"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description and person specification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A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</w:t>
            </w:r>
            <w:r w:rsid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 </w:t>
            </w: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Expectation there could be a requirement to work across </w:t>
            </w:r>
          </w:p>
          <w:p w:rsidR="00C77CE7" w:rsidRPr="00C45D72" w:rsidRDefault="00C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   </w:t>
            </w:r>
            <w:r w:rsidR="006B3E4F"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the primary and secondary school sites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I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 </w:t>
            </w:r>
            <w:r w:rsid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 </w:t>
            </w: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Full current driving licence or access to means on mobility</w:t>
            </w:r>
            <w:r w:rsidRPr="00C45D72"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</w:p>
          <w:p w:rsidR="00C77CE7" w:rsidRPr="00C45D72" w:rsidRDefault="00C4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sz w:val="20"/>
                <w:szCs w:val="20"/>
              </w:rPr>
              <w:t xml:space="preserve">     </w:t>
            </w:r>
            <w:r w:rsidR="006B3E4F"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support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 xml:space="preserve"> I</w:t>
            </w:r>
          </w:p>
        </w:tc>
      </w:tr>
      <w:tr w:rsidR="00C77CE7" w:rsidRPr="00C45D72"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D72" w:rsidRDefault="00C45D72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sz w:val="20"/>
                <w:szCs w:val="20"/>
              </w:rPr>
              <w:t xml:space="preserve"> </w:t>
            </w:r>
            <w:r w:rsidR="006B3E4F" w:rsidRPr="00C45D72">
              <w:rPr>
                <w:rFonts w:ascii="Trebuchet MS" w:eastAsia="Arial" w:hAnsi="Trebuchet MS" w:cs="Arial"/>
                <w:sz w:val="20"/>
                <w:szCs w:val="20"/>
              </w:rPr>
              <w:t xml:space="preserve">    Enhanced clearance from the Disclosure and Barring </w:t>
            </w:r>
          </w:p>
          <w:p w:rsidR="00C77CE7" w:rsidRPr="00C45D72" w:rsidRDefault="00C45D72">
            <w:pPr>
              <w:rPr>
                <w:rFonts w:ascii="Trebuchet MS" w:eastAsia="Arial" w:hAnsi="Trebuchet MS" w:cs="Arial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sz w:val="20"/>
                <w:szCs w:val="20"/>
              </w:rPr>
              <w:t xml:space="preserve">     </w:t>
            </w:r>
            <w:r w:rsidR="006B3E4F" w:rsidRPr="00C45D72">
              <w:rPr>
                <w:rFonts w:ascii="Trebuchet MS" w:eastAsia="Arial" w:hAnsi="Trebuchet MS" w:cs="Arial"/>
                <w:sz w:val="20"/>
                <w:szCs w:val="20"/>
              </w:rPr>
              <w:t>Service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DBS Check</w:t>
            </w:r>
          </w:p>
        </w:tc>
      </w:tr>
    </w:tbl>
    <w:p w:rsidR="00C77CE7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45D72" w:rsidRPr="00C45D72" w:rsidRDefault="00C45D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FF0000"/>
          <w:sz w:val="20"/>
          <w:szCs w:val="20"/>
        </w:rPr>
      </w:pP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 xml:space="preserve">Please note: no CV’s or additional information should be submitted other than that requested </w:t>
      </w:r>
      <w:proofErr w:type="gramStart"/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>above, and</w:t>
      </w:r>
      <w:proofErr w:type="gramEnd"/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 xml:space="preserve"> will not be considered.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p w:rsidR="00C77CE7" w:rsidRPr="00C45D72" w:rsidRDefault="006B3E4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>[F]</w:t>
      </w:r>
      <w:r w:rsidRPr="00C45D72">
        <w:rPr>
          <w:rFonts w:ascii="Trebuchet MS" w:eastAsia="Arial" w:hAnsi="Trebuchet MS" w:cs="Arial"/>
          <w:b/>
          <w:color w:val="000000"/>
          <w:sz w:val="20"/>
          <w:szCs w:val="20"/>
        </w:rPr>
        <w:tab/>
        <w:t>CONFIDENTIAL REFERENCES AND REPORTS</w:t>
      </w:r>
    </w:p>
    <w:p w:rsidR="00C77CE7" w:rsidRPr="00C45D72" w:rsidRDefault="00C77C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rebuchet MS" w:eastAsia="Arial" w:hAnsi="Trebuchet MS" w:cs="Arial"/>
          <w:color w:val="000000"/>
          <w:sz w:val="20"/>
          <w:szCs w:val="20"/>
        </w:rPr>
      </w:pPr>
    </w:p>
    <w:tbl>
      <w:tblPr>
        <w:tblStyle w:val="a4"/>
        <w:tblW w:w="9781" w:type="dxa"/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C77CE7" w:rsidRPr="00C45D72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C77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1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Essential</w:t>
            </w:r>
          </w:p>
        </w:tc>
      </w:tr>
      <w:tr w:rsidR="00C77CE7" w:rsidRPr="00C45D72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Written reference(s) only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</w:tr>
      <w:tr w:rsidR="00C77CE7" w:rsidRPr="00C45D72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Confirming professional &amp; personal knowledge, skills &amp; abilities referred to above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</w:tr>
      <w:tr w:rsidR="00C77CE7" w:rsidRPr="00C45D72"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Trebuchet MS" w:eastAsia="Arial" w:hAnsi="Trebuchet MS" w:cs="Arial"/>
                <w:color w:val="000000"/>
                <w:sz w:val="20"/>
                <w:szCs w:val="20"/>
              </w:rPr>
              <w:t>Positive recommendation from current employer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CE7" w:rsidRPr="00C45D72" w:rsidRDefault="006B3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C45D72">
              <w:rPr>
                <w:rFonts w:ascii="Segoe UI Emoji" w:eastAsia="Arial Unicode MS" w:hAnsi="Segoe UI Emoji" w:cs="Segoe UI Emoji"/>
                <w:color w:val="000000"/>
                <w:sz w:val="20"/>
                <w:szCs w:val="20"/>
              </w:rPr>
              <w:t>✔</w:t>
            </w:r>
          </w:p>
        </w:tc>
      </w:tr>
    </w:tbl>
    <w:p w:rsidR="00C77CE7" w:rsidRPr="00C45D72" w:rsidRDefault="00C77CE7" w:rsidP="00C45D72">
      <w:pPr>
        <w:tabs>
          <w:tab w:val="center" w:pos="4153"/>
          <w:tab w:val="right" w:pos="8306"/>
        </w:tabs>
        <w:jc w:val="right"/>
        <w:rPr>
          <w:rFonts w:ascii="Trebuchet MS" w:eastAsia="Arial" w:hAnsi="Trebuchet MS" w:cs="Arial"/>
          <w:sz w:val="20"/>
          <w:szCs w:val="20"/>
        </w:rPr>
      </w:pPr>
      <w:bookmarkStart w:id="0" w:name="_GoBack"/>
      <w:bookmarkEnd w:id="0"/>
    </w:p>
    <w:sectPr w:rsidR="00C77CE7" w:rsidRPr="00C45D72">
      <w:footerReference w:type="default" r:id="rId7"/>
      <w:pgSz w:w="11906" w:h="16838"/>
      <w:pgMar w:top="238" w:right="1310" w:bottom="249" w:left="131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72" w:rsidRDefault="00C45D72" w:rsidP="00C45D72">
      <w:r>
        <w:separator/>
      </w:r>
    </w:p>
  </w:endnote>
  <w:endnote w:type="continuationSeparator" w:id="0">
    <w:p w:rsidR="00C45D72" w:rsidRDefault="00C45D72" w:rsidP="00C4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72" w:rsidRPr="00513E6A" w:rsidRDefault="00C45D72" w:rsidP="00C45D72">
    <w:pPr>
      <w:pStyle w:val="Footer"/>
      <w:rPr>
        <w:rFonts w:ascii="Trebuchet MS" w:hAnsi="Trebuchet MS"/>
        <w:sz w:val="16"/>
        <w:szCs w:val="16"/>
      </w:rPr>
    </w:pPr>
    <w:r w:rsidRPr="00513E6A">
      <w:rPr>
        <w:rFonts w:ascii="Trebuchet MS" w:hAnsi="Trebuchet MS"/>
        <w:sz w:val="16"/>
        <w:szCs w:val="16"/>
      </w:rPr>
      <w:t xml:space="preserve">Teacher (The Beacon Centre) </w:t>
    </w:r>
    <w:r>
      <w:rPr>
        <w:rFonts w:ascii="Trebuchet MS" w:hAnsi="Trebuchet MS"/>
        <w:sz w:val="16"/>
        <w:szCs w:val="16"/>
      </w:rPr>
      <w:t>PS</w:t>
    </w:r>
    <w:r w:rsidRPr="00513E6A">
      <w:rPr>
        <w:rFonts w:ascii="Trebuchet MS" w:hAnsi="Trebuchet MS"/>
        <w:sz w:val="16"/>
        <w:szCs w:val="16"/>
      </w:rPr>
      <w:t xml:space="preserve"> – 30.04.21</w:t>
    </w:r>
  </w:p>
  <w:p w:rsidR="00C45D72" w:rsidRDefault="00C45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72" w:rsidRDefault="00C45D72" w:rsidP="00C45D72">
      <w:r>
        <w:separator/>
      </w:r>
    </w:p>
  </w:footnote>
  <w:footnote w:type="continuationSeparator" w:id="0">
    <w:p w:rsidR="00C45D72" w:rsidRDefault="00C45D72" w:rsidP="00C4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E7"/>
    <w:rsid w:val="006B3E4F"/>
    <w:rsid w:val="00C45D72"/>
    <w:rsid w:val="00C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F834"/>
  <w15:docId w15:val="{70EBC832-8909-4AD5-A896-AF0B8D88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rFonts w:ascii="Comic Sans MS" w:eastAsia="Comic Sans MS" w:hAnsi="Comic Sans MS" w:cs="Comic Sans MS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Trebuchet MS" w:eastAsia="Trebuchet MS" w:hAnsi="Trebuchet MS" w:cs="Trebuchet MS"/>
      <w:b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45D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D72"/>
  </w:style>
  <w:style w:type="paragraph" w:styleId="Footer">
    <w:name w:val="footer"/>
    <w:basedOn w:val="Normal"/>
    <w:link w:val="FooterChar"/>
    <w:uiPriority w:val="99"/>
    <w:unhideWhenUsed/>
    <w:rsid w:val="00C45D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MBays</dc:creator>
  <cp:lastModifiedBy>Carolyn Lindsay</cp:lastModifiedBy>
  <cp:revision>2</cp:revision>
  <dcterms:created xsi:type="dcterms:W3CDTF">2021-04-29T11:55:00Z</dcterms:created>
  <dcterms:modified xsi:type="dcterms:W3CDTF">2021-04-29T11:55:00Z</dcterms:modified>
</cp:coreProperties>
</file>