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0A" w:rsidRPr="003E3C0A" w:rsidRDefault="00151547" w:rsidP="003E3C0A">
      <w:pPr>
        <w:spacing w:after="0" w:line="240" w:lineRule="auto"/>
        <w:jc w:val="center"/>
        <w:rPr>
          <w:rFonts w:ascii="Arial" w:hAnsi="Arial" w:cs="Arial"/>
          <w:color w:val="FF0000"/>
          <w:sz w:val="24"/>
          <w:szCs w:val="24"/>
        </w:rPr>
      </w:pPr>
      <w:bookmarkStart w:id="0" w:name="_GoBack"/>
      <w:bookmarkEnd w:id="0"/>
      <w:r w:rsidRPr="00151547">
        <w:rPr>
          <w:rFonts w:ascii="Arial" w:hAnsi="Arial" w:cs="Arial"/>
          <w:color w:val="000000" w:themeColor="text1"/>
          <w:sz w:val="24"/>
          <w:szCs w:val="24"/>
        </w:rPr>
        <w:t>The Grove School</w:t>
      </w:r>
    </w:p>
    <w:p w:rsidR="003E3C0A" w:rsidRDefault="003E3C0A" w:rsidP="003E3C0A">
      <w:pPr>
        <w:spacing w:after="0" w:line="240" w:lineRule="auto"/>
        <w:jc w:val="center"/>
        <w:rPr>
          <w:rFonts w:ascii="Arial" w:hAnsi="Arial" w:cs="Arial"/>
          <w:sz w:val="24"/>
          <w:szCs w:val="24"/>
        </w:rPr>
      </w:pPr>
    </w:p>
    <w:p w:rsidR="00857593" w:rsidRPr="003E3C0A" w:rsidRDefault="003E3C0A" w:rsidP="003E3C0A">
      <w:pPr>
        <w:spacing w:after="0" w:line="240" w:lineRule="auto"/>
        <w:jc w:val="center"/>
        <w:rPr>
          <w:rFonts w:ascii="Arial" w:hAnsi="Arial" w:cs="Arial"/>
          <w:b/>
          <w:sz w:val="24"/>
          <w:szCs w:val="24"/>
        </w:rPr>
      </w:pPr>
      <w:r w:rsidRPr="003E3C0A">
        <w:rPr>
          <w:rFonts w:ascii="Arial" w:hAnsi="Arial" w:cs="Arial"/>
          <w:b/>
          <w:sz w:val="24"/>
          <w:szCs w:val="24"/>
        </w:rPr>
        <w:t>Information for job applicants on arrangements for teachers’ pay</w:t>
      </w:r>
    </w:p>
    <w:p w:rsidR="003E3C0A" w:rsidRDefault="003E3C0A" w:rsidP="003E3C0A">
      <w:pPr>
        <w:spacing w:after="0" w:line="240" w:lineRule="auto"/>
        <w:jc w:val="center"/>
        <w:rPr>
          <w:rFonts w:ascii="Arial" w:hAnsi="Arial" w:cs="Arial"/>
          <w:sz w:val="24"/>
          <w:szCs w:val="24"/>
        </w:rPr>
      </w:pPr>
    </w:p>
    <w:p w:rsidR="003E3C0A" w:rsidRDefault="003E3C0A" w:rsidP="003E3C0A">
      <w:pPr>
        <w:spacing w:after="0" w:line="240" w:lineRule="auto"/>
        <w:rPr>
          <w:rFonts w:ascii="Arial" w:hAnsi="Arial" w:cs="Arial"/>
          <w:sz w:val="24"/>
          <w:szCs w:val="24"/>
        </w:rPr>
      </w:pPr>
      <w:r>
        <w:rPr>
          <w:rFonts w:ascii="Arial" w:hAnsi="Arial" w:cs="Arial"/>
          <w:sz w:val="24"/>
          <w:szCs w:val="24"/>
        </w:rPr>
        <w:t>The changes to teachers’ pay introduced by the government in September 2013 have given schools greater freedom and flexibility to set their own arrangements for pay ranges, starting salaries and pay progression.  We believe it is important for all applicants to understand our arrangements so you know what to expect if you are offered a job.</w:t>
      </w:r>
    </w:p>
    <w:p w:rsidR="003E3C0A" w:rsidRDefault="003E3C0A" w:rsidP="003E3C0A">
      <w:pPr>
        <w:spacing w:after="0" w:line="240" w:lineRule="auto"/>
        <w:rPr>
          <w:rFonts w:ascii="Arial" w:hAnsi="Arial" w:cs="Arial"/>
          <w:sz w:val="24"/>
          <w:szCs w:val="24"/>
        </w:rPr>
      </w:pPr>
    </w:p>
    <w:p w:rsidR="003E3C0A" w:rsidRPr="003E3C0A" w:rsidRDefault="003E3C0A" w:rsidP="003E3C0A">
      <w:pPr>
        <w:spacing w:after="0" w:line="240" w:lineRule="auto"/>
        <w:rPr>
          <w:rFonts w:ascii="Arial" w:hAnsi="Arial" w:cs="Arial"/>
          <w:b/>
          <w:sz w:val="24"/>
          <w:szCs w:val="24"/>
        </w:rPr>
      </w:pPr>
      <w:r w:rsidRPr="003E3C0A">
        <w:rPr>
          <w:rFonts w:ascii="Arial" w:hAnsi="Arial" w:cs="Arial"/>
          <w:b/>
          <w:sz w:val="24"/>
          <w:szCs w:val="24"/>
        </w:rPr>
        <w:t>Our Pay Policy</w:t>
      </w:r>
    </w:p>
    <w:p w:rsidR="003E3C0A" w:rsidRDefault="003E3C0A" w:rsidP="003E3C0A">
      <w:pPr>
        <w:spacing w:after="0" w:line="240" w:lineRule="auto"/>
        <w:rPr>
          <w:rFonts w:ascii="Arial" w:hAnsi="Arial" w:cs="Arial"/>
          <w:sz w:val="24"/>
          <w:szCs w:val="24"/>
        </w:rPr>
      </w:pPr>
    </w:p>
    <w:p w:rsidR="003E3C0A" w:rsidRDefault="003E3C0A" w:rsidP="003E3C0A">
      <w:pPr>
        <w:spacing w:after="0" w:line="240" w:lineRule="auto"/>
        <w:rPr>
          <w:rFonts w:ascii="Arial" w:hAnsi="Arial" w:cs="Arial"/>
          <w:sz w:val="24"/>
          <w:szCs w:val="24"/>
        </w:rPr>
      </w:pPr>
      <w:r>
        <w:rPr>
          <w:rFonts w:ascii="Arial" w:hAnsi="Arial" w:cs="Arial"/>
          <w:sz w:val="24"/>
          <w:szCs w:val="24"/>
        </w:rPr>
        <w:t>The school’s Pay Policy is reviewed every year and agreed by governors.  The key decisions about arrangements for classroom teachers are summarised below.  A full copy of the policy is available on request.</w:t>
      </w:r>
    </w:p>
    <w:p w:rsidR="003E3C0A" w:rsidRDefault="003E3C0A" w:rsidP="003E3C0A">
      <w:pPr>
        <w:spacing w:after="0" w:line="240" w:lineRule="auto"/>
        <w:rPr>
          <w:rFonts w:ascii="Arial" w:hAnsi="Arial" w:cs="Arial"/>
          <w:sz w:val="24"/>
          <w:szCs w:val="24"/>
        </w:rPr>
      </w:pPr>
    </w:p>
    <w:p w:rsidR="003E3C0A" w:rsidRPr="003E3C0A" w:rsidRDefault="003E3C0A" w:rsidP="003E3C0A">
      <w:pPr>
        <w:spacing w:after="0" w:line="240" w:lineRule="auto"/>
        <w:rPr>
          <w:rFonts w:ascii="Arial" w:hAnsi="Arial" w:cs="Arial"/>
          <w:b/>
          <w:sz w:val="24"/>
          <w:szCs w:val="24"/>
        </w:rPr>
      </w:pPr>
      <w:r w:rsidRPr="003E3C0A">
        <w:rPr>
          <w:rFonts w:ascii="Arial" w:hAnsi="Arial" w:cs="Arial"/>
          <w:b/>
          <w:sz w:val="24"/>
          <w:szCs w:val="24"/>
        </w:rPr>
        <w:t>Pay ranges</w:t>
      </w:r>
    </w:p>
    <w:p w:rsidR="003E3C0A" w:rsidRDefault="003E3C0A" w:rsidP="003E3C0A">
      <w:pPr>
        <w:spacing w:after="0" w:line="240" w:lineRule="auto"/>
        <w:rPr>
          <w:rFonts w:ascii="Arial" w:hAnsi="Arial" w:cs="Arial"/>
          <w:sz w:val="24"/>
          <w:szCs w:val="24"/>
        </w:rPr>
      </w:pPr>
    </w:p>
    <w:p w:rsidR="00151547" w:rsidRDefault="003E3C0A" w:rsidP="003E3C0A">
      <w:pPr>
        <w:spacing w:after="0" w:line="240" w:lineRule="auto"/>
        <w:rPr>
          <w:rFonts w:ascii="Arial" w:hAnsi="Arial" w:cs="Arial"/>
          <w:color w:val="FF0000"/>
          <w:sz w:val="24"/>
          <w:szCs w:val="24"/>
        </w:rPr>
      </w:pPr>
      <w:r>
        <w:rPr>
          <w:rFonts w:ascii="Arial" w:hAnsi="Arial" w:cs="Arial"/>
          <w:sz w:val="24"/>
          <w:szCs w:val="24"/>
        </w:rPr>
        <w:t xml:space="preserve">We have set pay ranges for the main pay range and upper pay range </w:t>
      </w:r>
    </w:p>
    <w:p w:rsidR="00151547" w:rsidRDefault="00151547" w:rsidP="003E3C0A">
      <w:pPr>
        <w:spacing w:after="0" w:line="240" w:lineRule="auto"/>
        <w:rPr>
          <w:rFonts w:ascii="Arial" w:hAnsi="Arial" w:cs="Arial"/>
          <w:color w:val="FF0000"/>
          <w:sz w:val="24"/>
          <w:szCs w:val="24"/>
        </w:rPr>
      </w:pPr>
    </w:p>
    <w:p w:rsidR="003E3C0A" w:rsidRPr="007A7C1F" w:rsidRDefault="003E3C0A" w:rsidP="003E3C0A">
      <w:pPr>
        <w:spacing w:after="0" w:line="240" w:lineRule="auto"/>
        <w:rPr>
          <w:rFonts w:ascii="Arial" w:hAnsi="Arial" w:cs="Arial"/>
          <w:sz w:val="24"/>
          <w:szCs w:val="24"/>
        </w:rPr>
      </w:pPr>
      <w:r w:rsidRPr="007A7C1F">
        <w:rPr>
          <w:rFonts w:ascii="Arial" w:hAnsi="Arial" w:cs="Arial"/>
          <w:sz w:val="24"/>
          <w:szCs w:val="24"/>
        </w:rPr>
        <w:t>We advertise classroom teacher vacancies from the minimum of the main pay range to the maximum of the upper pay range as we welcome applications from teachers at all st</w:t>
      </w:r>
      <w:r w:rsidR="00A7714F" w:rsidRPr="007A7C1F">
        <w:rPr>
          <w:rFonts w:ascii="Arial" w:hAnsi="Arial" w:cs="Arial"/>
          <w:sz w:val="24"/>
          <w:szCs w:val="24"/>
        </w:rPr>
        <w:t>ages of their careers</w:t>
      </w:r>
      <w:r w:rsidR="000C32FA" w:rsidRPr="007A7C1F">
        <w:rPr>
          <w:rFonts w:ascii="Arial" w:hAnsi="Arial" w:cs="Arial"/>
          <w:sz w:val="24"/>
          <w:szCs w:val="24"/>
        </w:rPr>
        <w:t>.  We have set reference points within the minimum and maximum of each pay range as we believe this is a f</w:t>
      </w:r>
      <w:r w:rsidR="00151547" w:rsidRPr="007A7C1F">
        <w:rPr>
          <w:rFonts w:ascii="Arial" w:hAnsi="Arial" w:cs="Arial"/>
          <w:sz w:val="24"/>
          <w:szCs w:val="24"/>
        </w:rPr>
        <w:t>air and transparent arrangement</w:t>
      </w:r>
      <w:r w:rsidRPr="007A7C1F">
        <w:rPr>
          <w:rFonts w:ascii="Arial" w:hAnsi="Arial" w:cs="Arial"/>
          <w:sz w:val="24"/>
          <w:szCs w:val="24"/>
        </w:rPr>
        <w:t xml:space="preserve">. </w:t>
      </w:r>
    </w:p>
    <w:p w:rsidR="003E3C0A" w:rsidRPr="007A7C1F" w:rsidRDefault="003E3C0A" w:rsidP="003E3C0A">
      <w:pPr>
        <w:spacing w:after="0" w:line="240" w:lineRule="auto"/>
        <w:rPr>
          <w:rFonts w:ascii="Arial" w:hAnsi="Arial" w:cs="Arial"/>
          <w:sz w:val="24"/>
          <w:szCs w:val="24"/>
        </w:rPr>
      </w:pPr>
    </w:p>
    <w:p w:rsidR="003E3C0A" w:rsidRPr="000C32FA" w:rsidRDefault="003E3C0A" w:rsidP="003E3C0A">
      <w:pPr>
        <w:spacing w:after="0" w:line="240" w:lineRule="auto"/>
        <w:rPr>
          <w:rFonts w:ascii="Arial" w:hAnsi="Arial" w:cs="Arial"/>
          <w:b/>
          <w:sz w:val="24"/>
          <w:szCs w:val="24"/>
        </w:rPr>
      </w:pPr>
      <w:r w:rsidRPr="000C32FA">
        <w:rPr>
          <w:rFonts w:ascii="Arial" w:hAnsi="Arial" w:cs="Arial"/>
          <w:b/>
          <w:sz w:val="24"/>
          <w:szCs w:val="24"/>
        </w:rPr>
        <w:t>Starting salaries</w:t>
      </w:r>
    </w:p>
    <w:p w:rsidR="000C32FA" w:rsidRDefault="000C32FA" w:rsidP="000C32FA">
      <w:pPr>
        <w:pStyle w:val="BodyText"/>
        <w:spacing w:after="0"/>
        <w:ind w:left="1843"/>
        <w:rPr>
          <w:rFonts w:ascii="Arial" w:eastAsiaTheme="minorHAnsi" w:hAnsi="Arial" w:cs="Arial"/>
          <w:sz w:val="24"/>
          <w:szCs w:val="24"/>
        </w:rPr>
      </w:pPr>
    </w:p>
    <w:p w:rsidR="000C32FA" w:rsidRPr="007A7C1F" w:rsidRDefault="000C32FA" w:rsidP="000C32FA">
      <w:pPr>
        <w:pStyle w:val="BodyText"/>
        <w:spacing w:after="0"/>
        <w:rPr>
          <w:rFonts w:ascii="Arial" w:hAnsi="Arial" w:cs="Arial"/>
          <w:sz w:val="22"/>
          <w:szCs w:val="22"/>
          <w:highlight w:val="yellow"/>
        </w:rPr>
      </w:pPr>
      <w:r>
        <w:rPr>
          <w:rFonts w:ascii="Arial" w:hAnsi="Arial" w:cs="Arial"/>
          <w:sz w:val="24"/>
          <w:szCs w:val="24"/>
        </w:rPr>
        <w:t xml:space="preserve">When we offer the successful applicant the job we will confirm the starting salary for the post, which will be within the pay range set in our policy.  We will </w:t>
      </w:r>
      <w:r w:rsidRPr="007A7C1F">
        <w:rPr>
          <w:rFonts w:ascii="Arial" w:hAnsi="Arial" w:cs="Arial"/>
          <w:sz w:val="24"/>
          <w:szCs w:val="24"/>
        </w:rPr>
        <w:t>consider</w:t>
      </w:r>
      <w:r w:rsidR="00151547" w:rsidRPr="007A7C1F">
        <w:rPr>
          <w:rFonts w:ascii="Arial" w:hAnsi="Arial" w:cs="Arial"/>
          <w:sz w:val="24"/>
          <w:szCs w:val="24"/>
        </w:rPr>
        <w:t xml:space="preserve"> </w:t>
      </w:r>
      <w:r w:rsidRPr="007A7C1F">
        <w:rPr>
          <w:rFonts w:ascii="Arial" w:hAnsi="Arial" w:cs="Arial"/>
          <w:sz w:val="24"/>
          <w:szCs w:val="24"/>
        </w:rPr>
        <w:t>the following criteria when deciding starting salaries: the nature of the post; the level of qualifications, skills and experience required; your previous relevant roles and experience; and your current salary.  We guarantee that any teacher that has already passed “threshold” will be offered a starting salary on t</w:t>
      </w:r>
      <w:r w:rsidR="00151547" w:rsidRPr="007A7C1F">
        <w:rPr>
          <w:rFonts w:ascii="Arial" w:hAnsi="Arial" w:cs="Arial"/>
          <w:sz w:val="24"/>
          <w:szCs w:val="24"/>
        </w:rPr>
        <w:t>he upper pay range.</w:t>
      </w:r>
    </w:p>
    <w:p w:rsidR="000C32FA" w:rsidRDefault="000C32FA" w:rsidP="003E3C0A">
      <w:pPr>
        <w:spacing w:after="0" w:line="240" w:lineRule="auto"/>
        <w:rPr>
          <w:rFonts w:ascii="Arial" w:hAnsi="Arial" w:cs="Arial"/>
          <w:sz w:val="24"/>
          <w:szCs w:val="24"/>
        </w:rPr>
      </w:pPr>
    </w:p>
    <w:p w:rsidR="003E3C0A" w:rsidRPr="000C32FA" w:rsidRDefault="003E3C0A" w:rsidP="003E3C0A">
      <w:pPr>
        <w:spacing w:after="0" w:line="240" w:lineRule="auto"/>
        <w:rPr>
          <w:rFonts w:ascii="Arial" w:hAnsi="Arial" w:cs="Arial"/>
          <w:b/>
          <w:sz w:val="24"/>
          <w:szCs w:val="24"/>
        </w:rPr>
      </w:pPr>
      <w:r w:rsidRPr="000C32FA">
        <w:rPr>
          <w:rFonts w:ascii="Arial" w:hAnsi="Arial" w:cs="Arial"/>
          <w:b/>
          <w:sz w:val="24"/>
          <w:szCs w:val="24"/>
        </w:rPr>
        <w:t>Pay progression</w:t>
      </w:r>
    </w:p>
    <w:p w:rsidR="000C32FA" w:rsidRDefault="000C32FA" w:rsidP="003E3C0A">
      <w:pPr>
        <w:spacing w:after="0" w:line="240" w:lineRule="auto"/>
        <w:rPr>
          <w:rFonts w:ascii="Arial" w:hAnsi="Arial" w:cs="Arial"/>
          <w:sz w:val="24"/>
          <w:szCs w:val="24"/>
        </w:rPr>
      </w:pPr>
    </w:p>
    <w:p w:rsidR="003E3C0A" w:rsidRPr="007A7C1F" w:rsidRDefault="000C32FA" w:rsidP="003E3C0A">
      <w:pPr>
        <w:spacing w:after="0" w:line="240" w:lineRule="auto"/>
        <w:rPr>
          <w:rFonts w:ascii="Arial" w:hAnsi="Arial" w:cs="Arial"/>
          <w:sz w:val="24"/>
          <w:szCs w:val="24"/>
        </w:rPr>
      </w:pPr>
      <w:r>
        <w:rPr>
          <w:rFonts w:ascii="Arial" w:hAnsi="Arial" w:cs="Arial"/>
          <w:sz w:val="24"/>
          <w:szCs w:val="24"/>
        </w:rPr>
        <w:t xml:space="preserve">All pay progression is based on an individual teacher’s performance.  In almost all cases this will be based on the outcome of the appraisal process </w:t>
      </w:r>
      <w:r w:rsidR="002B6952">
        <w:rPr>
          <w:rFonts w:ascii="Arial" w:hAnsi="Arial" w:cs="Arial"/>
          <w:sz w:val="24"/>
          <w:szCs w:val="24"/>
        </w:rPr>
        <w:t>which will consider</w:t>
      </w:r>
      <w:r>
        <w:rPr>
          <w:rFonts w:ascii="Arial" w:hAnsi="Arial" w:cs="Arial"/>
          <w:sz w:val="24"/>
          <w:szCs w:val="24"/>
        </w:rPr>
        <w:t xml:space="preserve"> whether you </w:t>
      </w:r>
      <w:r w:rsidR="002B6952">
        <w:rPr>
          <w:rFonts w:ascii="Arial" w:hAnsi="Arial" w:cs="Arial"/>
          <w:sz w:val="24"/>
          <w:szCs w:val="24"/>
        </w:rPr>
        <w:t>have me</w:t>
      </w:r>
      <w:r>
        <w:rPr>
          <w:rFonts w:ascii="Arial" w:hAnsi="Arial" w:cs="Arial"/>
          <w:sz w:val="24"/>
          <w:szCs w:val="24"/>
        </w:rPr>
        <w:t>t or exceed</w:t>
      </w:r>
      <w:r w:rsidR="002B6952">
        <w:rPr>
          <w:rFonts w:ascii="Arial" w:hAnsi="Arial" w:cs="Arial"/>
          <w:sz w:val="24"/>
          <w:szCs w:val="24"/>
        </w:rPr>
        <w:t>ed</w:t>
      </w:r>
      <w:r>
        <w:rPr>
          <w:rFonts w:ascii="Arial" w:hAnsi="Arial" w:cs="Arial"/>
          <w:sz w:val="24"/>
          <w:szCs w:val="24"/>
        </w:rPr>
        <w:t xml:space="preserve"> your objectives and/or the teachers’ standards</w:t>
      </w:r>
      <w:r w:rsidR="002B6952">
        <w:rPr>
          <w:rFonts w:ascii="Arial" w:hAnsi="Arial" w:cs="Arial"/>
          <w:sz w:val="24"/>
          <w:szCs w:val="24"/>
        </w:rPr>
        <w:t xml:space="preserve">.  </w:t>
      </w:r>
      <w:r w:rsidR="002B6952" w:rsidRPr="007A7C1F">
        <w:rPr>
          <w:rFonts w:ascii="Arial" w:hAnsi="Arial" w:cs="Arial"/>
          <w:sz w:val="24"/>
          <w:szCs w:val="24"/>
        </w:rPr>
        <w:t>We will award a higher level of pay progression to those teachers that exceed their objectives and the teachers’ standards, w</w:t>
      </w:r>
      <w:r w:rsidR="00A7714F" w:rsidRPr="007A7C1F">
        <w:rPr>
          <w:rFonts w:ascii="Arial" w:hAnsi="Arial" w:cs="Arial"/>
          <w:sz w:val="24"/>
          <w:szCs w:val="24"/>
        </w:rPr>
        <w:t>hich will be appropriate to their</w:t>
      </w:r>
      <w:r w:rsidR="002B6952" w:rsidRPr="007A7C1F">
        <w:rPr>
          <w:rFonts w:ascii="Arial" w:hAnsi="Arial" w:cs="Arial"/>
          <w:sz w:val="24"/>
          <w:szCs w:val="24"/>
        </w:rPr>
        <w:t xml:space="preserve"> role, career stag</w:t>
      </w:r>
      <w:r w:rsidR="00A7714F" w:rsidRPr="007A7C1F">
        <w:rPr>
          <w:rFonts w:ascii="Arial" w:hAnsi="Arial" w:cs="Arial"/>
          <w:sz w:val="24"/>
          <w:szCs w:val="24"/>
        </w:rPr>
        <w:t>e and the context of this school.  A lower level of pay progression will be awarded to those who meet their objectives and the teachers’ standards</w:t>
      </w:r>
      <w:r w:rsidR="002B6952" w:rsidRPr="007A7C1F">
        <w:rPr>
          <w:rFonts w:ascii="Arial" w:hAnsi="Arial" w:cs="Arial"/>
          <w:sz w:val="24"/>
          <w:szCs w:val="24"/>
        </w:rPr>
        <w:t>.</w:t>
      </w:r>
      <w:r w:rsidR="00A7714F" w:rsidRPr="007A7C1F">
        <w:rPr>
          <w:rFonts w:ascii="Arial" w:hAnsi="Arial" w:cs="Arial"/>
          <w:sz w:val="24"/>
          <w:szCs w:val="24"/>
        </w:rPr>
        <w:t xml:space="preserve">  We will ensure all teachers know what is expected of them during the appraisal perio</w:t>
      </w:r>
      <w:r w:rsidR="007A7C1F" w:rsidRPr="007A7C1F">
        <w:rPr>
          <w:rFonts w:ascii="Arial" w:hAnsi="Arial" w:cs="Arial"/>
          <w:sz w:val="24"/>
          <w:szCs w:val="24"/>
        </w:rPr>
        <w:t>d and provide regular feedback.</w:t>
      </w:r>
    </w:p>
    <w:p w:rsidR="003E3C0A" w:rsidRPr="007A7C1F" w:rsidRDefault="003E3C0A" w:rsidP="003E3C0A">
      <w:pPr>
        <w:spacing w:after="0" w:line="240" w:lineRule="auto"/>
        <w:rPr>
          <w:rFonts w:ascii="Arial" w:hAnsi="Arial" w:cs="Arial"/>
          <w:sz w:val="24"/>
          <w:szCs w:val="24"/>
        </w:rPr>
      </w:pPr>
    </w:p>
    <w:p w:rsidR="003E3C0A" w:rsidRPr="007A7C1F" w:rsidRDefault="003E3C0A" w:rsidP="003E3C0A">
      <w:pPr>
        <w:spacing w:after="0" w:line="240" w:lineRule="auto"/>
        <w:rPr>
          <w:rFonts w:ascii="Arial" w:hAnsi="Arial" w:cs="Arial"/>
          <w:sz w:val="24"/>
          <w:szCs w:val="24"/>
        </w:rPr>
      </w:pPr>
      <w:r w:rsidRPr="007A7C1F">
        <w:rPr>
          <w:rFonts w:ascii="Arial" w:hAnsi="Arial" w:cs="Arial"/>
          <w:sz w:val="24"/>
          <w:szCs w:val="24"/>
        </w:rPr>
        <w:t xml:space="preserve">Updated: </w:t>
      </w:r>
      <w:r w:rsidR="00C76ADF">
        <w:rPr>
          <w:rFonts w:ascii="Arial" w:hAnsi="Arial" w:cs="Arial"/>
          <w:sz w:val="24"/>
          <w:szCs w:val="24"/>
        </w:rPr>
        <w:t>22 April 2015</w:t>
      </w:r>
    </w:p>
    <w:sectPr w:rsidR="003E3C0A" w:rsidRPr="007A7C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A5D0F"/>
    <w:multiLevelType w:val="hybridMultilevel"/>
    <w:tmpl w:val="B83438B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0A"/>
    <w:rsid w:val="00075CE3"/>
    <w:rsid w:val="000C32FA"/>
    <w:rsid w:val="00151547"/>
    <w:rsid w:val="0016732A"/>
    <w:rsid w:val="00172E89"/>
    <w:rsid w:val="00235A9D"/>
    <w:rsid w:val="002B6952"/>
    <w:rsid w:val="003E3C0A"/>
    <w:rsid w:val="007A7C1F"/>
    <w:rsid w:val="007C0D7E"/>
    <w:rsid w:val="007D7485"/>
    <w:rsid w:val="0085216F"/>
    <w:rsid w:val="009F32BE"/>
    <w:rsid w:val="00A7714F"/>
    <w:rsid w:val="00C76ADF"/>
    <w:rsid w:val="00F63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32FA"/>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C32F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32FA"/>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C32F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Stevenson, Lorna</cp:lastModifiedBy>
  <cp:revision>2</cp:revision>
  <cp:lastPrinted>2015-04-28T07:33:00Z</cp:lastPrinted>
  <dcterms:created xsi:type="dcterms:W3CDTF">2020-10-14T13:29:00Z</dcterms:created>
  <dcterms:modified xsi:type="dcterms:W3CDTF">2020-10-14T13:29:00Z</dcterms:modified>
</cp:coreProperties>
</file>