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spacing w:line="240" w:lineRule="auto"/>
        <w:ind w:right="98"/>
        <w:jc w:val="center"/>
        <w:rPr>
          <w:sz w:val="20"/>
          <w:szCs w:val="20"/>
        </w:rPr>
      </w:pPr>
      <w:r w:rsidDel="00000000" w:rsidR="00000000" w:rsidRPr="00000000">
        <w:rPr>
          <w:sz w:val="20"/>
          <w:szCs w:val="20"/>
          <w:rtl w:val="0"/>
        </w:rPr>
        <w:t xml:space="preserve">Northumberland County Council </w:t>
      </w:r>
    </w:p>
    <w:p w:rsidR="00000000" w:rsidDel="00000000" w:rsidP="00000000" w:rsidRDefault="00000000" w:rsidRPr="00000000" w14:paraId="00000002">
      <w:pPr>
        <w:tabs>
          <w:tab w:val="center" w:pos="7700"/>
          <w:tab w:val="right" w:pos="14040"/>
          <w:tab w:val="right" w:pos="15400"/>
        </w:tabs>
        <w:spacing w:line="240" w:lineRule="auto"/>
        <w:ind w:right="98"/>
        <w:jc w:val="cente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14:paraId="00000003">
      <w:pPr>
        <w:spacing w:line="240" w:lineRule="auto"/>
        <w:rPr>
          <w:b w:val="1"/>
          <w:sz w:val="20"/>
          <w:szCs w:val="20"/>
        </w:rPr>
      </w:pPr>
      <w:r w:rsidDel="00000000" w:rsidR="00000000" w:rsidRPr="00000000">
        <w:rPr>
          <w:rtl w:val="0"/>
        </w:rPr>
      </w:r>
    </w:p>
    <w:tbl>
      <w:tblPr>
        <w:tblStyle w:val="Table1"/>
        <w:tblW w:w="13545.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4020"/>
        <w:gridCol w:w="1800"/>
        <w:gridCol w:w="2535"/>
        <w:gridCol w:w="4290"/>
        <w:tblGridChange w:id="0">
          <w:tblGrid>
            <w:gridCol w:w="900"/>
            <w:gridCol w:w="4020"/>
            <w:gridCol w:w="1800"/>
            <w:gridCol w:w="2535"/>
            <w:gridCol w:w="4290"/>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spacing w:line="240" w:lineRule="auto"/>
              <w:rPr>
                <w:b w:val="1"/>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Pupil Support Officer</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spacing w:line="240" w:lineRule="auto"/>
              <w:rPr>
                <w:b w:val="1"/>
                <w:sz w:val="20"/>
                <w:szCs w:val="20"/>
              </w:rPr>
            </w:pPr>
            <w:r w:rsidDel="00000000" w:rsidR="00000000" w:rsidRPr="00000000">
              <w:rPr>
                <w:b w:val="1"/>
                <w:sz w:val="20"/>
                <w:szCs w:val="20"/>
                <w:rtl w:val="0"/>
              </w:rPr>
              <w:t xml:space="preserve">Director/Service/Sector : </w:t>
            </w:r>
            <w:r w:rsidDel="00000000" w:rsidR="00000000" w:rsidRPr="00000000">
              <w:rPr>
                <w:sz w:val="20"/>
                <w:szCs w:val="20"/>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spacing w:line="240" w:lineRule="auto"/>
              <w:rPr>
                <w:b w:val="1"/>
                <w:sz w:val="20"/>
                <w:szCs w:val="20"/>
              </w:rPr>
            </w:pPr>
            <w:r w:rsidDel="00000000" w:rsidR="00000000" w:rsidRPr="00000000">
              <w:rPr>
                <w:b w:val="1"/>
                <w:sz w:val="20"/>
                <w:szCs w:val="20"/>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Band: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rtl w:val="0"/>
              </w:rPr>
              <w:t xml:space="preserve">Workplace: </w:t>
            </w:r>
            <w:r w:rsidDel="00000000" w:rsidR="00000000" w:rsidRPr="00000000">
              <w:rPr>
                <w:sz w:val="20"/>
                <w:szCs w:val="20"/>
                <w:rtl w:val="0"/>
              </w:rPr>
              <w:t xml:space="preserve">Collingwood School and Media Arts College</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JE ref: </w:t>
            </w:r>
          </w:p>
          <w:p w:rsidR="00000000" w:rsidDel="00000000" w:rsidP="00000000" w:rsidRDefault="00000000" w:rsidRPr="00000000" w14:paraId="0000000E">
            <w:pPr>
              <w:spacing w:line="240" w:lineRule="auto"/>
              <w:rPr>
                <w:b w:val="1"/>
                <w:sz w:val="20"/>
                <w:szCs w:val="20"/>
              </w:rPr>
            </w:pPr>
            <w:r w:rsidDel="00000000" w:rsidR="00000000" w:rsidRPr="00000000">
              <w:rPr>
                <w:sz w:val="20"/>
                <w:szCs w:val="20"/>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spacing w:line="240" w:lineRule="auto"/>
              <w:rPr>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Business Leader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spacing w:line="240" w:lineRule="auto"/>
              <w:rPr>
                <w:b w:val="1"/>
                <w:sz w:val="20"/>
                <w:szCs w:val="20"/>
              </w:rPr>
            </w:pPr>
            <w:r w:rsidDel="00000000" w:rsidR="00000000" w:rsidRPr="00000000">
              <w:rPr>
                <w:b w:val="1"/>
                <w:sz w:val="20"/>
                <w:szCs w:val="20"/>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rPr>
                <w:b w:val="1"/>
                <w:sz w:val="20"/>
                <w:szCs w:val="20"/>
              </w:rPr>
            </w:pPr>
            <w:r w:rsidDel="00000000" w:rsidR="00000000" w:rsidRPr="00000000">
              <w:rPr>
                <w:b w:val="1"/>
                <w:sz w:val="20"/>
                <w:szCs w:val="20"/>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spacing w:line="240" w:lineRule="auto"/>
              <w:rPr>
                <w:sz w:val="20"/>
                <w:szCs w:val="20"/>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spacing w:line="240" w:lineRule="auto"/>
              <w:rPr>
                <w:b w:val="1"/>
                <w:sz w:val="20"/>
                <w:szCs w:val="20"/>
              </w:rPr>
            </w:pPr>
            <w:r w:rsidDel="00000000" w:rsidR="00000000" w:rsidRPr="00000000">
              <w:rPr>
                <w:b w:val="1"/>
                <w:sz w:val="20"/>
                <w:szCs w:val="20"/>
                <w:rtl w:val="0"/>
              </w:rPr>
              <w:t xml:space="preserve">Responsible for: </w:t>
            </w:r>
          </w:p>
        </w:tc>
      </w:tr>
      <w:tr>
        <w:tc>
          <w:tcPr>
            <w:gridSpan w:val="5"/>
            <w:tcBorders>
              <w:bottom w:color="000000" w:space="0" w:sz="4" w:val="single"/>
            </w:tcBorders>
          </w:tcPr>
          <w:p w:rsidR="00000000" w:rsidDel="00000000" w:rsidP="00000000" w:rsidRDefault="00000000" w:rsidRPr="00000000" w14:paraId="00000019">
            <w:pPr>
              <w:widowControl w:val="0"/>
              <w:spacing w:line="240" w:lineRule="auto"/>
              <w:ind w:left="225" w:firstLine="0"/>
              <w:rPr>
                <w:b w:val="1"/>
                <w:sz w:val="20"/>
                <w:szCs w:val="20"/>
              </w:rPr>
            </w:pPr>
            <w:r w:rsidDel="00000000" w:rsidR="00000000" w:rsidRPr="00000000">
              <w:rPr>
                <w:b w:val="1"/>
                <w:sz w:val="20"/>
                <w:szCs w:val="20"/>
                <w:rtl w:val="0"/>
              </w:rPr>
              <w:t xml:space="preserve">Job Purpose: </w:t>
            </w:r>
          </w:p>
          <w:p w:rsidR="00000000" w:rsidDel="00000000" w:rsidP="00000000" w:rsidRDefault="00000000" w:rsidRPr="00000000" w14:paraId="0000001A">
            <w:pPr>
              <w:widowControl w:val="0"/>
              <w:spacing w:line="240" w:lineRule="auto"/>
              <w:ind w:left="0" w:firstLine="0"/>
              <w:rPr>
                <w:sz w:val="20"/>
                <w:szCs w:val="20"/>
              </w:rPr>
            </w:pPr>
            <w:r w:rsidDel="00000000" w:rsidR="00000000" w:rsidRPr="00000000">
              <w:rPr>
                <w:sz w:val="20"/>
                <w:szCs w:val="20"/>
                <w:rtl w:val="0"/>
              </w:rPr>
              <w:t xml:space="preserve">Management and administration of pupil annual reviews and EHC plans.</w:t>
            </w:r>
          </w:p>
          <w:p w:rsidR="00000000" w:rsidDel="00000000" w:rsidP="00000000" w:rsidRDefault="00000000" w:rsidRPr="00000000" w14:paraId="0000001B">
            <w:pPr>
              <w:widowControl w:val="0"/>
              <w:spacing w:line="240" w:lineRule="auto"/>
              <w:ind w:left="0" w:firstLine="0"/>
              <w:rPr>
                <w:sz w:val="20"/>
                <w:szCs w:val="20"/>
              </w:rPr>
            </w:pPr>
            <w:r w:rsidDel="00000000" w:rsidR="00000000" w:rsidRPr="00000000">
              <w:rPr>
                <w:sz w:val="20"/>
                <w:szCs w:val="20"/>
                <w:rtl w:val="0"/>
              </w:rPr>
              <w:t xml:space="preserve">To liaise and support the SMT in the planning and diary of all reviews</w:t>
            </w:r>
          </w:p>
          <w:p w:rsidR="00000000" w:rsidDel="00000000" w:rsidP="00000000" w:rsidRDefault="00000000" w:rsidRPr="00000000" w14:paraId="0000001C">
            <w:pPr>
              <w:widowControl w:val="0"/>
              <w:spacing w:line="240" w:lineRule="auto"/>
              <w:ind w:left="0" w:firstLine="0"/>
              <w:rPr>
                <w:sz w:val="20"/>
                <w:szCs w:val="20"/>
              </w:rPr>
            </w:pPr>
            <w:r w:rsidDel="00000000" w:rsidR="00000000" w:rsidRPr="00000000">
              <w:rPr>
                <w:sz w:val="20"/>
                <w:szCs w:val="20"/>
                <w:rtl w:val="0"/>
              </w:rPr>
              <w:t xml:space="preserve">To liaise and co-ordinate with teaching staff the completion of relevant paperwork ensuring compliance with statutory deadlines.</w:t>
            </w:r>
          </w:p>
          <w:p w:rsidR="00000000" w:rsidDel="00000000" w:rsidP="00000000" w:rsidRDefault="00000000" w:rsidRPr="00000000" w14:paraId="0000001D">
            <w:pPr>
              <w:widowControl w:val="0"/>
              <w:spacing w:line="240" w:lineRule="auto"/>
              <w:ind w:left="0" w:firstLine="0"/>
              <w:rPr>
                <w:sz w:val="20"/>
                <w:szCs w:val="20"/>
              </w:rPr>
            </w:pPr>
            <w:r w:rsidDel="00000000" w:rsidR="00000000" w:rsidRPr="00000000">
              <w:rPr>
                <w:sz w:val="20"/>
                <w:szCs w:val="20"/>
                <w:rtl w:val="0"/>
              </w:rPr>
              <w:t xml:space="preserve">To co-ordinate effective communication between multi-agency professionals, parent/carers and teaching staff</w:t>
            </w:r>
          </w:p>
          <w:p w:rsidR="00000000" w:rsidDel="00000000" w:rsidP="00000000" w:rsidRDefault="00000000" w:rsidRPr="00000000" w14:paraId="0000001E">
            <w:pPr>
              <w:widowControl w:val="0"/>
              <w:spacing w:line="240" w:lineRule="auto"/>
              <w:ind w:left="0" w:firstLine="0"/>
              <w:rPr>
                <w:sz w:val="20"/>
                <w:szCs w:val="20"/>
              </w:rPr>
            </w:pPr>
            <w:r w:rsidDel="00000000" w:rsidR="00000000" w:rsidRPr="00000000">
              <w:rPr>
                <w:sz w:val="20"/>
                <w:szCs w:val="20"/>
                <w:rtl w:val="0"/>
              </w:rPr>
              <w:t xml:space="preserve">Contribute to the planning, development and monitoring of admin and support services maintaining confidentiality at all times.</w:t>
            </w:r>
          </w:p>
          <w:p w:rsidR="00000000" w:rsidDel="00000000" w:rsidP="00000000" w:rsidRDefault="00000000" w:rsidRPr="00000000" w14:paraId="0000001F">
            <w:pPr>
              <w:widowControl w:val="0"/>
              <w:spacing w:line="240" w:lineRule="auto"/>
              <w:ind w:left="0" w:firstLine="0"/>
              <w:rPr>
                <w:sz w:val="20"/>
                <w:szCs w:val="20"/>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4">
            <w:pPr>
              <w:spacing w:line="240" w:lineRule="auto"/>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5">
            <w:pPr>
              <w:spacing w:line="240" w:lineRule="auto"/>
              <w:jc w:val="right"/>
              <w:rPr>
                <w:sz w:val="20"/>
                <w:szCs w:val="20"/>
              </w:rPr>
            </w:pPr>
            <w:r w:rsidDel="00000000" w:rsidR="00000000" w:rsidRPr="00000000">
              <w:rPr>
                <w:sz w:val="20"/>
                <w:szCs w:val="20"/>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 </w:t>
            </w:r>
          </w:p>
        </w:tc>
      </w:tr>
      <w:tr>
        <w:trPr>
          <w:trHeight w:val="300" w:hRule="atLeast"/>
        </w:trPr>
        <w:tc>
          <w:tcPr>
            <w:gridSpan w:val="2"/>
            <w:tcBorders>
              <w:top w:color="000000" w:space="0" w:sz="4" w:val="single"/>
            </w:tcBorders>
          </w:tcPr>
          <w:p w:rsidR="00000000" w:rsidDel="00000000" w:rsidP="00000000" w:rsidRDefault="00000000" w:rsidRPr="00000000" w14:paraId="00000029">
            <w:pPr>
              <w:spacing w:line="240" w:lineRule="auto"/>
              <w:jc w:val="right"/>
              <w:rPr>
                <w:sz w:val="20"/>
                <w:szCs w:val="20"/>
              </w:rPr>
            </w:pPr>
            <w:r w:rsidDel="00000000" w:rsidR="00000000" w:rsidRPr="00000000">
              <w:rPr>
                <w:sz w:val="20"/>
                <w:szCs w:val="20"/>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Managing Bursary payments</w:t>
            </w:r>
          </w:p>
        </w:tc>
      </w:tr>
      <w:tr>
        <w:trPr>
          <w:trHeight w:val="300" w:hRule="atLeast"/>
        </w:trPr>
        <w:tc>
          <w:tcPr>
            <w:gridSpan w:val="2"/>
            <w:tcBorders>
              <w:bottom w:color="000000" w:space="0" w:sz="4" w:val="single"/>
            </w:tcBorders>
          </w:tcPr>
          <w:p w:rsidR="00000000" w:rsidDel="00000000" w:rsidP="00000000" w:rsidRDefault="00000000" w:rsidRPr="00000000" w14:paraId="0000002E">
            <w:pPr>
              <w:spacing w:line="240" w:lineRule="auto"/>
              <w:jc w:val="right"/>
              <w:rPr>
                <w:sz w:val="20"/>
                <w:szCs w:val="20"/>
              </w:rPr>
            </w:pPr>
            <w:r w:rsidDel="00000000" w:rsidR="00000000" w:rsidRPr="00000000">
              <w:rPr>
                <w:sz w:val="20"/>
                <w:szCs w:val="20"/>
                <w:rtl w:val="0"/>
              </w:rPr>
              <w:t xml:space="preserve">Physical</w:t>
            </w:r>
          </w:p>
        </w:tc>
        <w:tc>
          <w:tcPr>
            <w:gridSpan w:val="3"/>
            <w:tcBorders>
              <w:bottom w:color="000000" w:space="0" w:sz="4" w:val="single"/>
            </w:tcBorders>
          </w:tcPr>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Office equipment, medical facilities, accuracy and security of databases</w:t>
            </w:r>
          </w:p>
        </w:tc>
      </w:tr>
      <w:tr>
        <w:trPr>
          <w:trHeight w:val="300" w:hRule="atLeast"/>
        </w:trPr>
        <w:tc>
          <w:tcPr>
            <w:gridSpan w:val="2"/>
            <w:tcBorders>
              <w:bottom w:color="000000" w:space="0" w:sz="4" w:val="single"/>
            </w:tcBorders>
          </w:tcPr>
          <w:p w:rsidR="00000000" w:rsidDel="00000000" w:rsidP="00000000" w:rsidRDefault="00000000" w:rsidRPr="00000000" w14:paraId="00000033">
            <w:pPr>
              <w:spacing w:line="240" w:lineRule="auto"/>
              <w:jc w:val="right"/>
              <w:rPr>
                <w:sz w:val="20"/>
                <w:szCs w:val="20"/>
              </w:rPr>
            </w:pPr>
            <w:r w:rsidDel="00000000" w:rsidR="00000000" w:rsidRPr="00000000">
              <w:rPr>
                <w:sz w:val="20"/>
                <w:szCs w:val="20"/>
                <w:rtl w:val="0"/>
              </w:rPr>
              <w:t xml:space="preserve">Clients</w:t>
            </w:r>
          </w:p>
        </w:tc>
        <w:tc>
          <w:tcPr>
            <w:gridSpan w:val="3"/>
            <w:tcBorders>
              <w:bottom w:color="000000" w:space="0" w:sz="4" w:val="single"/>
            </w:tcBorders>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Internal (Teachers, Other Staff, Pupils, Governors) and External (Parents, Visitors, Members of the Public).  Providing relevant advice and information to Northumberland County Council and Government Agencies</w:t>
            </w:r>
          </w:p>
        </w:tc>
      </w:tr>
      <w:tr>
        <w:tc>
          <w:tcPr>
            <w:gridSpan w:val="5"/>
            <w:tcBorders>
              <w:top w:color="000000" w:space="0" w:sz="4" w:val="single"/>
            </w:tcBorders>
          </w:tcPr>
          <w:p w:rsidR="00000000" w:rsidDel="00000000" w:rsidP="00000000" w:rsidRDefault="00000000" w:rsidRPr="00000000" w14:paraId="00000038">
            <w:pPr>
              <w:spacing w:line="240" w:lineRule="auto"/>
              <w:rPr>
                <w:b w:val="1"/>
                <w:sz w:val="20"/>
                <w:szCs w:val="20"/>
              </w:rPr>
            </w:pPr>
            <w:r w:rsidDel="00000000" w:rsidR="00000000" w:rsidRPr="00000000">
              <w:rPr>
                <w:b w:val="1"/>
                <w:sz w:val="20"/>
                <w:szCs w:val="20"/>
                <w:rtl w:val="0"/>
              </w:rPr>
              <w:t xml:space="preserve">Duties and key result areas:</w:t>
            </w:r>
          </w:p>
          <w:p w:rsidR="00000000" w:rsidDel="00000000" w:rsidP="00000000" w:rsidRDefault="00000000" w:rsidRPr="00000000" w14:paraId="00000039">
            <w:pPr>
              <w:widowControl w:val="0"/>
              <w:spacing w:after="0" w:before="240" w:line="240" w:lineRule="auto"/>
              <w:rPr>
                <w:b w:val="1"/>
                <w:sz w:val="20"/>
                <w:szCs w:val="20"/>
              </w:rPr>
            </w:pPr>
            <w:r w:rsidDel="00000000" w:rsidR="00000000" w:rsidRPr="00000000">
              <w:rPr>
                <w:b w:val="1"/>
                <w:sz w:val="20"/>
                <w:szCs w:val="20"/>
                <w:rtl w:val="0"/>
              </w:rPr>
              <w:t xml:space="preserve">Student Annual SEN Reviews / EHCP Reviews</w:t>
            </w:r>
          </w:p>
          <w:p w:rsidR="00000000" w:rsidDel="00000000" w:rsidP="00000000" w:rsidRDefault="00000000" w:rsidRPr="00000000" w14:paraId="0000003A">
            <w:pPr>
              <w:widowControl w:val="0"/>
              <w:spacing w:after="0" w:before="0" w:line="240" w:lineRule="auto"/>
              <w:ind w:left="1020" w:hanging="40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Manage, administer and quality assess all the complex paperwork associated with the pupil SEN / EHCP reviews within statutory timescales</w:t>
            </w:r>
          </w:p>
          <w:p w:rsidR="00000000" w:rsidDel="00000000" w:rsidP="00000000" w:rsidRDefault="00000000" w:rsidRPr="00000000" w14:paraId="0000003B">
            <w:pPr>
              <w:widowControl w:val="0"/>
              <w:spacing w:after="0" w:before="0" w:line="240" w:lineRule="auto"/>
              <w:ind w:left="1020" w:hanging="40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Collate and input all information necessary for the completion of student Educational Health Care Plans</w:t>
            </w:r>
          </w:p>
          <w:p w:rsidR="00000000" w:rsidDel="00000000" w:rsidP="00000000" w:rsidRDefault="00000000" w:rsidRPr="00000000" w14:paraId="0000003C">
            <w:pPr>
              <w:widowControl w:val="0"/>
              <w:spacing w:after="0" w:before="0" w:line="240" w:lineRule="auto"/>
              <w:ind w:left="1020" w:hanging="40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Collate and manage pupil SEN review meeting dates and attendees including liaison with health and social care professional staff</w:t>
            </w:r>
          </w:p>
          <w:p w:rsidR="00000000" w:rsidDel="00000000" w:rsidP="00000000" w:rsidRDefault="00000000" w:rsidRPr="00000000" w14:paraId="0000003D">
            <w:pPr>
              <w:widowControl w:val="0"/>
              <w:spacing w:after="0" w:before="0" w:line="240" w:lineRule="auto"/>
              <w:ind w:left="1020" w:hanging="40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Liaise with the LA SEN team on pupil referral and admissions</w:t>
            </w:r>
          </w:p>
          <w:p w:rsidR="00000000" w:rsidDel="00000000" w:rsidP="00000000" w:rsidRDefault="00000000" w:rsidRPr="00000000" w14:paraId="0000003E">
            <w:pPr>
              <w:widowControl w:val="0"/>
              <w:spacing w:after="0" w:before="0" w:line="240" w:lineRule="auto"/>
              <w:ind w:left="1020" w:hanging="40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Collate and administer all pupil referral paperwork</w:t>
            </w:r>
          </w:p>
          <w:p w:rsidR="00000000" w:rsidDel="00000000" w:rsidP="00000000" w:rsidRDefault="00000000" w:rsidRPr="00000000" w14:paraId="0000003F">
            <w:pPr>
              <w:widowControl w:val="0"/>
              <w:spacing w:after="0" w:before="0" w:line="240" w:lineRule="auto"/>
              <w:ind w:left="1020" w:hanging="400"/>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r>
            <w:r w:rsidDel="00000000" w:rsidR="00000000" w:rsidRPr="00000000">
              <w:rPr>
                <w:sz w:val="20"/>
                <w:szCs w:val="20"/>
                <w:rtl w:val="0"/>
              </w:rPr>
              <w:t xml:space="preserve">Update all records, paper based and electronic in relation to the SEN reviews and EHCP’s.</w:t>
            </w:r>
          </w:p>
          <w:p w:rsidR="00000000" w:rsidDel="00000000" w:rsidP="00000000" w:rsidRDefault="00000000" w:rsidRPr="00000000" w14:paraId="00000040">
            <w:pPr>
              <w:widowControl w:val="0"/>
              <w:spacing w:after="0" w:before="0" w:line="240" w:lineRule="auto"/>
              <w:ind w:left="1020" w:hanging="400"/>
              <w:rPr>
                <w:sz w:val="20"/>
                <w:szCs w:val="20"/>
              </w:rPr>
            </w:pPr>
            <w:r w:rsidDel="00000000" w:rsidR="00000000" w:rsidRPr="00000000">
              <w:rPr>
                <w:sz w:val="20"/>
                <w:szCs w:val="20"/>
                <w:rtl w:val="0"/>
              </w:rPr>
              <w:t xml:space="preserve">7.</w:t>
            </w:r>
            <w:r w:rsidDel="00000000" w:rsidR="00000000" w:rsidRPr="00000000">
              <w:rPr>
                <w:sz w:val="14"/>
                <w:szCs w:val="14"/>
                <w:rtl w:val="0"/>
              </w:rPr>
              <w:t xml:space="preserve">     </w:t>
            </w:r>
            <w:r w:rsidDel="00000000" w:rsidR="00000000" w:rsidRPr="00000000">
              <w:rPr>
                <w:sz w:val="20"/>
                <w:szCs w:val="20"/>
                <w:rtl w:val="0"/>
              </w:rPr>
              <w:t xml:space="preserve">Any other task as deemed necessary to facilitate the complex pupil review system</w:t>
            </w:r>
          </w:p>
          <w:p w:rsidR="00000000" w:rsidDel="00000000" w:rsidP="00000000" w:rsidRDefault="00000000" w:rsidRPr="00000000" w14:paraId="00000041">
            <w:pPr>
              <w:widowControl w:val="0"/>
              <w:spacing w:after="0" w:before="0" w:line="240" w:lineRule="auto"/>
              <w:ind w:left="1020" w:hanging="400"/>
              <w:rPr>
                <w:sz w:val="20"/>
                <w:szCs w:val="20"/>
              </w:rPr>
            </w:pPr>
            <w:r w:rsidDel="00000000" w:rsidR="00000000" w:rsidRPr="00000000">
              <w:rPr>
                <w:sz w:val="20"/>
                <w:szCs w:val="20"/>
                <w:rtl w:val="0"/>
              </w:rPr>
              <w:t xml:space="preserve">8.</w:t>
            </w:r>
            <w:r w:rsidDel="00000000" w:rsidR="00000000" w:rsidRPr="00000000">
              <w:rPr>
                <w:sz w:val="14"/>
                <w:szCs w:val="14"/>
                <w:rtl w:val="0"/>
              </w:rPr>
              <w:t xml:space="preserve">     </w:t>
            </w:r>
            <w:r w:rsidDel="00000000" w:rsidR="00000000" w:rsidRPr="00000000">
              <w:rPr>
                <w:sz w:val="20"/>
                <w:szCs w:val="20"/>
                <w:rtl w:val="0"/>
              </w:rPr>
              <w:t xml:space="preserve">Advise other staff members on the correct procedure for undertaking SEN reviews</w:t>
            </w:r>
          </w:p>
          <w:p w:rsidR="00000000" w:rsidDel="00000000" w:rsidP="00000000" w:rsidRDefault="00000000" w:rsidRPr="00000000" w14:paraId="00000042">
            <w:pPr>
              <w:widowControl w:val="0"/>
              <w:spacing w:after="0" w:before="240" w:line="240" w:lineRule="auto"/>
              <w:rPr>
                <w:b w:val="1"/>
                <w:sz w:val="20"/>
                <w:szCs w:val="20"/>
              </w:rPr>
            </w:pPr>
            <w:r w:rsidDel="00000000" w:rsidR="00000000" w:rsidRPr="00000000">
              <w:rPr>
                <w:b w:val="1"/>
                <w:sz w:val="20"/>
                <w:szCs w:val="20"/>
                <w:rtl w:val="0"/>
              </w:rPr>
              <w:t xml:space="preserve"> Finance</w:t>
            </w:r>
          </w:p>
          <w:p w:rsidR="00000000" w:rsidDel="00000000" w:rsidP="00000000" w:rsidRDefault="00000000" w:rsidRPr="00000000" w14:paraId="00000043">
            <w:pPr>
              <w:widowControl w:val="0"/>
              <w:spacing w:after="0" w:before="0" w:line="240" w:lineRule="auto"/>
              <w:ind w:left="1020" w:hanging="40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Manage and administer school Bursary payments and procedure</w:t>
            </w:r>
          </w:p>
          <w:p w:rsidR="00000000" w:rsidDel="00000000" w:rsidP="00000000" w:rsidRDefault="00000000" w:rsidRPr="00000000" w14:paraId="00000044">
            <w:pPr>
              <w:widowControl w:val="0"/>
              <w:spacing w:after="0" w:before="0" w:line="240" w:lineRule="auto"/>
              <w:ind w:left="1020" w:hanging="400"/>
              <w:rPr>
                <w:b w:val="1"/>
                <w:sz w:val="20"/>
                <w:szCs w:val="20"/>
              </w:rPr>
            </w:pPr>
            <w:r w:rsidDel="00000000" w:rsidR="00000000" w:rsidRPr="00000000">
              <w:rPr>
                <w:b w:val="1"/>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Ensure compliance with CFR framework</w:t>
            </w:r>
            <w:r w:rsidDel="00000000" w:rsidR="00000000" w:rsidRPr="00000000">
              <w:rPr>
                <w:rtl w:val="0"/>
              </w:rPr>
            </w:r>
          </w:p>
          <w:p w:rsidR="00000000" w:rsidDel="00000000" w:rsidP="00000000" w:rsidRDefault="00000000" w:rsidRPr="00000000" w14:paraId="00000045">
            <w:pPr>
              <w:spacing w:after="0" w:before="240" w:line="240" w:lineRule="auto"/>
              <w:rPr>
                <w:b w:val="1"/>
                <w:sz w:val="20"/>
                <w:szCs w:val="20"/>
              </w:rPr>
            </w:pPr>
            <w:r w:rsidDel="00000000" w:rsidR="00000000" w:rsidRPr="00000000">
              <w:rPr>
                <w:rtl w:val="0"/>
              </w:rPr>
            </w:r>
          </w:p>
          <w:p w:rsidR="00000000" w:rsidDel="00000000" w:rsidP="00000000" w:rsidRDefault="00000000" w:rsidRPr="00000000" w14:paraId="00000046">
            <w:pPr>
              <w:spacing w:after="0" w:before="240" w:line="240" w:lineRule="auto"/>
              <w:rPr>
                <w:b w:val="1"/>
                <w:sz w:val="20"/>
                <w:szCs w:val="20"/>
              </w:rPr>
            </w:pPr>
            <w:r w:rsidDel="00000000" w:rsidR="00000000" w:rsidRPr="00000000">
              <w:rPr>
                <w:b w:val="1"/>
                <w:sz w:val="20"/>
                <w:szCs w:val="20"/>
                <w:rtl w:val="0"/>
              </w:rPr>
              <w:t xml:space="preserve">Organisation</w:t>
            </w:r>
          </w:p>
          <w:p w:rsidR="00000000" w:rsidDel="00000000" w:rsidP="00000000" w:rsidRDefault="00000000" w:rsidRPr="00000000" w14:paraId="00000047">
            <w:pPr>
              <w:widowControl w:val="0"/>
              <w:numPr>
                <w:ilvl w:val="0"/>
                <w:numId w:val="1"/>
              </w:numPr>
              <w:spacing w:after="0" w:before="0" w:line="240" w:lineRule="auto"/>
              <w:ind w:left="720" w:hanging="360"/>
              <w:rPr>
                <w:sz w:val="20"/>
                <w:szCs w:val="20"/>
                <w:u w:val="none"/>
              </w:rPr>
            </w:pPr>
            <w:r w:rsidDel="00000000" w:rsidR="00000000" w:rsidRPr="00000000">
              <w:rPr>
                <w:sz w:val="20"/>
                <w:szCs w:val="20"/>
                <w:rtl w:val="0"/>
              </w:rPr>
              <w:t xml:space="preserve">Deal with complex phone/reception/visitor matters in a professional and confidential manner</w:t>
            </w:r>
          </w:p>
          <w:p w:rsidR="00000000" w:rsidDel="00000000" w:rsidP="00000000" w:rsidRDefault="00000000" w:rsidRPr="00000000" w14:paraId="00000048">
            <w:pPr>
              <w:widowControl w:val="0"/>
              <w:numPr>
                <w:ilvl w:val="0"/>
                <w:numId w:val="1"/>
              </w:numPr>
              <w:spacing w:after="0" w:before="0" w:line="240" w:lineRule="auto"/>
              <w:ind w:left="720" w:hanging="360"/>
              <w:rPr>
                <w:sz w:val="20"/>
                <w:szCs w:val="20"/>
                <w:u w:val="none"/>
              </w:rPr>
            </w:pPr>
            <w:r w:rsidDel="00000000" w:rsidR="00000000" w:rsidRPr="00000000">
              <w:rPr>
                <w:sz w:val="20"/>
                <w:szCs w:val="20"/>
                <w:rtl w:val="0"/>
              </w:rPr>
              <w:t xml:space="preserve">Contribute to the planning, development and organisation of support service systems/procedures/policies</w:t>
            </w:r>
          </w:p>
          <w:p w:rsidR="00000000" w:rsidDel="00000000" w:rsidP="00000000" w:rsidRDefault="00000000" w:rsidRPr="00000000" w14:paraId="00000049">
            <w:pPr>
              <w:widowControl w:val="0"/>
              <w:numPr>
                <w:ilvl w:val="0"/>
                <w:numId w:val="1"/>
              </w:numPr>
              <w:spacing w:after="0" w:before="0" w:line="240" w:lineRule="auto"/>
              <w:ind w:left="720" w:hanging="360"/>
              <w:rPr>
                <w:sz w:val="20"/>
                <w:szCs w:val="20"/>
                <w:u w:val="none"/>
              </w:rPr>
            </w:pPr>
            <w:r w:rsidDel="00000000" w:rsidR="00000000" w:rsidRPr="00000000">
              <w:rPr>
                <w:sz w:val="20"/>
                <w:szCs w:val="20"/>
                <w:rtl w:val="0"/>
              </w:rPr>
              <w:t xml:space="preserve">Take a lead role in the planning, development and organisation of the pupil annual reviews including managing associated paperwork and liaison with local authority SEN team and health and social care professionals</w:t>
            </w:r>
          </w:p>
          <w:p w:rsidR="00000000" w:rsidDel="00000000" w:rsidP="00000000" w:rsidRDefault="00000000" w:rsidRPr="00000000" w14:paraId="0000004A">
            <w:pPr>
              <w:widowControl w:val="0"/>
              <w:numPr>
                <w:ilvl w:val="0"/>
                <w:numId w:val="1"/>
              </w:numPr>
              <w:spacing w:after="0" w:before="0" w:line="240" w:lineRule="auto"/>
              <w:ind w:left="720" w:hanging="360"/>
              <w:rPr>
                <w:sz w:val="20"/>
                <w:szCs w:val="20"/>
                <w:u w:val="none"/>
              </w:rPr>
            </w:pPr>
            <w:r w:rsidDel="00000000" w:rsidR="00000000" w:rsidRPr="00000000">
              <w:rPr>
                <w:sz w:val="20"/>
                <w:szCs w:val="20"/>
                <w:rtl w:val="0"/>
              </w:rPr>
              <w:t xml:space="preserve">Supervise, train and develop other staff as appropriate</w:t>
            </w:r>
          </w:p>
          <w:p w:rsidR="00000000" w:rsidDel="00000000" w:rsidP="00000000" w:rsidRDefault="00000000" w:rsidRPr="00000000" w14:paraId="0000004B">
            <w:pPr>
              <w:widowControl w:val="0"/>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4C">
            <w:pPr>
              <w:spacing w:after="0" w:before="24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D">
            <w:pPr>
              <w:spacing w:after="0" w:before="240" w:line="240" w:lineRule="auto"/>
              <w:rPr>
                <w:b w:val="1"/>
                <w:sz w:val="20"/>
                <w:szCs w:val="20"/>
              </w:rPr>
            </w:pPr>
            <w:r w:rsidDel="00000000" w:rsidR="00000000" w:rsidRPr="00000000">
              <w:rPr>
                <w:b w:val="1"/>
                <w:sz w:val="20"/>
                <w:szCs w:val="20"/>
                <w:rtl w:val="0"/>
              </w:rPr>
              <w:t xml:space="preserve">Administration</w:t>
            </w:r>
          </w:p>
          <w:p w:rsidR="00000000" w:rsidDel="00000000" w:rsidP="00000000" w:rsidRDefault="00000000" w:rsidRPr="00000000" w14:paraId="0000004E">
            <w:pPr>
              <w:spacing w:after="0" w:before="0" w:line="240" w:lineRule="auto"/>
              <w:ind w:left="1020" w:hanging="40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tab/>
            </w:r>
            <w:r w:rsidDel="00000000" w:rsidR="00000000" w:rsidRPr="00000000">
              <w:rPr>
                <w:sz w:val="20"/>
                <w:szCs w:val="20"/>
                <w:rtl w:val="0"/>
              </w:rPr>
              <w:t xml:space="preserve">Manage and develop manual and computerised record and information systems e.g. SIMS</w:t>
            </w:r>
          </w:p>
          <w:p w:rsidR="00000000" w:rsidDel="00000000" w:rsidP="00000000" w:rsidRDefault="00000000" w:rsidRPr="00000000" w14:paraId="0000004F">
            <w:pPr>
              <w:spacing w:after="0" w:before="0" w:line="240" w:lineRule="auto"/>
              <w:ind w:left="1020" w:hanging="40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tab/>
            </w:r>
            <w:r w:rsidDel="00000000" w:rsidR="00000000" w:rsidRPr="00000000">
              <w:rPr>
                <w:sz w:val="20"/>
                <w:szCs w:val="20"/>
                <w:rtl w:val="0"/>
              </w:rPr>
              <w:t xml:space="preserve">Analyse and evaluate information and produce reports and information as required</w:t>
            </w:r>
          </w:p>
          <w:p w:rsidR="00000000" w:rsidDel="00000000" w:rsidP="00000000" w:rsidRDefault="00000000" w:rsidRPr="00000000" w14:paraId="00000050">
            <w:pPr>
              <w:spacing w:after="0" w:before="0" w:line="240" w:lineRule="auto"/>
              <w:ind w:left="1020" w:hanging="40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tab/>
            </w:r>
            <w:r w:rsidDel="00000000" w:rsidR="00000000" w:rsidRPr="00000000">
              <w:rPr>
                <w:sz w:val="20"/>
                <w:szCs w:val="20"/>
                <w:rtl w:val="0"/>
              </w:rPr>
              <w:t xml:space="preserve">Undertake typing and word processing and complex IT tasks e.g. handling specific school based record systems and databases</w:t>
            </w:r>
          </w:p>
          <w:p w:rsidR="00000000" w:rsidDel="00000000" w:rsidP="00000000" w:rsidRDefault="00000000" w:rsidRPr="00000000" w14:paraId="00000051">
            <w:pPr>
              <w:spacing w:after="0" w:before="0" w:line="240" w:lineRule="auto"/>
              <w:ind w:left="1020" w:hanging="40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tab/>
            </w:r>
            <w:r w:rsidDel="00000000" w:rsidR="00000000" w:rsidRPr="00000000">
              <w:rPr>
                <w:sz w:val="20"/>
                <w:szCs w:val="20"/>
                <w:rtl w:val="0"/>
              </w:rPr>
              <w:t xml:space="preserve">Produce, and respond to, complex correspondence</w:t>
            </w:r>
          </w:p>
          <w:p w:rsidR="00000000" w:rsidDel="00000000" w:rsidP="00000000" w:rsidRDefault="00000000" w:rsidRPr="00000000" w14:paraId="00000052">
            <w:pPr>
              <w:spacing w:after="0" w:before="0" w:line="240" w:lineRule="auto"/>
              <w:ind w:left="1020" w:hanging="40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tab/>
            </w:r>
            <w:r w:rsidDel="00000000" w:rsidR="00000000" w:rsidRPr="00000000">
              <w:rPr>
                <w:sz w:val="20"/>
                <w:szCs w:val="20"/>
                <w:rtl w:val="0"/>
              </w:rPr>
              <w:t xml:space="preserve">Provide personal, administrative and organisational support to senior management and other staff</w:t>
            </w:r>
          </w:p>
          <w:p w:rsidR="00000000" w:rsidDel="00000000" w:rsidP="00000000" w:rsidRDefault="00000000" w:rsidRPr="00000000" w14:paraId="00000053">
            <w:pPr>
              <w:spacing w:after="0" w:before="0" w:line="240" w:lineRule="auto"/>
              <w:ind w:left="1020" w:hanging="400"/>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tab/>
            </w:r>
            <w:r w:rsidDel="00000000" w:rsidR="00000000" w:rsidRPr="00000000">
              <w:rPr>
                <w:sz w:val="20"/>
                <w:szCs w:val="20"/>
                <w:rtl w:val="0"/>
              </w:rPr>
              <w:t xml:space="preserve">Provide reports and organisational support to the Governing Body</w:t>
            </w:r>
          </w:p>
          <w:p w:rsidR="00000000" w:rsidDel="00000000" w:rsidP="00000000" w:rsidRDefault="00000000" w:rsidRPr="00000000" w14:paraId="00000054">
            <w:pPr>
              <w:spacing w:after="0" w:before="0" w:line="240" w:lineRule="auto"/>
              <w:ind w:left="1020" w:hanging="400"/>
              <w:rPr>
                <w:sz w:val="20"/>
                <w:szCs w:val="20"/>
              </w:rPr>
            </w:pPr>
            <w:r w:rsidDel="00000000" w:rsidR="00000000" w:rsidRPr="00000000">
              <w:rPr>
                <w:sz w:val="20"/>
                <w:szCs w:val="20"/>
                <w:rtl w:val="0"/>
              </w:rPr>
              <w:t xml:space="preserve">7.</w:t>
            </w:r>
            <w:r w:rsidDel="00000000" w:rsidR="00000000" w:rsidRPr="00000000">
              <w:rPr>
                <w:sz w:val="14"/>
                <w:szCs w:val="14"/>
                <w:rtl w:val="0"/>
              </w:rPr>
              <w:t xml:space="preserve"> </w:t>
              <w:tab/>
            </w:r>
            <w:r w:rsidDel="00000000" w:rsidR="00000000" w:rsidRPr="00000000">
              <w:rPr>
                <w:sz w:val="20"/>
                <w:szCs w:val="20"/>
                <w:rtl w:val="0"/>
              </w:rPr>
              <w:t xml:space="preserve">Undertake the administration of complex procedures</w:t>
            </w:r>
          </w:p>
          <w:p w:rsidR="00000000" w:rsidDel="00000000" w:rsidP="00000000" w:rsidRDefault="00000000" w:rsidRPr="00000000" w14:paraId="00000055">
            <w:pPr>
              <w:spacing w:after="0" w:before="0" w:line="240" w:lineRule="auto"/>
              <w:ind w:left="1020" w:hanging="400"/>
              <w:rPr>
                <w:sz w:val="20"/>
                <w:szCs w:val="20"/>
              </w:rPr>
            </w:pPr>
            <w:r w:rsidDel="00000000" w:rsidR="00000000" w:rsidRPr="00000000">
              <w:rPr>
                <w:sz w:val="20"/>
                <w:szCs w:val="20"/>
                <w:rtl w:val="0"/>
              </w:rPr>
              <w:t xml:space="preserve">8.</w:t>
            </w:r>
            <w:r w:rsidDel="00000000" w:rsidR="00000000" w:rsidRPr="00000000">
              <w:rPr>
                <w:sz w:val="14"/>
                <w:szCs w:val="14"/>
                <w:rtl w:val="0"/>
              </w:rPr>
              <w:t xml:space="preserve"> </w:t>
              <w:tab/>
            </w:r>
            <w:r w:rsidDel="00000000" w:rsidR="00000000" w:rsidRPr="00000000">
              <w:rPr>
                <w:sz w:val="20"/>
                <w:szCs w:val="20"/>
                <w:rtl w:val="0"/>
              </w:rPr>
              <w:t xml:space="preserve">Contribute and update work instructions for contingency purposes</w:t>
            </w:r>
          </w:p>
          <w:p w:rsidR="00000000" w:rsidDel="00000000" w:rsidP="00000000" w:rsidRDefault="00000000" w:rsidRPr="00000000" w14:paraId="00000056">
            <w:pPr>
              <w:spacing w:after="0" w:before="240" w:line="240" w:lineRule="auto"/>
              <w:ind w:left="1020" w:hanging="400"/>
              <w:rPr>
                <w:sz w:val="20"/>
                <w:szCs w:val="20"/>
              </w:rPr>
            </w:pPr>
            <w:r w:rsidDel="00000000" w:rsidR="00000000" w:rsidRPr="00000000">
              <w:rPr>
                <w:rtl w:val="0"/>
              </w:rPr>
            </w:r>
          </w:p>
          <w:p w:rsidR="00000000" w:rsidDel="00000000" w:rsidP="00000000" w:rsidRDefault="00000000" w:rsidRPr="00000000" w14:paraId="00000057">
            <w:pPr>
              <w:spacing w:after="0" w:before="240" w:line="240" w:lineRule="auto"/>
              <w:rPr>
                <w:b w:val="1"/>
                <w:sz w:val="20"/>
                <w:szCs w:val="20"/>
              </w:rPr>
            </w:pPr>
            <w:r w:rsidDel="00000000" w:rsidR="00000000" w:rsidRPr="00000000">
              <w:rPr>
                <w:b w:val="1"/>
                <w:sz w:val="20"/>
                <w:szCs w:val="20"/>
                <w:rtl w:val="0"/>
              </w:rPr>
              <w:t xml:space="preserve">Resources</w:t>
            </w:r>
          </w:p>
          <w:p w:rsidR="00000000" w:rsidDel="00000000" w:rsidP="00000000" w:rsidRDefault="00000000" w:rsidRPr="00000000" w14:paraId="00000058">
            <w:pPr>
              <w:widowControl w:val="0"/>
              <w:spacing w:after="0" w:before="0" w:line="240" w:lineRule="auto"/>
              <w:ind w:left="1020" w:hanging="40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tab/>
            </w:r>
            <w:r w:rsidDel="00000000" w:rsidR="00000000" w:rsidRPr="00000000">
              <w:rPr>
                <w:sz w:val="20"/>
                <w:szCs w:val="20"/>
                <w:rtl w:val="0"/>
              </w:rPr>
              <w:t xml:space="preserve">Operate relevant equipment and complex ICT packages</w:t>
            </w:r>
          </w:p>
          <w:p w:rsidR="00000000" w:rsidDel="00000000" w:rsidP="00000000" w:rsidRDefault="00000000" w:rsidRPr="00000000" w14:paraId="00000059">
            <w:pPr>
              <w:widowControl w:val="0"/>
              <w:spacing w:after="0" w:before="0" w:line="240" w:lineRule="auto"/>
              <w:ind w:left="1020" w:hanging="40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tab/>
            </w:r>
            <w:r w:rsidDel="00000000" w:rsidR="00000000" w:rsidRPr="00000000">
              <w:rPr>
                <w:sz w:val="20"/>
                <w:szCs w:val="20"/>
                <w:rtl w:val="0"/>
              </w:rPr>
              <w:t xml:space="preserve">Provide advice and guidance to staff, pupils and others</w:t>
            </w:r>
          </w:p>
          <w:p w:rsidR="00000000" w:rsidDel="00000000" w:rsidP="00000000" w:rsidRDefault="00000000" w:rsidRPr="00000000" w14:paraId="0000005A">
            <w:pPr>
              <w:widowControl w:val="0"/>
              <w:spacing w:after="0" w:before="0" w:line="240" w:lineRule="auto"/>
              <w:ind w:left="1020" w:hanging="40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tab/>
            </w:r>
            <w:r w:rsidDel="00000000" w:rsidR="00000000" w:rsidRPr="00000000">
              <w:rPr>
                <w:sz w:val="20"/>
                <w:szCs w:val="20"/>
                <w:rtl w:val="0"/>
              </w:rPr>
              <w:t xml:space="preserve">Undertake research and obtain information to inform decisions</w:t>
            </w:r>
          </w:p>
          <w:p w:rsidR="00000000" w:rsidDel="00000000" w:rsidP="00000000" w:rsidRDefault="00000000" w:rsidRPr="00000000" w14:paraId="0000005B">
            <w:pPr>
              <w:widowControl w:val="0"/>
              <w:spacing w:after="0" w:before="0" w:line="240" w:lineRule="auto"/>
              <w:ind w:left="1020" w:hanging="40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tab/>
            </w:r>
            <w:r w:rsidDel="00000000" w:rsidR="00000000" w:rsidRPr="00000000">
              <w:rPr>
                <w:sz w:val="20"/>
                <w:szCs w:val="20"/>
                <w:rtl w:val="0"/>
              </w:rPr>
              <w:t xml:space="preserve">Assist with the marketing and promotion of the school</w:t>
            </w:r>
          </w:p>
          <w:p w:rsidR="00000000" w:rsidDel="00000000" w:rsidP="00000000" w:rsidRDefault="00000000" w:rsidRPr="00000000" w14:paraId="0000005C">
            <w:pPr>
              <w:widowControl w:val="0"/>
              <w:spacing w:after="0" w:before="0" w:line="240" w:lineRule="auto"/>
              <w:ind w:left="1020" w:hanging="400"/>
              <w:rPr>
                <w:sz w:val="20"/>
                <w:szCs w:val="20"/>
              </w:rPr>
            </w:pPr>
            <w:r w:rsidDel="00000000" w:rsidR="00000000" w:rsidRPr="00000000">
              <w:rPr>
                <w:sz w:val="20"/>
                <w:szCs w:val="20"/>
                <w:rtl w:val="0"/>
              </w:rPr>
              <w:t xml:space="preserve"> </w:t>
            </w:r>
          </w:p>
          <w:p w:rsidR="00000000" w:rsidDel="00000000" w:rsidP="00000000" w:rsidRDefault="00000000" w:rsidRPr="00000000" w14:paraId="0000005D">
            <w:pPr>
              <w:spacing w:after="0" w:before="240" w:line="240" w:lineRule="auto"/>
              <w:rPr>
                <w:b w:val="1"/>
                <w:sz w:val="20"/>
                <w:szCs w:val="20"/>
              </w:rPr>
            </w:pPr>
            <w:r w:rsidDel="00000000" w:rsidR="00000000" w:rsidRPr="00000000">
              <w:rPr>
                <w:b w:val="1"/>
                <w:sz w:val="20"/>
                <w:szCs w:val="20"/>
                <w:rtl w:val="0"/>
              </w:rPr>
              <w:t xml:space="preserve">Responsibilities</w:t>
            </w:r>
          </w:p>
          <w:p w:rsidR="00000000" w:rsidDel="00000000" w:rsidP="00000000" w:rsidRDefault="00000000" w:rsidRPr="00000000" w14:paraId="0000005E">
            <w:pPr>
              <w:spacing w:after="0" w:before="0" w:line="240" w:lineRule="auto"/>
              <w:ind w:left="1020" w:hanging="40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tab/>
            </w:r>
            <w:r w:rsidDel="00000000" w:rsidR="00000000" w:rsidRPr="00000000">
              <w:rPr>
                <w:sz w:val="20"/>
                <w:szCs w:val="20"/>
                <w:rtl w:val="0"/>
              </w:rPr>
              <w:t xml:space="preserve">Comply with and assist with the development of policies and procedures relating to:</w:t>
            </w:r>
          </w:p>
          <w:p w:rsidR="00000000" w:rsidDel="00000000" w:rsidP="00000000" w:rsidRDefault="00000000" w:rsidRPr="00000000" w14:paraId="0000005F">
            <w:pPr>
              <w:spacing w:after="0" w:before="0" w:line="240" w:lineRule="auto"/>
              <w:ind w:left="1660" w:hanging="36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tab/>
            </w:r>
            <w:r w:rsidDel="00000000" w:rsidR="00000000" w:rsidRPr="00000000">
              <w:rPr>
                <w:sz w:val="20"/>
                <w:szCs w:val="20"/>
                <w:rtl w:val="0"/>
              </w:rPr>
              <w:t xml:space="preserve">Child protection</w:t>
            </w:r>
          </w:p>
          <w:p w:rsidR="00000000" w:rsidDel="00000000" w:rsidP="00000000" w:rsidRDefault="00000000" w:rsidRPr="00000000" w14:paraId="00000060">
            <w:pPr>
              <w:spacing w:after="0" w:before="0" w:line="240" w:lineRule="auto"/>
              <w:ind w:left="1660" w:hanging="360"/>
              <w:rPr>
                <w:sz w:val="20"/>
                <w:szCs w:val="20"/>
              </w:rPr>
            </w:pPr>
            <w:r w:rsidDel="00000000" w:rsidR="00000000" w:rsidRPr="00000000">
              <w:rPr>
                <w:sz w:val="20"/>
                <w:szCs w:val="20"/>
                <w:rtl w:val="0"/>
              </w:rPr>
              <w:t xml:space="preserve">b.</w:t>
            </w:r>
            <w:r w:rsidDel="00000000" w:rsidR="00000000" w:rsidRPr="00000000">
              <w:rPr>
                <w:sz w:val="14"/>
                <w:szCs w:val="14"/>
                <w:rtl w:val="0"/>
              </w:rPr>
              <w:tab/>
            </w:r>
            <w:r w:rsidDel="00000000" w:rsidR="00000000" w:rsidRPr="00000000">
              <w:rPr>
                <w:sz w:val="20"/>
                <w:szCs w:val="20"/>
                <w:rtl w:val="0"/>
              </w:rPr>
              <w:t xml:space="preserve">Health and safety</w:t>
            </w:r>
          </w:p>
          <w:p w:rsidR="00000000" w:rsidDel="00000000" w:rsidP="00000000" w:rsidRDefault="00000000" w:rsidRPr="00000000" w14:paraId="00000061">
            <w:pPr>
              <w:spacing w:after="0" w:before="0" w:line="240" w:lineRule="auto"/>
              <w:ind w:left="1660" w:hanging="36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tab/>
            </w:r>
            <w:r w:rsidDel="00000000" w:rsidR="00000000" w:rsidRPr="00000000">
              <w:rPr>
                <w:sz w:val="20"/>
                <w:szCs w:val="20"/>
                <w:rtl w:val="0"/>
              </w:rPr>
              <w:t xml:space="preserve">Data protection</w:t>
            </w:r>
          </w:p>
          <w:p w:rsidR="00000000" w:rsidDel="00000000" w:rsidP="00000000" w:rsidRDefault="00000000" w:rsidRPr="00000000" w14:paraId="00000062">
            <w:pPr>
              <w:spacing w:after="0" w:before="0" w:line="240" w:lineRule="auto"/>
              <w:ind w:left="1660" w:hanging="360"/>
              <w:rPr>
                <w:sz w:val="20"/>
                <w:szCs w:val="20"/>
              </w:rPr>
            </w:pPr>
            <w:r w:rsidDel="00000000" w:rsidR="00000000" w:rsidRPr="00000000">
              <w:rPr>
                <w:sz w:val="20"/>
                <w:szCs w:val="20"/>
                <w:rtl w:val="0"/>
              </w:rPr>
              <w:t xml:space="preserve">d.</w:t>
            </w:r>
            <w:r w:rsidDel="00000000" w:rsidR="00000000" w:rsidRPr="00000000">
              <w:rPr>
                <w:sz w:val="14"/>
                <w:szCs w:val="14"/>
                <w:rtl w:val="0"/>
              </w:rPr>
              <w:tab/>
            </w:r>
            <w:r w:rsidDel="00000000" w:rsidR="00000000" w:rsidRPr="00000000">
              <w:rPr>
                <w:sz w:val="20"/>
                <w:szCs w:val="20"/>
                <w:rtl w:val="0"/>
              </w:rPr>
              <w:t xml:space="preserve">Confidentiality</w:t>
            </w:r>
          </w:p>
          <w:p w:rsidR="00000000" w:rsidDel="00000000" w:rsidP="00000000" w:rsidRDefault="00000000" w:rsidRPr="00000000" w14:paraId="00000063">
            <w:pPr>
              <w:spacing w:after="0" w:before="0" w:line="240" w:lineRule="auto"/>
              <w:ind w:left="720" w:firstLine="0"/>
              <w:rPr>
                <w:sz w:val="20"/>
                <w:szCs w:val="20"/>
              </w:rPr>
            </w:pPr>
            <w:r w:rsidDel="00000000" w:rsidR="00000000" w:rsidRPr="00000000">
              <w:rPr>
                <w:sz w:val="20"/>
                <w:szCs w:val="20"/>
                <w:rtl w:val="0"/>
              </w:rPr>
              <w:t xml:space="preserve">Reporting all concerns to an appropriate person.</w:t>
            </w:r>
          </w:p>
          <w:p w:rsidR="00000000" w:rsidDel="00000000" w:rsidP="00000000" w:rsidRDefault="00000000" w:rsidRPr="00000000" w14:paraId="00000064">
            <w:pPr>
              <w:spacing w:after="0" w:before="0" w:line="240" w:lineRule="auto"/>
              <w:ind w:left="1020" w:hanging="40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tab/>
            </w:r>
            <w:r w:rsidDel="00000000" w:rsidR="00000000" w:rsidRPr="00000000">
              <w:rPr>
                <w:sz w:val="20"/>
                <w:szCs w:val="20"/>
                <w:rtl w:val="0"/>
              </w:rPr>
              <w:t xml:space="preserve">Support the school’s policies that ensure equality of opportunity</w:t>
            </w:r>
          </w:p>
          <w:p w:rsidR="00000000" w:rsidDel="00000000" w:rsidP="00000000" w:rsidRDefault="00000000" w:rsidRPr="00000000" w14:paraId="00000065">
            <w:pPr>
              <w:spacing w:after="0" w:before="0" w:line="240" w:lineRule="auto"/>
              <w:ind w:left="1020" w:hanging="40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tab/>
            </w:r>
            <w:r w:rsidDel="00000000" w:rsidR="00000000" w:rsidRPr="00000000">
              <w:rPr>
                <w:sz w:val="20"/>
                <w:szCs w:val="20"/>
                <w:rtl w:val="0"/>
              </w:rPr>
              <w:t xml:space="preserve">Contribute to the overall ethos of the school</w:t>
            </w:r>
          </w:p>
          <w:p w:rsidR="00000000" w:rsidDel="00000000" w:rsidP="00000000" w:rsidRDefault="00000000" w:rsidRPr="00000000" w14:paraId="00000066">
            <w:pPr>
              <w:spacing w:after="0" w:before="0" w:line="240" w:lineRule="auto"/>
              <w:ind w:left="1020" w:hanging="40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tab/>
            </w:r>
            <w:r w:rsidDel="00000000" w:rsidR="00000000" w:rsidRPr="00000000">
              <w:rPr>
                <w:sz w:val="20"/>
                <w:szCs w:val="20"/>
                <w:rtl w:val="0"/>
              </w:rPr>
              <w:t xml:space="preserve">Establish constructive relationships and communicate effectively with external agencies</w:t>
            </w:r>
          </w:p>
          <w:p w:rsidR="00000000" w:rsidDel="00000000" w:rsidP="00000000" w:rsidRDefault="00000000" w:rsidRPr="00000000" w14:paraId="00000067">
            <w:pPr>
              <w:spacing w:after="0" w:before="0" w:line="240" w:lineRule="auto"/>
              <w:ind w:left="1020" w:hanging="40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tab/>
            </w:r>
            <w:r w:rsidDel="00000000" w:rsidR="00000000" w:rsidRPr="00000000">
              <w:rPr>
                <w:sz w:val="20"/>
                <w:szCs w:val="20"/>
                <w:rtl w:val="0"/>
              </w:rPr>
              <w:t xml:space="preserve">Attend and participate in regular meetings</w:t>
            </w:r>
          </w:p>
          <w:p w:rsidR="00000000" w:rsidDel="00000000" w:rsidP="00000000" w:rsidRDefault="00000000" w:rsidRPr="00000000" w14:paraId="00000068">
            <w:pPr>
              <w:spacing w:after="0" w:before="0" w:line="240" w:lineRule="auto"/>
              <w:ind w:left="1020" w:hanging="400"/>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tab/>
            </w:r>
            <w:r w:rsidDel="00000000" w:rsidR="00000000" w:rsidRPr="00000000">
              <w:rPr>
                <w:sz w:val="20"/>
                <w:szCs w:val="20"/>
                <w:rtl w:val="0"/>
              </w:rPr>
              <w:t xml:space="preserve">Participate in training and development as required.</w:t>
            </w:r>
          </w:p>
          <w:p w:rsidR="00000000" w:rsidDel="00000000" w:rsidP="00000000" w:rsidRDefault="00000000" w:rsidRPr="00000000" w14:paraId="00000069">
            <w:pPr>
              <w:spacing w:after="0" w:before="0" w:line="240" w:lineRule="auto"/>
              <w:ind w:left="1020" w:hanging="400"/>
              <w:rPr>
                <w:sz w:val="20"/>
                <w:szCs w:val="20"/>
              </w:rPr>
            </w:pPr>
            <w:r w:rsidDel="00000000" w:rsidR="00000000" w:rsidRPr="00000000">
              <w:rPr>
                <w:sz w:val="20"/>
                <w:szCs w:val="20"/>
                <w:rtl w:val="0"/>
              </w:rPr>
              <w:t xml:space="preserve">7.</w:t>
            </w:r>
            <w:r w:rsidDel="00000000" w:rsidR="00000000" w:rsidRPr="00000000">
              <w:rPr>
                <w:sz w:val="14"/>
                <w:szCs w:val="14"/>
                <w:rtl w:val="0"/>
              </w:rPr>
              <w:t xml:space="preserve"> </w:t>
              <w:tab/>
            </w:r>
            <w:r w:rsidDel="00000000" w:rsidR="00000000" w:rsidRPr="00000000">
              <w:rPr>
                <w:sz w:val="20"/>
                <w:szCs w:val="20"/>
                <w:rtl w:val="0"/>
              </w:rPr>
              <w:t xml:space="preserve">Recognise and share own strengths and areas of expertise and skills with others</w:t>
            </w:r>
          </w:p>
          <w:p w:rsidR="00000000" w:rsidDel="00000000" w:rsidP="00000000" w:rsidRDefault="00000000" w:rsidRPr="00000000" w14:paraId="0000006A">
            <w:pPr>
              <w:spacing w:after="0" w:before="0" w:line="240" w:lineRule="auto"/>
              <w:ind w:left="1020" w:hanging="400"/>
              <w:rPr>
                <w:sz w:val="20"/>
                <w:szCs w:val="20"/>
              </w:rPr>
            </w:pPr>
            <w:r w:rsidDel="00000000" w:rsidR="00000000" w:rsidRPr="00000000">
              <w:rPr>
                <w:sz w:val="20"/>
                <w:szCs w:val="20"/>
                <w:rtl w:val="0"/>
              </w:rPr>
              <w:t xml:space="preserve">8.</w:t>
            </w:r>
            <w:r w:rsidDel="00000000" w:rsidR="00000000" w:rsidRPr="00000000">
              <w:rPr>
                <w:sz w:val="14"/>
                <w:szCs w:val="14"/>
                <w:rtl w:val="0"/>
              </w:rPr>
              <w:t xml:space="preserve"> </w:t>
              <w:tab/>
            </w:r>
            <w:r w:rsidDel="00000000" w:rsidR="00000000" w:rsidRPr="00000000">
              <w:rPr>
                <w:sz w:val="20"/>
                <w:szCs w:val="20"/>
                <w:rtl w:val="0"/>
              </w:rPr>
              <w:t xml:space="preserve">To undertake other duties and responsibilities as required commensurate with the grade of the post</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73">
            <w:pPr>
              <w:spacing w:line="240" w:lineRule="auto"/>
              <w:rPr>
                <w:b w:val="1"/>
                <w:sz w:val="20"/>
                <w:szCs w:val="20"/>
              </w:rPr>
            </w:pPr>
            <w:r w:rsidDel="00000000" w:rsidR="00000000" w:rsidRPr="00000000">
              <w:rPr>
                <w:b w:val="1"/>
                <w:sz w:val="20"/>
                <w:szCs w:val="20"/>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Transport requirements:</w:t>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t xml:space="preserve">Working patterns:</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7C">
            <w:pPr>
              <w:spacing w:after="40" w:before="40" w:line="240" w:lineRule="auto"/>
              <w:rPr>
                <w:sz w:val="20"/>
                <w:szCs w:val="20"/>
              </w:rPr>
            </w:pPr>
            <w:r w:rsidDel="00000000" w:rsidR="00000000" w:rsidRPr="00000000">
              <w:rPr>
                <w:sz w:val="20"/>
                <w:szCs w:val="20"/>
                <w:rtl w:val="0"/>
              </w:rPr>
              <w:t xml:space="preserve">None</w:t>
            </w:r>
          </w:p>
          <w:p w:rsidR="00000000" w:rsidDel="00000000" w:rsidP="00000000" w:rsidRDefault="00000000" w:rsidRPr="00000000" w14:paraId="0000007D">
            <w:pPr>
              <w:spacing w:after="40" w:before="40" w:line="240" w:lineRule="auto"/>
              <w:rPr>
                <w:sz w:val="20"/>
                <w:szCs w:val="20"/>
              </w:rPr>
            </w:pPr>
            <w:r w:rsidDel="00000000" w:rsidR="00000000" w:rsidRPr="00000000">
              <w:rPr>
                <w:sz w:val="20"/>
                <w:szCs w:val="20"/>
                <w:rtl w:val="0"/>
              </w:rPr>
              <w:t xml:space="preserve">Normal hours but need to also work ‘out-of hours’ as necessary.</w:t>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Normally indoors.</w:t>
            </w:r>
          </w:p>
        </w:tc>
      </w:tr>
    </w:tbl>
    <w:p w:rsidR="00000000" w:rsidDel="00000000" w:rsidP="00000000" w:rsidRDefault="00000000" w:rsidRPr="00000000" w14:paraId="00000081">
      <w:pPr>
        <w:tabs>
          <w:tab w:val="center" w:pos="6840"/>
          <w:tab w:val="right" w:pos="14040"/>
        </w:tabs>
        <w:spacing w:line="240" w:lineRule="auto"/>
        <w:jc w:val="center"/>
        <w:rPr>
          <w:sz w:val="20"/>
          <w:szCs w:val="20"/>
        </w:rPr>
        <w:sectPr>
          <w:pgSz w:h="11906" w:w="16838"/>
          <w:pgMar w:bottom="1440.0000000000002" w:top="1440.0000000000002" w:left="1440.0000000000002" w:right="1440.0000000000002" w:header="720" w:footer="720"/>
          <w:pgNumType w:start="1"/>
        </w:sectPr>
      </w:pPr>
      <w:r w:rsidDel="00000000" w:rsidR="00000000" w:rsidRPr="00000000">
        <w:rPr>
          <w:rtl w:val="0"/>
        </w:rPr>
      </w:r>
    </w:p>
    <w:p w:rsidR="00000000" w:rsidDel="00000000" w:rsidP="00000000" w:rsidRDefault="00000000" w:rsidRPr="00000000" w14:paraId="00000082">
      <w:pPr>
        <w:tabs>
          <w:tab w:val="center" w:pos="6840"/>
          <w:tab w:val="right" w:pos="14040"/>
        </w:tabs>
        <w:spacing w:line="240" w:lineRule="auto"/>
        <w:jc w:val="center"/>
        <w:rPr>
          <w:sz w:val="20"/>
          <w:szCs w:val="20"/>
        </w:rPr>
      </w:pPr>
      <w:r w:rsidDel="00000000" w:rsidR="00000000" w:rsidRPr="00000000">
        <w:rPr>
          <w:sz w:val="20"/>
          <w:szCs w:val="20"/>
          <w:rtl w:val="0"/>
        </w:rPr>
        <w:t xml:space="preserve">Northumberland County Council</w:t>
      </w:r>
    </w:p>
    <w:p w:rsidR="00000000" w:rsidDel="00000000" w:rsidP="00000000" w:rsidRDefault="00000000" w:rsidRPr="00000000" w14:paraId="00000083">
      <w:pPr>
        <w:tabs>
          <w:tab w:val="center" w:pos="6840"/>
          <w:tab w:val="right" w:pos="14040"/>
        </w:tabs>
        <w:spacing w:line="240" w:lineRule="auto"/>
        <w:jc w:val="center"/>
        <w:rPr>
          <w:sz w:val="20"/>
          <w:szCs w:val="20"/>
        </w:rPr>
      </w:pPr>
      <w:r w:rsidDel="00000000" w:rsidR="00000000" w:rsidRPr="00000000">
        <w:rPr>
          <w:rtl w:val="0"/>
        </w:rPr>
      </w:r>
    </w:p>
    <w:p w:rsidR="00000000" w:rsidDel="00000000" w:rsidP="00000000" w:rsidRDefault="00000000" w:rsidRPr="00000000" w14:paraId="00000084">
      <w:pPr>
        <w:tabs>
          <w:tab w:val="center" w:pos="6840"/>
          <w:tab w:val="right" w:pos="14040"/>
        </w:tabs>
        <w:spacing w:line="240" w:lineRule="auto"/>
        <w:jc w:val="center"/>
        <w:rPr>
          <w:sz w:val="20"/>
          <w:szCs w:val="20"/>
        </w:rPr>
      </w:pPr>
      <w:r w:rsidDel="00000000" w:rsidR="00000000" w:rsidRPr="00000000">
        <w:rPr>
          <w:sz w:val="20"/>
          <w:szCs w:val="20"/>
          <w:rtl w:val="0"/>
        </w:rPr>
        <w:t xml:space="preserve">Person Specification</w:t>
      </w:r>
    </w:p>
    <w:p w:rsidR="00000000" w:rsidDel="00000000" w:rsidP="00000000" w:rsidRDefault="00000000" w:rsidRPr="00000000" w14:paraId="00000085">
      <w:pPr>
        <w:tabs>
          <w:tab w:val="center" w:pos="6840"/>
          <w:tab w:val="right" w:pos="14040"/>
        </w:tabs>
        <w:spacing w:line="240" w:lineRule="auto"/>
        <w:jc w:val="center"/>
        <w:rPr>
          <w:sz w:val="20"/>
          <w:szCs w:val="20"/>
        </w:rPr>
      </w:pPr>
      <w:r w:rsidDel="00000000" w:rsidR="00000000" w:rsidRPr="00000000">
        <w:rPr>
          <w:rtl w:val="0"/>
        </w:rPr>
      </w:r>
    </w:p>
    <w:p w:rsidR="00000000" w:rsidDel="00000000" w:rsidP="00000000" w:rsidRDefault="00000000" w:rsidRPr="00000000" w14:paraId="00000086">
      <w:pPr>
        <w:tabs>
          <w:tab w:val="center" w:pos="6840"/>
          <w:tab w:val="right" w:pos="14040"/>
        </w:tabs>
        <w:spacing w:line="240" w:lineRule="auto"/>
        <w:jc w:val="center"/>
        <w:rPr>
          <w:sz w:val="20"/>
          <w:szCs w:val="20"/>
        </w:rPr>
      </w:pPr>
      <w:r w:rsidDel="00000000" w:rsidR="00000000" w:rsidRPr="00000000">
        <w:rPr>
          <w:rtl w:val="0"/>
        </w:rPr>
      </w:r>
    </w:p>
    <w:tbl>
      <w:tblPr>
        <w:tblStyle w:val="Table2"/>
        <w:tblW w:w="135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40"/>
        <w:gridCol w:w="4065"/>
        <w:gridCol w:w="3195"/>
        <w:tblGridChange w:id="0">
          <w:tblGrid>
            <w:gridCol w:w="6240"/>
            <w:gridCol w:w="4065"/>
            <w:gridCol w:w="3195"/>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   </w:t>
            </w:r>
            <w:r w:rsidDel="00000000" w:rsidR="00000000" w:rsidRPr="00000000">
              <w:rPr>
                <w:b w:val="1"/>
                <w:sz w:val="20"/>
                <w:szCs w:val="20"/>
                <w:rtl w:val="0"/>
              </w:rPr>
              <w:t xml:space="preserve">Pupil Support Officer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Director/Service/Sector: Education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Ref:</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Essential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Desirable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Assess by</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Knowledge and Qualifications</w:t>
            </w:r>
          </w:p>
        </w:tc>
      </w:tr>
      <w:tr>
        <w:trPr>
          <w:trHeight w:val="22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tabs>
                <w:tab w:val="center" w:pos="6840"/>
                <w:tab w:val="right" w:pos="14040"/>
              </w:tabs>
              <w:spacing w:after="60" w:before="240" w:line="240" w:lineRule="auto"/>
              <w:rPr>
                <w:sz w:val="20"/>
                <w:szCs w:val="20"/>
              </w:rPr>
            </w:pPr>
            <w:r w:rsidDel="00000000" w:rsidR="00000000" w:rsidRPr="00000000">
              <w:rPr>
                <w:sz w:val="20"/>
                <w:szCs w:val="20"/>
                <w:rtl w:val="0"/>
              </w:rPr>
              <w:t xml:space="preserve">NVQ 3 Qualification or relevant experience working in an SEN environment</w:t>
            </w:r>
          </w:p>
          <w:p w:rsidR="00000000" w:rsidDel="00000000" w:rsidP="00000000" w:rsidRDefault="00000000" w:rsidRPr="00000000" w14:paraId="00000091">
            <w:pPr>
              <w:tabs>
                <w:tab w:val="center" w:pos="6840"/>
                <w:tab w:val="right" w:pos="14040"/>
              </w:tabs>
              <w:spacing w:after="60" w:before="240" w:line="240" w:lineRule="auto"/>
              <w:rPr>
                <w:sz w:val="20"/>
                <w:szCs w:val="20"/>
              </w:rPr>
            </w:pPr>
            <w:r w:rsidDel="00000000" w:rsidR="00000000" w:rsidRPr="00000000">
              <w:rPr>
                <w:sz w:val="20"/>
                <w:szCs w:val="20"/>
                <w:rtl w:val="0"/>
              </w:rPr>
              <w:t xml:space="preserve"> Very good numeracy and literacy skills</w:t>
            </w:r>
          </w:p>
          <w:p w:rsidR="00000000" w:rsidDel="00000000" w:rsidP="00000000" w:rsidRDefault="00000000" w:rsidRPr="00000000" w14:paraId="00000092">
            <w:pPr>
              <w:tabs>
                <w:tab w:val="center" w:pos="6840"/>
                <w:tab w:val="right" w:pos="14040"/>
              </w:tabs>
              <w:spacing w:after="60" w:before="240" w:line="240" w:lineRule="auto"/>
              <w:rPr>
                <w:sz w:val="20"/>
                <w:szCs w:val="20"/>
              </w:rPr>
            </w:pPr>
            <w:r w:rsidDel="00000000" w:rsidR="00000000" w:rsidRPr="00000000">
              <w:rPr>
                <w:sz w:val="20"/>
                <w:szCs w:val="20"/>
                <w:rtl w:val="0"/>
              </w:rPr>
              <w:t xml:space="preserve">Thorough knowledge of the services and agencies which might be involved in the EHCP process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94">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NVQ 2  qualification in literacy or numeracy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96">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(a), (t)</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Experience</w:t>
            </w:r>
          </w:p>
        </w:tc>
      </w:tr>
      <w:tr>
        <w:trPr>
          <w:trHeight w:val="34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tabs>
                <w:tab w:val="center" w:pos="6840"/>
                <w:tab w:val="right" w:pos="14040"/>
              </w:tabs>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B">
            <w:pPr>
              <w:tabs>
                <w:tab w:val="center" w:pos="6840"/>
                <w:tab w:val="right" w:pos="14040"/>
              </w:tabs>
              <w:spacing w:after="240" w:before="240" w:line="240" w:lineRule="auto"/>
              <w:rPr>
                <w:sz w:val="20"/>
                <w:szCs w:val="20"/>
              </w:rPr>
            </w:pPr>
            <w:r w:rsidDel="00000000" w:rsidR="00000000" w:rsidRPr="00000000">
              <w:rPr>
                <w:sz w:val="20"/>
                <w:szCs w:val="20"/>
                <w:rtl w:val="0"/>
              </w:rPr>
              <w:t xml:space="preserve">Experience of developing and managing complex administrative systems</w:t>
            </w:r>
          </w:p>
          <w:p w:rsidR="00000000" w:rsidDel="00000000" w:rsidP="00000000" w:rsidRDefault="00000000" w:rsidRPr="00000000" w14:paraId="0000009C">
            <w:pPr>
              <w:tabs>
                <w:tab w:val="center" w:pos="6840"/>
                <w:tab w:val="right" w:pos="14040"/>
              </w:tabs>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D">
            <w:pPr>
              <w:tabs>
                <w:tab w:val="center" w:pos="6840"/>
                <w:tab w:val="right" w:pos="14040"/>
              </w:tabs>
              <w:spacing w:after="240" w:before="240" w:line="240" w:lineRule="auto"/>
              <w:rPr>
                <w:sz w:val="20"/>
                <w:szCs w:val="20"/>
              </w:rPr>
            </w:pPr>
            <w:r w:rsidDel="00000000" w:rsidR="00000000" w:rsidRPr="00000000">
              <w:rPr>
                <w:sz w:val="20"/>
                <w:szCs w:val="20"/>
                <w:rtl w:val="0"/>
              </w:rPr>
              <w:t xml:space="preserve">Experience of EHCP process</w:t>
            </w:r>
          </w:p>
          <w:p w:rsidR="00000000" w:rsidDel="00000000" w:rsidP="00000000" w:rsidRDefault="00000000" w:rsidRPr="00000000" w14:paraId="0000009E">
            <w:pPr>
              <w:tabs>
                <w:tab w:val="center" w:pos="6840"/>
                <w:tab w:val="right" w:pos="14040"/>
              </w:tabs>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F">
            <w:pPr>
              <w:tabs>
                <w:tab w:val="center" w:pos="6840"/>
                <w:tab w:val="right" w:pos="14040"/>
              </w:tabs>
              <w:spacing w:after="240" w:before="240" w:line="240" w:lineRule="auto"/>
              <w:rPr>
                <w:sz w:val="20"/>
                <w:szCs w:val="20"/>
              </w:rPr>
            </w:pPr>
            <w:r w:rsidDel="00000000" w:rsidR="00000000" w:rsidRPr="00000000">
              <w:rPr>
                <w:sz w:val="20"/>
                <w:szCs w:val="20"/>
                <w:rtl w:val="0"/>
              </w:rPr>
              <w:t xml:space="preserve">Experience of SEN annual review process</w:t>
            </w:r>
          </w:p>
          <w:p w:rsidR="00000000" w:rsidDel="00000000" w:rsidP="00000000" w:rsidRDefault="00000000" w:rsidRPr="00000000" w14:paraId="000000A0">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tabs>
                <w:tab w:val="center" w:pos="6840"/>
                <w:tab w:val="right" w:pos="14040"/>
              </w:tabs>
              <w:spacing w:after="60" w:before="240" w:line="240" w:lineRule="auto"/>
              <w:rPr>
                <w:sz w:val="20"/>
                <w:szCs w:val="20"/>
              </w:rPr>
            </w:pPr>
            <w:r w:rsidDel="00000000" w:rsidR="00000000" w:rsidRPr="00000000">
              <w:rPr>
                <w:sz w:val="20"/>
                <w:szCs w:val="20"/>
                <w:rtl w:val="0"/>
              </w:rPr>
              <w:t xml:space="preserve">Clerical/Financial /Administrative experience gained within a school or educational setting</w:t>
            </w:r>
          </w:p>
          <w:p w:rsidR="00000000" w:rsidDel="00000000" w:rsidP="00000000" w:rsidRDefault="00000000" w:rsidRPr="00000000" w14:paraId="000000A2">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A4">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(a), (i)</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Skills and competencies</w:t>
            </w:r>
          </w:p>
        </w:tc>
      </w:tr>
      <w:tr>
        <w:trPr>
          <w:trHeight w:val="30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tabs>
                <w:tab w:val="center" w:pos="6840"/>
                <w:tab w:val="right" w:pos="14040"/>
              </w:tabs>
              <w:spacing w:after="60" w:before="240" w:line="240" w:lineRule="auto"/>
              <w:rPr>
                <w:sz w:val="20"/>
                <w:szCs w:val="20"/>
              </w:rPr>
            </w:pPr>
            <w:r w:rsidDel="00000000" w:rsidR="00000000" w:rsidRPr="00000000">
              <w:rPr>
                <w:sz w:val="20"/>
                <w:szCs w:val="20"/>
                <w:rtl w:val="0"/>
              </w:rPr>
              <w:t xml:space="preserve">Effective use of ICT and other specialist equipment /resources </w:t>
            </w:r>
          </w:p>
          <w:p w:rsidR="00000000" w:rsidDel="00000000" w:rsidP="00000000" w:rsidRDefault="00000000" w:rsidRPr="00000000" w14:paraId="000000A9">
            <w:pPr>
              <w:tabs>
                <w:tab w:val="center" w:pos="6840"/>
                <w:tab w:val="right" w:pos="14040"/>
              </w:tabs>
              <w:spacing w:after="60" w:before="240" w:line="240" w:lineRule="auto"/>
              <w:rPr>
                <w:sz w:val="20"/>
                <w:szCs w:val="20"/>
              </w:rPr>
            </w:pPr>
            <w:r w:rsidDel="00000000" w:rsidR="00000000" w:rsidRPr="00000000">
              <w:rPr>
                <w:sz w:val="20"/>
                <w:szCs w:val="20"/>
                <w:rtl w:val="0"/>
              </w:rPr>
              <w:t xml:space="preserve">Good ICT and keyboard skills</w:t>
            </w:r>
          </w:p>
          <w:p w:rsidR="00000000" w:rsidDel="00000000" w:rsidP="00000000" w:rsidRDefault="00000000" w:rsidRPr="00000000" w14:paraId="000000AA">
            <w:pPr>
              <w:tabs>
                <w:tab w:val="center" w:pos="6840"/>
                <w:tab w:val="right" w:pos="14040"/>
              </w:tabs>
              <w:spacing w:after="60" w:before="240" w:line="240" w:lineRule="auto"/>
              <w:rPr>
                <w:sz w:val="20"/>
                <w:szCs w:val="20"/>
              </w:rPr>
            </w:pPr>
            <w:r w:rsidDel="00000000" w:rsidR="00000000" w:rsidRPr="00000000">
              <w:rPr>
                <w:sz w:val="20"/>
                <w:szCs w:val="20"/>
                <w:rtl w:val="0"/>
              </w:rPr>
              <w:t xml:space="preserve">Ability to work with children and adults</w:t>
            </w:r>
          </w:p>
          <w:p w:rsidR="00000000" w:rsidDel="00000000" w:rsidP="00000000" w:rsidRDefault="00000000" w:rsidRPr="00000000" w14:paraId="000000AB">
            <w:pPr>
              <w:tabs>
                <w:tab w:val="center" w:pos="6840"/>
                <w:tab w:val="right" w:pos="14040"/>
              </w:tabs>
              <w:spacing w:after="60" w:before="240" w:line="240" w:lineRule="auto"/>
              <w:rPr>
                <w:sz w:val="20"/>
                <w:szCs w:val="20"/>
              </w:rPr>
            </w:pPr>
            <w:r w:rsidDel="00000000" w:rsidR="00000000" w:rsidRPr="00000000">
              <w:rPr>
                <w:sz w:val="20"/>
                <w:szCs w:val="20"/>
                <w:rtl w:val="0"/>
              </w:rPr>
              <w:t xml:space="preserve">Ability to work as member of a team</w:t>
            </w:r>
          </w:p>
          <w:p w:rsidR="00000000" w:rsidDel="00000000" w:rsidP="00000000" w:rsidRDefault="00000000" w:rsidRPr="00000000" w14:paraId="000000AC">
            <w:pPr>
              <w:tabs>
                <w:tab w:val="center" w:pos="6840"/>
                <w:tab w:val="right" w:pos="14040"/>
              </w:tabs>
              <w:spacing w:after="240" w:before="240" w:line="240" w:lineRule="auto"/>
              <w:rPr>
                <w:sz w:val="20"/>
                <w:szCs w:val="20"/>
              </w:rPr>
            </w:pPr>
            <w:r w:rsidDel="00000000" w:rsidR="00000000" w:rsidRPr="00000000">
              <w:rPr>
                <w:sz w:val="20"/>
                <w:szCs w:val="20"/>
                <w:rtl w:val="0"/>
              </w:rPr>
              <w:t xml:space="preserve">Ability to self evaluate learning needs and actively seek learning opportunities</w:t>
            </w:r>
          </w:p>
          <w:p w:rsidR="00000000" w:rsidDel="00000000" w:rsidP="00000000" w:rsidRDefault="00000000" w:rsidRPr="00000000" w14:paraId="000000AD">
            <w:pPr>
              <w:tabs>
                <w:tab w:val="center" w:pos="6840"/>
                <w:tab w:val="right" w:pos="14040"/>
              </w:tabs>
              <w:spacing w:after="240" w:before="24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tabs>
                <w:tab w:val="center" w:pos="6840"/>
                <w:tab w:val="right" w:pos="14040"/>
              </w:tabs>
              <w:spacing w:after="60" w:before="240" w:line="240" w:lineRule="auto"/>
              <w:rPr>
                <w:sz w:val="20"/>
                <w:szCs w:val="20"/>
              </w:rPr>
            </w:pPr>
            <w:r w:rsidDel="00000000" w:rsidR="00000000" w:rsidRPr="00000000">
              <w:rPr>
                <w:sz w:val="20"/>
                <w:szCs w:val="20"/>
                <w:rtl w:val="0"/>
              </w:rPr>
              <w:t xml:space="preserve">Experience of educational ICT systems and/or other management information systems</w:t>
            </w:r>
          </w:p>
          <w:p w:rsidR="00000000" w:rsidDel="00000000" w:rsidP="00000000" w:rsidRDefault="00000000" w:rsidRPr="00000000" w14:paraId="000000AF">
            <w:pPr>
              <w:tabs>
                <w:tab w:val="center" w:pos="6840"/>
                <w:tab w:val="right" w:pos="14040"/>
              </w:tabs>
              <w:spacing w:after="240" w:before="24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tabs>
                <w:tab w:val="center" w:pos="6840"/>
                <w:tab w:val="right" w:pos="14040"/>
              </w:tabs>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1">
            <w:pPr>
              <w:tabs>
                <w:tab w:val="center" w:pos="6840"/>
                <w:tab w:val="right" w:pos="14040"/>
              </w:tabs>
              <w:spacing w:after="240" w:before="240" w:line="240" w:lineRule="auto"/>
              <w:rPr>
                <w:sz w:val="20"/>
                <w:szCs w:val="20"/>
              </w:rPr>
            </w:pPr>
            <w:r w:rsidDel="00000000" w:rsidR="00000000" w:rsidRPr="00000000">
              <w:rPr>
                <w:sz w:val="20"/>
                <w:szCs w:val="20"/>
                <w:rtl w:val="0"/>
              </w:rPr>
              <w:t xml:space="preserve">(a), (i)</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Physical, mental and emotional demands</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6">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tabs>
                <w:tab w:val="center" w:pos="6840"/>
                <w:tab w:val="right" w:pos="14040"/>
              </w:tabs>
              <w:spacing w:after="240" w:before="240" w:line="240" w:lineRule="auto"/>
              <w:jc w:val="center"/>
              <w:rPr>
                <w:b w:val="1"/>
                <w:sz w:val="20"/>
                <w:szCs w:val="20"/>
              </w:rPr>
            </w:pPr>
            <w:r w:rsidDel="00000000" w:rsidR="00000000" w:rsidRPr="00000000">
              <w:rPr>
                <w:b w:val="1"/>
                <w:sz w:val="20"/>
                <w:szCs w:val="20"/>
                <w:rtl w:val="0"/>
              </w:rPr>
              <w:t xml:space="preserve">Other</w:t>
            </w:r>
          </w:p>
        </w:tc>
      </w:tr>
      <w:tr>
        <w:trPr>
          <w:trHeight w:val="22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D">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Willingness to participate in learning and development</w:t>
            </w:r>
          </w:p>
          <w:p w:rsidR="00000000" w:rsidDel="00000000" w:rsidP="00000000" w:rsidRDefault="00000000" w:rsidRPr="00000000" w14:paraId="000000BE">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F">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C1">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Evidence of having undertaken learning outside of the work place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C3">
            <w:pPr>
              <w:tabs>
                <w:tab w:val="center" w:pos="6840"/>
                <w:tab w:val="right" w:pos="14040"/>
              </w:tabs>
              <w:spacing w:after="240" w:before="240" w:line="240" w:lineRule="auto"/>
              <w:jc w:val="center"/>
              <w:rPr>
                <w:sz w:val="20"/>
                <w:szCs w:val="20"/>
              </w:rPr>
            </w:pPr>
            <w:r w:rsidDel="00000000" w:rsidR="00000000" w:rsidRPr="00000000">
              <w:rPr>
                <w:sz w:val="20"/>
                <w:szCs w:val="20"/>
                <w:rtl w:val="0"/>
              </w:rPr>
              <w:t xml:space="preserve">(a), (i)</w:t>
            </w:r>
          </w:p>
        </w:tc>
      </w:tr>
    </w:tbl>
    <w:p w:rsidR="00000000" w:rsidDel="00000000" w:rsidP="00000000" w:rsidRDefault="00000000" w:rsidRPr="00000000" w14:paraId="000000C4">
      <w:pPr>
        <w:tabs>
          <w:tab w:val="center" w:pos="6840"/>
          <w:tab w:val="right" w:pos="14040"/>
        </w:tabs>
        <w:spacing w:line="240" w:lineRule="auto"/>
        <w:jc w:val="center"/>
        <w:rPr/>
      </w:pPr>
      <w:r w:rsidDel="00000000" w:rsidR="00000000" w:rsidRPr="00000000">
        <w:br w:type="page"/>
      </w:r>
      <w:r w:rsidDel="00000000" w:rsidR="00000000" w:rsidRPr="00000000">
        <w:rPr>
          <w:rtl w:val="0"/>
        </w:rPr>
      </w:r>
    </w:p>
    <w:sectPr>
      <w:type w:val="nextPage"/>
      <w:pgSz w:h="11906" w:w="16838"/>
      <w:pgMar w:bottom="1440.0000000000002" w:top="1440.0000000000002" w:left="1440.0000000000002" w:right="1440.0000000000002"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