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5700AC98" w:rsidR="00F44B6C" w:rsidRPr="00C676CB" w:rsidRDefault="00EF45C7" w:rsidP="007F19DA">
            <w:pPr>
              <w:rPr>
                <w:rFonts w:cs="Arial"/>
                <w:szCs w:val="24"/>
              </w:rPr>
            </w:pPr>
            <w:r>
              <w:rPr>
                <w:rFonts w:cs="Arial"/>
                <w:szCs w:val="24"/>
              </w:rPr>
              <w:t>Learning and Development Officer (Social Work)</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3B99A305" w:rsidR="00F44B6C" w:rsidRPr="00C676CB" w:rsidRDefault="00EF45C7" w:rsidP="007F19DA">
            <w:pPr>
              <w:rPr>
                <w:rFonts w:cs="Arial"/>
                <w:szCs w:val="24"/>
              </w:rPr>
            </w:pPr>
            <w:r>
              <w:rPr>
                <w:rFonts w:cs="Arial"/>
                <w:szCs w:val="24"/>
              </w:rPr>
              <w:t>N8938</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224946C" w:rsidR="00F44B6C" w:rsidRPr="00C676CB" w:rsidRDefault="00EF45C7" w:rsidP="007F19DA">
            <w:pPr>
              <w:rPr>
                <w:rFonts w:cs="Arial"/>
                <w:szCs w:val="24"/>
              </w:rPr>
            </w:pPr>
            <w:r>
              <w:rPr>
                <w:rFonts w:cs="Arial"/>
                <w:szCs w:val="24"/>
              </w:rPr>
              <w:t>Grade 11</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34A671EF" w:rsidR="00F44B6C" w:rsidRPr="00C676CB" w:rsidRDefault="00EF45C7" w:rsidP="007F19DA">
            <w:pPr>
              <w:rPr>
                <w:rFonts w:cs="Arial"/>
                <w:szCs w:val="24"/>
              </w:rPr>
            </w:pPr>
            <w:r>
              <w:rPr>
                <w:rFonts w:cs="Arial"/>
                <w:szCs w:val="24"/>
              </w:rPr>
              <w:t>Adult and Health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7FD7FCEF" w:rsidR="00F44B6C" w:rsidRPr="00C676CB" w:rsidRDefault="00F74807" w:rsidP="007F19DA">
            <w:pPr>
              <w:rPr>
                <w:rFonts w:cs="Arial"/>
                <w:szCs w:val="24"/>
              </w:rPr>
            </w:pPr>
            <w:r>
              <w:rPr>
                <w:rFonts w:cs="Arial"/>
                <w:szCs w:val="24"/>
              </w:rPr>
              <w:t>Adult Care</w:t>
            </w:r>
            <w:r w:rsidR="00EF45C7">
              <w:rPr>
                <w:rFonts w:cs="Arial"/>
                <w:szCs w:val="24"/>
              </w:rPr>
              <w:t>, Operational Support, Development &amp; Learning</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1507679F" w14:textId="77777777" w:rsidR="00EF45C7" w:rsidRPr="00EF45C7" w:rsidRDefault="00EF45C7" w:rsidP="00EF45C7">
            <w:pPr>
              <w:rPr>
                <w:szCs w:val="24"/>
              </w:rPr>
            </w:pPr>
            <w:r w:rsidRPr="00EF45C7">
              <w:rPr>
                <w:szCs w:val="24"/>
              </w:rPr>
              <w:t>The post holder will be accountable to the Principal Learning and Development Officer.</w:t>
            </w:r>
          </w:p>
          <w:p w14:paraId="630CE701" w14:textId="77777777" w:rsidR="00F44B6C" w:rsidRPr="00C676CB" w:rsidRDefault="00F44B6C" w:rsidP="007F19DA">
            <w:pPr>
              <w:rPr>
                <w:rFonts w:cs="Arial"/>
                <w:szCs w:val="24"/>
              </w:rPr>
            </w:pP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6AE276A" w:rsidR="00F44B6C" w:rsidRPr="00E14818" w:rsidRDefault="00F44B6C" w:rsidP="007F19DA">
            <w:pPr>
              <w:rPr>
                <w:rFonts w:cs="Arial"/>
                <w:szCs w:val="24"/>
              </w:rPr>
            </w:pPr>
            <w:r w:rsidRPr="00E14818">
              <w:rPr>
                <w:rFonts w:cs="Arial"/>
                <w:szCs w:val="24"/>
              </w:rPr>
              <w:t xml:space="preserve">Your normal place of work will be </w:t>
            </w:r>
            <w:r w:rsidR="00EF45C7">
              <w:rPr>
                <w:rFonts w:cs="Arial"/>
                <w:szCs w:val="24"/>
              </w:rPr>
              <w:t>County Hall</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5439061E" w:rsidR="00F44B6C" w:rsidRPr="00C676CB"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325DCF8"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EF45C7">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4E7514BB"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5B35D67F" w14:textId="44AD3917" w:rsidR="00EF45C7" w:rsidRPr="00EF45C7" w:rsidRDefault="00EF45C7" w:rsidP="00EF45C7">
      <w:pPr>
        <w:rPr>
          <w:szCs w:val="24"/>
        </w:rPr>
      </w:pPr>
      <w:r w:rsidRPr="00EF45C7">
        <w:rPr>
          <w:szCs w:val="24"/>
        </w:rPr>
        <w:t xml:space="preserve">The purpose of the post is to design, develop, implement, commission and evaluate high quality learning and development programmes to effectively develop the social work workforce within </w:t>
      </w:r>
      <w:r w:rsidRPr="00A73A88">
        <w:rPr>
          <w:color w:val="FF0000"/>
          <w:szCs w:val="24"/>
        </w:rPr>
        <w:t xml:space="preserve">, </w:t>
      </w:r>
      <w:r w:rsidR="00A73A88" w:rsidRPr="00E924D7">
        <w:rPr>
          <w:szCs w:val="24"/>
        </w:rPr>
        <w:t xml:space="preserve">AHS </w:t>
      </w:r>
      <w:r w:rsidRPr="00E924D7">
        <w:rPr>
          <w:szCs w:val="24"/>
        </w:rPr>
        <w:t>a</w:t>
      </w:r>
      <w:r w:rsidRPr="00EF45C7">
        <w:rPr>
          <w:szCs w:val="24"/>
        </w:rPr>
        <w:t xml:space="preserve">nd related roles. </w:t>
      </w:r>
    </w:p>
    <w:p w14:paraId="3B72A466" w14:textId="77777777" w:rsidR="00EF45C7" w:rsidRPr="00EF45C7" w:rsidRDefault="00EF45C7" w:rsidP="00EF45C7">
      <w:pPr>
        <w:rPr>
          <w:szCs w:val="24"/>
        </w:rPr>
      </w:pPr>
    </w:p>
    <w:p w14:paraId="3819A3DD" w14:textId="77777777" w:rsidR="00EF45C7" w:rsidRPr="00EF45C7" w:rsidRDefault="00EF45C7" w:rsidP="00EF45C7">
      <w:pPr>
        <w:rPr>
          <w:szCs w:val="24"/>
        </w:rPr>
      </w:pPr>
      <w:r w:rsidRPr="00EF45C7">
        <w:rPr>
          <w:szCs w:val="24"/>
        </w:rPr>
        <w:t>Learning and Development Officers (Social Work) will be aligned to roles and responsibilities on the basis of their skills, experience and qualifications in relation to the area of work.</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1B4900BB" w14:textId="77777777" w:rsidR="00EF45C7" w:rsidRPr="00EF45C7" w:rsidRDefault="00EF45C7" w:rsidP="00EF45C7">
      <w:pPr>
        <w:ind w:left="720"/>
        <w:rPr>
          <w:szCs w:val="24"/>
        </w:rPr>
      </w:pPr>
      <w:r w:rsidRPr="00EF45C7">
        <w:rPr>
          <w:szCs w:val="24"/>
        </w:rPr>
        <w:t>Listed below are the responsibilities this role will be primarily responsible for:</w:t>
      </w:r>
    </w:p>
    <w:p w14:paraId="5AADD535" w14:textId="77777777" w:rsidR="00EF45C7" w:rsidRPr="00EF45C7" w:rsidRDefault="00EF45C7" w:rsidP="00EF45C7">
      <w:pPr>
        <w:ind w:left="720"/>
        <w:rPr>
          <w:szCs w:val="24"/>
        </w:rPr>
      </w:pPr>
    </w:p>
    <w:p w14:paraId="59D932D6" w14:textId="2C0D8855" w:rsidR="00EF45C7" w:rsidRPr="00EF45C7" w:rsidRDefault="00EF45C7" w:rsidP="00EF45C7">
      <w:pPr>
        <w:numPr>
          <w:ilvl w:val="0"/>
          <w:numId w:val="30"/>
        </w:numPr>
        <w:ind w:hanging="11"/>
        <w:rPr>
          <w:szCs w:val="24"/>
        </w:rPr>
      </w:pPr>
      <w:r w:rsidRPr="00EF45C7">
        <w:rPr>
          <w:szCs w:val="24"/>
        </w:rPr>
        <w:t xml:space="preserve">To use social work knowledge and experience to support the transformation of </w:t>
      </w:r>
      <w:r w:rsidR="00A73A88">
        <w:rPr>
          <w:szCs w:val="24"/>
        </w:rPr>
        <w:tab/>
      </w:r>
      <w:r w:rsidRPr="00EF45C7">
        <w:rPr>
          <w:szCs w:val="24"/>
        </w:rPr>
        <w:t xml:space="preserve">services. </w:t>
      </w:r>
    </w:p>
    <w:p w14:paraId="7C801ABF" w14:textId="77777777" w:rsidR="00EF45C7" w:rsidRPr="00EF45C7" w:rsidRDefault="00EF45C7" w:rsidP="00EF45C7">
      <w:pPr>
        <w:numPr>
          <w:ilvl w:val="1"/>
          <w:numId w:val="30"/>
        </w:numPr>
        <w:ind w:hanging="11"/>
        <w:rPr>
          <w:szCs w:val="24"/>
        </w:rPr>
      </w:pPr>
      <w:r w:rsidRPr="00EF45C7">
        <w:rPr>
          <w:szCs w:val="24"/>
        </w:rPr>
        <w:t xml:space="preserve">Providing specialist advice to project steering/management groups. </w:t>
      </w:r>
    </w:p>
    <w:p w14:paraId="598F1DE0" w14:textId="77777777" w:rsidR="00EF45C7" w:rsidRPr="00EF45C7" w:rsidRDefault="00EF45C7" w:rsidP="00EF45C7">
      <w:pPr>
        <w:numPr>
          <w:ilvl w:val="1"/>
          <w:numId w:val="30"/>
        </w:numPr>
        <w:ind w:hanging="11"/>
        <w:rPr>
          <w:szCs w:val="24"/>
        </w:rPr>
      </w:pPr>
      <w:r w:rsidRPr="00EF45C7">
        <w:rPr>
          <w:szCs w:val="24"/>
        </w:rPr>
        <w:t>Carrying out research, project planning and writing supporting reports.</w:t>
      </w:r>
    </w:p>
    <w:p w14:paraId="627A0A64" w14:textId="79129CA8" w:rsidR="00EF45C7" w:rsidRPr="00EF45C7" w:rsidRDefault="00EF45C7" w:rsidP="00EF45C7">
      <w:pPr>
        <w:numPr>
          <w:ilvl w:val="1"/>
          <w:numId w:val="30"/>
        </w:numPr>
        <w:tabs>
          <w:tab w:val="clear" w:pos="1440"/>
          <w:tab w:val="num" w:pos="2127"/>
        </w:tabs>
        <w:ind w:left="2127" w:hanging="698"/>
        <w:rPr>
          <w:szCs w:val="24"/>
        </w:rPr>
      </w:pPr>
      <w:r w:rsidRPr="00EF45C7">
        <w:rPr>
          <w:szCs w:val="24"/>
        </w:rPr>
        <w:lastRenderedPageBreak/>
        <w:t>Working collaboratively with other teams (for example the</w:t>
      </w:r>
      <w:r w:rsidR="00F763C8">
        <w:rPr>
          <w:szCs w:val="24"/>
        </w:rPr>
        <w:t xml:space="preserve"> </w:t>
      </w:r>
      <w:r w:rsidRPr="00EF45C7">
        <w:rPr>
          <w:szCs w:val="24"/>
        </w:rPr>
        <w:t xml:space="preserve">Safeguarding Adults Board/Practice Development to ensure an innovative and timely response to Service needs. </w:t>
      </w:r>
    </w:p>
    <w:p w14:paraId="7EED8D5E" w14:textId="77777777" w:rsidR="00EF45C7" w:rsidRPr="00EF45C7" w:rsidRDefault="00EF45C7" w:rsidP="00EF45C7">
      <w:pPr>
        <w:numPr>
          <w:ilvl w:val="1"/>
          <w:numId w:val="30"/>
        </w:numPr>
        <w:ind w:hanging="11"/>
        <w:rPr>
          <w:szCs w:val="24"/>
        </w:rPr>
      </w:pPr>
      <w:r w:rsidRPr="00EF45C7">
        <w:rPr>
          <w:szCs w:val="24"/>
        </w:rPr>
        <w:t xml:space="preserve">Designing and delivering or commissioning training to support transformation. </w:t>
      </w:r>
    </w:p>
    <w:p w14:paraId="7A5556B1" w14:textId="77777777" w:rsidR="00EF45C7" w:rsidRPr="00EF45C7" w:rsidRDefault="00EF45C7" w:rsidP="00EF45C7">
      <w:pPr>
        <w:numPr>
          <w:ilvl w:val="1"/>
          <w:numId w:val="30"/>
        </w:numPr>
        <w:ind w:hanging="11"/>
        <w:rPr>
          <w:szCs w:val="24"/>
        </w:rPr>
      </w:pPr>
      <w:r w:rsidRPr="00EF45C7">
        <w:rPr>
          <w:szCs w:val="24"/>
        </w:rPr>
        <w:t xml:space="preserve">Ensuring systems are in place to record and report progress. </w:t>
      </w:r>
    </w:p>
    <w:p w14:paraId="36EBB4C5" w14:textId="77777777" w:rsidR="00EF45C7" w:rsidRPr="00EF45C7" w:rsidRDefault="00EF45C7" w:rsidP="00EF45C7">
      <w:pPr>
        <w:ind w:left="1440"/>
        <w:rPr>
          <w:szCs w:val="24"/>
        </w:rPr>
      </w:pPr>
    </w:p>
    <w:p w14:paraId="0B82B5C6" w14:textId="77777777" w:rsidR="00EF45C7" w:rsidRPr="00EF45C7" w:rsidRDefault="00EF45C7" w:rsidP="00EF45C7">
      <w:pPr>
        <w:numPr>
          <w:ilvl w:val="0"/>
          <w:numId w:val="30"/>
        </w:numPr>
        <w:tabs>
          <w:tab w:val="clear" w:pos="720"/>
          <w:tab w:val="num" w:pos="1418"/>
        </w:tabs>
        <w:ind w:left="1418" w:hanging="709"/>
        <w:rPr>
          <w:szCs w:val="24"/>
        </w:rPr>
      </w:pPr>
      <w:r w:rsidRPr="00EF45C7">
        <w:rPr>
          <w:szCs w:val="24"/>
        </w:rPr>
        <w:t xml:space="preserve">To facilitate, provide expert advice, and act as a decision maker on a range of panels alongside operation and team managers. Panels will decide whether social workers and those working in related professions are able to practice as social workers (Assessed and Supported Year in Employment), or to practice at a sufficient level to work as an Approved Mental Health Professional or as a higher grade worker. </w:t>
      </w:r>
    </w:p>
    <w:p w14:paraId="308415FE" w14:textId="77777777" w:rsidR="00EF45C7" w:rsidRPr="00EF45C7" w:rsidRDefault="00EF45C7" w:rsidP="00EF45C7">
      <w:pPr>
        <w:ind w:left="1418"/>
        <w:rPr>
          <w:szCs w:val="24"/>
        </w:rPr>
      </w:pPr>
    </w:p>
    <w:p w14:paraId="564C796E" w14:textId="77777777" w:rsidR="00EF45C7" w:rsidRPr="00EF45C7" w:rsidRDefault="00EF45C7" w:rsidP="00EF45C7">
      <w:pPr>
        <w:ind w:left="1418"/>
        <w:rPr>
          <w:szCs w:val="24"/>
        </w:rPr>
      </w:pPr>
    </w:p>
    <w:p w14:paraId="4EDB47BA" w14:textId="77777777" w:rsidR="00EF45C7" w:rsidRPr="00EF45C7" w:rsidRDefault="00EF45C7" w:rsidP="00EF45C7">
      <w:pPr>
        <w:numPr>
          <w:ilvl w:val="0"/>
          <w:numId w:val="30"/>
        </w:numPr>
        <w:tabs>
          <w:tab w:val="clear" w:pos="720"/>
          <w:tab w:val="num" w:pos="1418"/>
        </w:tabs>
        <w:ind w:left="1418" w:hanging="709"/>
        <w:rPr>
          <w:szCs w:val="24"/>
        </w:rPr>
      </w:pPr>
      <w:r w:rsidRPr="00EF45C7">
        <w:rPr>
          <w:szCs w:val="24"/>
        </w:rPr>
        <w:t>To act as a long arm practice educator supporting and assessing the practice of social work students where there is a lack of capacity within teams, unplanned absence of allocated practice educators, breakdown of placements or students with complex learning needs.</w:t>
      </w:r>
    </w:p>
    <w:p w14:paraId="4D5B9172" w14:textId="77777777" w:rsidR="00EF45C7" w:rsidRPr="00EF45C7" w:rsidRDefault="00EF45C7" w:rsidP="00EF45C7">
      <w:pPr>
        <w:pStyle w:val="ListParagraph"/>
        <w:rPr>
          <w:szCs w:val="24"/>
        </w:rPr>
      </w:pPr>
    </w:p>
    <w:p w14:paraId="4CE7AB50" w14:textId="49ADD5AF" w:rsidR="00EF45C7" w:rsidRPr="00EF45C7" w:rsidRDefault="00EF45C7" w:rsidP="00EF45C7">
      <w:pPr>
        <w:numPr>
          <w:ilvl w:val="0"/>
          <w:numId w:val="30"/>
        </w:numPr>
        <w:tabs>
          <w:tab w:val="clear" w:pos="720"/>
          <w:tab w:val="num" w:pos="1418"/>
        </w:tabs>
        <w:ind w:left="1418" w:hanging="709"/>
        <w:rPr>
          <w:szCs w:val="24"/>
        </w:rPr>
      </w:pPr>
      <w:r w:rsidRPr="00EF45C7">
        <w:rPr>
          <w:szCs w:val="24"/>
        </w:rPr>
        <w:t xml:space="preserve">To act as a mentor for staff undertaking post qualification modules  and Practice Education where team managers are unable to do.  </w:t>
      </w:r>
    </w:p>
    <w:p w14:paraId="6EA4014A" w14:textId="77777777" w:rsidR="00EF45C7" w:rsidRPr="00EF45C7" w:rsidRDefault="00EF45C7" w:rsidP="00EF45C7">
      <w:pPr>
        <w:rPr>
          <w:szCs w:val="24"/>
        </w:rPr>
      </w:pPr>
    </w:p>
    <w:p w14:paraId="24D25CEF" w14:textId="77777777" w:rsidR="00EF45C7" w:rsidRPr="00EF45C7" w:rsidRDefault="00EF45C7" w:rsidP="00EF45C7">
      <w:pPr>
        <w:numPr>
          <w:ilvl w:val="0"/>
          <w:numId w:val="30"/>
        </w:numPr>
        <w:tabs>
          <w:tab w:val="clear" w:pos="720"/>
          <w:tab w:val="num" w:pos="1418"/>
        </w:tabs>
        <w:ind w:left="1418" w:hanging="709"/>
        <w:rPr>
          <w:szCs w:val="24"/>
        </w:rPr>
      </w:pPr>
      <w:r w:rsidRPr="00EF45C7">
        <w:rPr>
          <w:szCs w:val="24"/>
        </w:rPr>
        <w:t>To design and deliver induction programmes, supporting documentation and procedures which meet national requirements (Assessed and Supported Year in Practice/Licence to Practice).</w:t>
      </w:r>
    </w:p>
    <w:p w14:paraId="354409C7" w14:textId="77777777" w:rsidR="00EF45C7" w:rsidRPr="00EF45C7" w:rsidRDefault="00EF45C7" w:rsidP="00EF45C7">
      <w:pPr>
        <w:ind w:hanging="11"/>
        <w:rPr>
          <w:szCs w:val="24"/>
        </w:rPr>
      </w:pPr>
    </w:p>
    <w:p w14:paraId="0E37DFAD" w14:textId="77777777" w:rsidR="00EF45C7" w:rsidRPr="00EF45C7" w:rsidRDefault="00EF45C7" w:rsidP="00EF45C7">
      <w:pPr>
        <w:pStyle w:val="ListParagraph"/>
        <w:numPr>
          <w:ilvl w:val="0"/>
          <w:numId w:val="30"/>
        </w:numPr>
        <w:tabs>
          <w:tab w:val="clear" w:pos="720"/>
          <w:tab w:val="num" w:pos="1418"/>
        </w:tabs>
        <w:ind w:left="1418" w:hanging="709"/>
        <w:contextualSpacing w:val="0"/>
        <w:rPr>
          <w:szCs w:val="24"/>
        </w:rPr>
      </w:pPr>
      <w:r w:rsidRPr="00EF45C7">
        <w:rPr>
          <w:szCs w:val="24"/>
        </w:rPr>
        <w:t xml:space="preserve">To use specialist knowledge and experience to support the delivery of multi-agency training. </w:t>
      </w:r>
    </w:p>
    <w:p w14:paraId="108CB529" w14:textId="77777777" w:rsidR="00EF45C7" w:rsidRPr="00EF45C7" w:rsidRDefault="00EF45C7" w:rsidP="00EF45C7">
      <w:pPr>
        <w:pStyle w:val="ListParagraph"/>
        <w:rPr>
          <w:color w:val="1F497D"/>
          <w:szCs w:val="24"/>
        </w:rPr>
      </w:pPr>
    </w:p>
    <w:p w14:paraId="010E9A0C" w14:textId="77777777" w:rsidR="00EF45C7" w:rsidRPr="00EF45C7" w:rsidRDefault="00EF45C7" w:rsidP="00EF45C7">
      <w:pPr>
        <w:numPr>
          <w:ilvl w:val="0"/>
          <w:numId w:val="30"/>
        </w:numPr>
        <w:tabs>
          <w:tab w:val="clear" w:pos="720"/>
          <w:tab w:val="num" w:pos="1418"/>
        </w:tabs>
        <w:ind w:left="1418" w:hanging="709"/>
        <w:rPr>
          <w:szCs w:val="24"/>
        </w:rPr>
      </w:pPr>
      <w:r w:rsidRPr="00EF45C7">
        <w:rPr>
          <w:szCs w:val="24"/>
        </w:rPr>
        <w:t xml:space="preserve">To develop and review policies and procedures linked to learning and development and practice, ensuring advice of Legal Services and Human Resources advice is taken into account and Trade Unions are consulted. </w:t>
      </w:r>
    </w:p>
    <w:p w14:paraId="28388205" w14:textId="77777777" w:rsidR="00EF45C7" w:rsidRPr="00EF45C7" w:rsidRDefault="00EF45C7" w:rsidP="00EF45C7">
      <w:pPr>
        <w:pStyle w:val="ListParagraph"/>
        <w:rPr>
          <w:szCs w:val="24"/>
        </w:rPr>
      </w:pPr>
    </w:p>
    <w:p w14:paraId="1AE0D47C" w14:textId="50AD3D39" w:rsidR="00EF45C7" w:rsidRPr="00EF45C7" w:rsidRDefault="00EF45C7" w:rsidP="00EF45C7">
      <w:pPr>
        <w:numPr>
          <w:ilvl w:val="0"/>
          <w:numId w:val="30"/>
        </w:numPr>
        <w:tabs>
          <w:tab w:val="clear" w:pos="720"/>
          <w:tab w:val="num" w:pos="1418"/>
        </w:tabs>
        <w:ind w:left="1418" w:hanging="709"/>
        <w:rPr>
          <w:szCs w:val="24"/>
        </w:rPr>
      </w:pPr>
      <w:r w:rsidRPr="00EF45C7">
        <w:rPr>
          <w:szCs w:val="24"/>
        </w:rPr>
        <w:t>To establish effective working relationships with partner Universities working collaboratively to support the Service to meet National recommendations</w:t>
      </w:r>
    </w:p>
    <w:p w14:paraId="3E444FC8" w14:textId="77777777" w:rsidR="00EF45C7" w:rsidRPr="00EF45C7" w:rsidRDefault="00EF45C7" w:rsidP="00EF45C7">
      <w:pPr>
        <w:pStyle w:val="ListParagraph"/>
        <w:rPr>
          <w:szCs w:val="24"/>
        </w:rPr>
      </w:pPr>
    </w:p>
    <w:p w14:paraId="5DB58CB9" w14:textId="77777777" w:rsidR="00EF45C7" w:rsidRPr="00EF45C7" w:rsidRDefault="00EF45C7" w:rsidP="00EF45C7">
      <w:pPr>
        <w:numPr>
          <w:ilvl w:val="0"/>
          <w:numId w:val="30"/>
        </w:numPr>
        <w:tabs>
          <w:tab w:val="clear" w:pos="720"/>
          <w:tab w:val="num" w:pos="1418"/>
        </w:tabs>
        <w:ind w:left="1418" w:hanging="709"/>
        <w:rPr>
          <w:szCs w:val="24"/>
        </w:rPr>
      </w:pPr>
      <w:r w:rsidRPr="00EF45C7">
        <w:rPr>
          <w:szCs w:val="24"/>
        </w:rPr>
        <w:t>To contribute to the development of the annual learning and development plan ensuring:</w:t>
      </w:r>
    </w:p>
    <w:p w14:paraId="18E48E4B" w14:textId="77777777" w:rsidR="00EF45C7" w:rsidRPr="00EF45C7" w:rsidRDefault="00EF45C7" w:rsidP="00EF45C7">
      <w:pPr>
        <w:numPr>
          <w:ilvl w:val="1"/>
          <w:numId w:val="30"/>
        </w:numPr>
        <w:tabs>
          <w:tab w:val="clear" w:pos="1440"/>
          <w:tab w:val="num" w:pos="2127"/>
        </w:tabs>
        <w:ind w:left="2127" w:hanging="709"/>
        <w:rPr>
          <w:szCs w:val="24"/>
        </w:rPr>
      </w:pPr>
      <w:r w:rsidRPr="00EF45C7">
        <w:rPr>
          <w:szCs w:val="24"/>
        </w:rPr>
        <w:t xml:space="preserve">Training needs analysis is carried out as agreed with the relevant Strategic Managers </w:t>
      </w:r>
    </w:p>
    <w:p w14:paraId="13339B1B" w14:textId="77777777" w:rsidR="00EF45C7" w:rsidRPr="00EF45C7" w:rsidRDefault="00EF45C7" w:rsidP="00EF45C7">
      <w:pPr>
        <w:numPr>
          <w:ilvl w:val="1"/>
          <w:numId w:val="30"/>
        </w:numPr>
        <w:tabs>
          <w:tab w:val="clear" w:pos="1440"/>
          <w:tab w:val="num" w:pos="2127"/>
        </w:tabs>
        <w:ind w:left="2127" w:hanging="709"/>
        <w:rPr>
          <w:szCs w:val="24"/>
        </w:rPr>
      </w:pPr>
      <w:r w:rsidRPr="00EF45C7">
        <w:rPr>
          <w:szCs w:val="24"/>
        </w:rPr>
        <w:t>Service priorities and National drivers/agendas are reflected</w:t>
      </w:r>
    </w:p>
    <w:p w14:paraId="3DD215B4" w14:textId="77777777" w:rsidR="00EF45C7" w:rsidRPr="00EF45C7" w:rsidRDefault="00EF45C7" w:rsidP="00EF45C7">
      <w:pPr>
        <w:numPr>
          <w:ilvl w:val="1"/>
          <w:numId w:val="30"/>
        </w:numPr>
        <w:tabs>
          <w:tab w:val="clear" w:pos="1440"/>
          <w:tab w:val="num" w:pos="2127"/>
        </w:tabs>
        <w:ind w:left="2127" w:hanging="709"/>
        <w:rPr>
          <w:szCs w:val="24"/>
        </w:rPr>
      </w:pPr>
      <w:r w:rsidRPr="00EF45C7">
        <w:rPr>
          <w:szCs w:val="24"/>
        </w:rPr>
        <w:t xml:space="preserve">Statutory, mandatory and Corporate requirements are met </w:t>
      </w:r>
    </w:p>
    <w:p w14:paraId="3F976B63" w14:textId="77777777" w:rsidR="00EF45C7" w:rsidRPr="00EF45C7" w:rsidRDefault="00EF45C7" w:rsidP="00EF45C7">
      <w:pPr>
        <w:pStyle w:val="ListParagraph"/>
        <w:rPr>
          <w:szCs w:val="24"/>
        </w:rPr>
      </w:pPr>
    </w:p>
    <w:p w14:paraId="2EFF9C5E" w14:textId="060912A2" w:rsidR="00EF45C7" w:rsidRPr="00EF45C7" w:rsidRDefault="00EF45C7" w:rsidP="00EF45C7">
      <w:pPr>
        <w:numPr>
          <w:ilvl w:val="0"/>
          <w:numId w:val="30"/>
        </w:numPr>
        <w:tabs>
          <w:tab w:val="clear" w:pos="720"/>
          <w:tab w:val="num" w:pos="1418"/>
        </w:tabs>
        <w:ind w:left="1418" w:hanging="709"/>
        <w:rPr>
          <w:szCs w:val="24"/>
        </w:rPr>
      </w:pPr>
      <w:r w:rsidRPr="00EF45C7">
        <w:rPr>
          <w:szCs w:val="24"/>
        </w:rPr>
        <w:t xml:space="preserve">To lead on implementation of the learning and development the plan within the area of expertise assigned by </w:t>
      </w:r>
      <w:r w:rsidR="00A73A88" w:rsidRPr="00E952A6">
        <w:rPr>
          <w:szCs w:val="24"/>
        </w:rPr>
        <w:t>AHS Development and Learning Manager</w:t>
      </w:r>
      <w:r w:rsidRPr="00EF45C7">
        <w:rPr>
          <w:szCs w:val="24"/>
        </w:rPr>
        <w:t>. Ensuring that:</w:t>
      </w:r>
    </w:p>
    <w:p w14:paraId="1F1E8F1A" w14:textId="77777777" w:rsidR="00EF45C7" w:rsidRPr="00EF45C7" w:rsidRDefault="00EF45C7" w:rsidP="00EF45C7">
      <w:pPr>
        <w:numPr>
          <w:ilvl w:val="1"/>
          <w:numId w:val="30"/>
        </w:numPr>
        <w:tabs>
          <w:tab w:val="clear" w:pos="1440"/>
          <w:tab w:val="num" w:pos="2127"/>
        </w:tabs>
        <w:ind w:left="2127" w:hanging="709"/>
        <w:rPr>
          <w:szCs w:val="24"/>
        </w:rPr>
      </w:pPr>
      <w:r w:rsidRPr="00EF45C7">
        <w:rPr>
          <w:szCs w:val="24"/>
        </w:rPr>
        <w:t>The area of the plan is delivered within the given timescales, to an appropriate standard and within existing resources</w:t>
      </w:r>
    </w:p>
    <w:p w14:paraId="7264A0D3" w14:textId="77777777" w:rsidR="00EF45C7" w:rsidRPr="00EF45C7" w:rsidRDefault="00EF45C7" w:rsidP="00EF45C7">
      <w:pPr>
        <w:numPr>
          <w:ilvl w:val="1"/>
          <w:numId w:val="30"/>
        </w:numPr>
        <w:tabs>
          <w:tab w:val="clear" w:pos="1440"/>
          <w:tab w:val="num" w:pos="2127"/>
        </w:tabs>
        <w:ind w:left="2127" w:hanging="709"/>
        <w:rPr>
          <w:szCs w:val="24"/>
        </w:rPr>
      </w:pPr>
      <w:r w:rsidRPr="00EF45C7">
        <w:rPr>
          <w:szCs w:val="24"/>
        </w:rPr>
        <w:t xml:space="preserve">A collaborative approach is taken with the relevant Service Area so that changes can be made within resources to reflect changes in Service needs. </w:t>
      </w:r>
    </w:p>
    <w:p w14:paraId="197AAA54" w14:textId="77777777" w:rsidR="00EF45C7" w:rsidRPr="00EF45C7" w:rsidRDefault="00EF45C7" w:rsidP="00EF45C7">
      <w:pPr>
        <w:ind w:left="2127"/>
        <w:rPr>
          <w:szCs w:val="24"/>
        </w:rPr>
      </w:pPr>
    </w:p>
    <w:p w14:paraId="11E50CBE" w14:textId="1FEAEC18" w:rsidR="00EF45C7" w:rsidRPr="00EF45C7" w:rsidRDefault="00EF45C7" w:rsidP="00EF45C7">
      <w:pPr>
        <w:numPr>
          <w:ilvl w:val="0"/>
          <w:numId w:val="30"/>
        </w:numPr>
        <w:tabs>
          <w:tab w:val="clear" w:pos="720"/>
          <w:tab w:val="num" w:pos="1418"/>
        </w:tabs>
        <w:spacing w:after="120"/>
        <w:ind w:hanging="11"/>
        <w:jc w:val="both"/>
        <w:rPr>
          <w:szCs w:val="24"/>
          <w:lang w:val="en-US"/>
        </w:rPr>
      </w:pPr>
      <w:r w:rsidRPr="00EF45C7">
        <w:rPr>
          <w:szCs w:val="24"/>
          <w:lang w:val="en-US"/>
        </w:rPr>
        <w:tab/>
        <w:t xml:space="preserve">To support operational managers in determine learning and development service </w:t>
      </w:r>
      <w:r w:rsidR="00A73A88">
        <w:rPr>
          <w:szCs w:val="24"/>
          <w:lang w:val="en-US"/>
        </w:rPr>
        <w:tab/>
      </w:r>
      <w:r w:rsidRPr="00EF45C7">
        <w:rPr>
          <w:szCs w:val="24"/>
          <w:lang w:val="en-US"/>
        </w:rPr>
        <w:t>priorities and to ensure corporate and statutory requirements are met</w:t>
      </w:r>
    </w:p>
    <w:p w14:paraId="1B269FA8" w14:textId="73C5807B" w:rsidR="00EF45C7" w:rsidRPr="00EF45C7" w:rsidRDefault="00EF45C7" w:rsidP="00EF45C7">
      <w:pPr>
        <w:numPr>
          <w:ilvl w:val="0"/>
          <w:numId w:val="30"/>
        </w:numPr>
        <w:tabs>
          <w:tab w:val="clear" w:pos="720"/>
          <w:tab w:val="num" w:pos="1418"/>
        </w:tabs>
        <w:spacing w:after="120"/>
        <w:ind w:hanging="11"/>
        <w:jc w:val="both"/>
        <w:rPr>
          <w:szCs w:val="24"/>
          <w:lang w:val="en-US"/>
        </w:rPr>
      </w:pPr>
      <w:r w:rsidRPr="00EF45C7">
        <w:rPr>
          <w:szCs w:val="24"/>
        </w:rPr>
        <w:lastRenderedPageBreak/>
        <w:t xml:space="preserve">Undertake appropriate learning and development needs analysis throughout the year </w:t>
      </w:r>
      <w:r w:rsidR="00A73A88">
        <w:rPr>
          <w:szCs w:val="24"/>
        </w:rPr>
        <w:tab/>
      </w:r>
      <w:r w:rsidRPr="00EF45C7">
        <w:rPr>
          <w:szCs w:val="24"/>
        </w:rPr>
        <w:t>to identify appropriate products and services</w:t>
      </w:r>
    </w:p>
    <w:p w14:paraId="33C7A036" w14:textId="76160708" w:rsidR="00EF45C7" w:rsidRPr="00EF45C7" w:rsidRDefault="00EF45C7" w:rsidP="00EF45C7">
      <w:pPr>
        <w:numPr>
          <w:ilvl w:val="0"/>
          <w:numId w:val="30"/>
        </w:numPr>
        <w:tabs>
          <w:tab w:val="clear" w:pos="720"/>
          <w:tab w:val="num" w:pos="1418"/>
        </w:tabs>
        <w:ind w:left="1418" w:hanging="709"/>
        <w:jc w:val="both"/>
        <w:rPr>
          <w:szCs w:val="24"/>
        </w:rPr>
      </w:pPr>
      <w:r w:rsidRPr="00EF45C7">
        <w:rPr>
          <w:szCs w:val="24"/>
        </w:rPr>
        <w:t xml:space="preserve">To contribute to the development and implementation of commissioning learning and development frameworks for </w:t>
      </w:r>
      <w:r w:rsidR="00A73A88" w:rsidRPr="00E924D7">
        <w:rPr>
          <w:szCs w:val="24"/>
        </w:rPr>
        <w:t>AHS</w:t>
      </w:r>
      <w:r w:rsidRPr="00A73A88">
        <w:rPr>
          <w:color w:val="FF0000"/>
          <w:szCs w:val="24"/>
        </w:rPr>
        <w:t xml:space="preserve"> </w:t>
      </w:r>
      <w:r w:rsidRPr="00EF45C7">
        <w:rPr>
          <w:szCs w:val="24"/>
        </w:rPr>
        <w:t xml:space="preserve">as required  </w:t>
      </w:r>
    </w:p>
    <w:p w14:paraId="0C5A0998" w14:textId="77777777" w:rsidR="00EF45C7" w:rsidRPr="00EF45C7" w:rsidRDefault="00EF45C7" w:rsidP="00EF45C7">
      <w:pPr>
        <w:ind w:left="1418"/>
        <w:jc w:val="both"/>
        <w:rPr>
          <w:szCs w:val="24"/>
        </w:rPr>
      </w:pPr>
    </w:p>
    <w:p w14:paraId="752EB4C1" w14:textId="77777777" w:rsidR="00EF45C7" w:rsidRPr="00EF45C7" w:rsidRDefault="00EF45C7" w:rsidP="00EF45C7">
      <w:pPr>
        <w:numPr>
          <w:ilvl w:val="0"/>
          <w:numId w:val="30"/>
        </w:numPr>
        <w:tabs>
          <w:tab w:val="clear" w:pos="720"/>
          <w:tab w:val="num" w:pos="1418"/>
        </w:tabs>
        <w:ind w:left="1418" w:hanging="709"/>
        <w:jc w:val="both"/>
        <w:rPr>
          <w:szCs w:val="24"/>
        </w:rPr>
      </w:pPr>
      <w:r w:rsidRPr="00EF45C7">
        <w:rPr>
          <w:szCs w:val="24"/>
        </w:rPr>
        <w:t>To support the commissioning and delivery of products and services in accordance with the agreed annual Learning and Development Plan in accordance with the contract procedure rules, working collaboratively with Corporate Procurement and Commissioning as appropriate.</w:t>
      </w:r>
    </w:p>
    <w:p w14:paraId="1BD93438" w14:textId="77777777" w:rsidR="00EF45C7" w:rsidRPr="00EF45C7" w:rsidRDefault="00EF45C7" w:rsidP="00EF45C7">
      <w:pPr>
        <w:jc w:val="both"/>
        <w:rPr>
          <w:szCs w:val="24"/>
        </w:rPr>
      </w:pPr>
    </w:p>
    <w:p w14:paraId="76B51598" w14:textId="77777777" w:rsidR="00EF45C7" w:rsidRPr="00EF45C7" w:rsidRDefault="00EF45C7" w:rsidP="00EF45C7">
      <w:pPr>
        <w:numPr>
          <w:ilvl w:val="0"/>
          <w:numId w:val="30"/>
        </w:numPr>
        <w:tabs>
          <w:tab w:val="clear" w:pos="720"/>
          <w:tab w:val="num" w:pos="1418"/>
        </w:tabs>
        <w:ind w:left="1418" w:hanging="709"/>
        <w:jc w:val="both"/>
        <w:rPr>
          <w:szCs w:val="24"/>
        </w:rPr>
      </w:pPr>
      <w:r w:rsidRPr="00EF45C7">
        <w:rPr>
          <w:szCs w:val="24"/>
        </w:rPr>
        <w:t xml:space="preserve">To manage a delegated budget for the relevant area of the learning and development plan ensuring that regular and accurate information on commissioned and spent budget is provided. </w:t>
      </w:r>
    </w:p>
    <w:p w14:paraId="1C0A4C7A" w14:textId="77777777" w:rsidR="00EF45C7" w:rsidRPr="00EF45C7" w:rsidRDefault="00EF45C7" w:rsidP="00EF45C7">
      <w:pPr>
        <w:ind w:left="720"/>
        <w:rPr>
          <w:szCs w:val="24"/>
        </w:rPr>
      </w:pPr>
      <w:bookmarkStart w:id="0" w:name="_GoBack"/>
      <w:bookmarkEnd w:id="0"/>
    </w:p>
    <w:p w14:paraId="5224994B" w14:textId="77777777" w:rsidR="00EF45C7" w:rsidRPr="00EF45C7" w:rsidRDefault="00EF45C7" w:rsidP="00EF45C7">
      <w:pPr>
        <w:numPr>
          <w:ilvl w:val="0"/>
          <w:numId w:val="30"/>
        </w:numPr>
        <w:tabs>
          <w:tab w:val="clear" w:pos="720"/>
          <w:tab w:val="num" w:pos="1418"/>
        </w:tabs>
        <w:ind w:left="1418" w:hanging="709"/>
        <w:jc w:val="both"/>
        <w:rPr>
          <w:szCs w:val="24"/>
        </w:rPr>
      </w:pPr>
      <w:r w:rsidRPr="00EF45C7">
        <w:rPr>
          <w:szCs w:val="24"/>
        </w:rPr>
        <w:t xml:space="preserve">To promote learning and development opportunities effectively, ensuring appropriate means are utilised for each opportunity.   </w:t>
      </w:r>
    </w:p>
    <w:p w14:paraId="6119BC31" w14:textId="77777777" w:rsidR="00EF45C7" w:rsidRPr="00EF45C7" w:rsidRDefault="00EF45C7" w:rsidP="00EF45C7">
      <w:pPr>
        <w:jc w:val="both"/>
        <w:rPr>
          <w:szCs w:val="24"/>
        </w:rPr>
      </w:pPr>
    </w:p>
    <w:p w14:paraId="33559DDC" w14:textId="77777777" w:rsidR="00EF45C7" w:rsidRPr="00EF45C7" w:rsidRDefault="00EF45C7" w:rsidP="00EF45C7">
      <w:pPr>
        <w:numPr>
          <w:ilvl w:val="0"/>
          <w:numId w:val="30"/>
        </w:numPr>
        <w:tabs>
          <w:tab w:val="clear" w:pos="720"/>
          <w:tab w:val="num" w:pos="1418"/>
        </w:tabs>
        <w:ind w:left="1418" w:hanging="709"/>
        <w:rPr>
          <w:szCs w:val="24"/>
        </w:rPr>
      </w:pPr>
      <w:r w:rsidRPr="00EF45C7">
        <w:rPr>
          <w:szCs w:val="24"/>
        </w:rPr>
        <w:t xml:space="preserve">To evaluate the quality and value for money of learning and development programmes, both commissioned and internally delivered.  </w:t>
      </w:r>
    </w:p>
    <w:p w14:paraId="7695D6A3" w14:textId="77777777" w:rsidR="00EF45C7" w:rsidRPr="00EF45C7" w:rsidRDefault="00EF45C7" w:rsidP="00EF45C7">
      <w:pPr>
        <w:rPr>
          <w:szCs w:val="24"/>
        </w:rPr>
      </w:pPr>
    </w:p>
    <w:p w14:paraId="6D58239F" w14:textId="77777777" w:rsidR="00EF45C7" w:rsidRPr="00EF45C7" w:rsidRDefault="00EF45C7" w:rsidP="00EF45C7">
      <w:pPr>
        <w:numPr>
          <w:ilvl w:val="0"/>
          <w:numId w:val="31"/>
        </w:numPr>
        <w:ind w:left="1418" w:hanging="709"/>
        <w:jc w:val="both"/>
        <w:rPr>
          <w:szCs w:val="24"/>
        </w:rPr>
      </w:pPr>
      <w:r w:rsidRPr="00EF45C7">
        <w:rPr>
          <w:szCs w:val="24"/>
        </w:rPr>
        <w:t xml:space="preserve">To identify opportunities for acquisition of additional funding. To lead on the process required from making bids to external sources to management of acquired income. </w:t>
      </w:r>
    </w:p>
    <w:p w14:paraId="695B8711" w14:textId="77777777" w:rsidR="00EF45C7" w:rsidRPr="00EF45C7" w:rsidRDefault="00EF45C7" w:rsidP="00EF45C7">
      <w:pPr>
        <w:ind w:left="1418"/>
        <w:jc w:val="both"/>
        <w:rPr>
          <w:szCs w:val="24"/>
        </w:rPr>
      </w:pPr>
    </w:p>
    <w:p w14:paraId="77597E33" w14:textId="77777777" w:rsidR="00EF45C7" w:rsidRPr="00EF45C7" w:rsidRDefault="00EF45C7" w:rsidP="00EF45C7">
      <w:pPr>
        <w:numPr>
          <w:ilvl w:val="0"/>
          <w:numId w:val="30"/>
        </w:numPr>
        <w:tabs>
          <w:tab w:val="clear" w:pos="720"/>
          <w:tab w:val="num" w:pos="1418"/>
        </w:tabs>
        <w:ind w:left="1418" w:hanging="709"/>
        <w:jc w:val="both"/>
        <w:rPr>
          <w:szCs w:val="24"/>
        </w:rPr>
      </w:pPr>
      <w:r w:rsidRPr="00EF45C7">
        <w:rPr>
          <w:szCs w:val="24"/>
        </w:rPr>
        <w:t xml:space="preserve">To ensure the provision of management information and reports to Heads of Service and/or Senior Managers as required. </w:t>
      </w:r>
    </w:p>
    <w:p w14:paraId="3F4B615D" w14:textId="77777777" w:rsidR="00EF45C7" w:rsidRPr="00EF45C7" w:rsidRDefault="00EF45C7" w:rsidP="00EF45C7">
      <w:pPr>
        <w:rPr>
          <w:szCs w:val="24"/>
        </w:rPr>
      </w:pPr>
    </w:p>
    <w:p w14:paraId="49E309EC" w14:textId="77777777" w:rsidR="00EF45C7" w:rsidRPr="00EF45C7" w:rsidRDefault="00EF45C7" w:rsidP="00EF45C7">
      <w:pPr>
        <w:numPr>
          <w:ilvl w:val="0"/>
          <w:numId w:val="30"/>
        </w:numPr>
        <w:tabs>
          <w:tab w:val="clear" w:pos="720"/>
          <w:tab w:val="num" w:pos="1418"/>
        </w:tabs>
        <w:ind w:left="1418" w:hanging="709"/>
        <w:rPr>
          <w:szCs w:val="24"/>
        </w:rPr>
      </w:pPr>
      <w:r w:rsidRPr="00EF45C7">
        <w:rPr>
          <w:szCs w:val="24"/>
        </w:rPr>
        <w:t>To undertake proactive research and provide professional and expert advice and guidance to management on all aspects of learning and development</w:t>
      </w:r>
    </w:p>
    <w:p w14:paraId="2600741C" w14:textId="77777777" w:rsidR="00EF45C7" w:rsidRPr="00EF45C7" w:rsidRDefault="00EF45C7" w:rsidP="00EF45C7">
      <w:pPr>
        <w:tabs>
          <w:tab w:val="num" w:pos="1418"/>
        </w:tabs>
        <w:ind w:left="1418" w:hanging="709"/>
        <w:rPr>
          <w:szCs w:val="24"/>
        </w:rPr>
      </w:pPr>
    </w:p>
    <w:p w14:paraId="7A7313AF" w14:textId="39B7580E" w:rsidR="00EF45C7" w:rsidRPr="00EF45C7" w:rsidRDefault="00EF45C7" w:rsidP="00EF45C7">
      <w:pPr>
        <w:numPr>
          <w:ilvl w:val="0"/>
          <w:numId w:val="30"/>
        </w:numPr>
        <w:tabs>
          <w:tab w:val="clear" w:pos="720"/>
          <w:tab w:val="num" w:pos="1418"/>
        </w:tabs>
        <w:ind w:left="1418" w:hanging="709"/>
        <w:rPr>
          <w:szCs w:val="24"/>
        </w:rPr>
      </w:pPr>
      <w:r w:rsidRPr="00EF45C7">
        <w:rPr>
          <w:szCs w:val="24"/>
        </w:rPr>
        <w:t>To contribute to and co-</w:t>
      </w:r>
      <w:r w:rsidR="0029772A" w:rsidRPr="00EF45C7">
        <w:rPr>
          <w:szCs w:val="24"/>
        </w:rPr>
        <w:t xml:space="preserve">ordinate </w:t>
      </w:r>
      <w:r w:rsidR="0029772A" w:rsidRPr="00242C98">
        <w:rPr>
          <w:szCs w:val="24"/>
        </w:rPr>
        <w:t>AHS</w:t>
      </w:r>
      <w:r w:rsidRPr="00242C98">
        <w:rPr>
          <w:szCs w:val="24"/>
        </w:rPr>
        <w:t xml:space="preserve"> </w:t>
      </w:r>
      <w:r w:rsidRPr="00E924D7">
        <w:rPr>
          <w:szCs w:val="24"/>
        </w:rPr>
        <w:t>r</w:t>
      </w:r>
      <w:r w:rsidRPr="00EF45C7">
        <w:rPr>
          <w:szCs w:val="24"/>
        </w:rPr>
        <w:t>esponses to corporate and partner agency learning and development policies and plans as appropriate</w:t>
      </w:r>
    </w:p>
    <w:p w14:paraId="2BC725A6" w14:textId="77777777" w:rsidR="00EF45C7" w:rsidRPr="00EF45C7" w:rsidRDefault="00EF45C7" w:rsidP="00EF45C7">
      <w:pPr>
        <w:pStyle w:val="ListParagraph"/>
        <w:tabs>
          <w:tab w:val="num" w:pos="1418"/>
        </w:tabs>
        <w:ind w:left="1418" w:hanging="709"/>
        <w:rPr>
          <w:szCs w:val="24"/>
        </w:rPr>
      </w:pPr>
    </w:p>
    <w:p w14:paraId="11FC1B90" w14:textId="77777777" w:rsidR="00EF45C7" w:rsidRPr="00EF45C7" w:rsidRDefault="00EF45C7" w:rsidP="00EF45C7">
      <w:pPr>
        <w:numPr>
          <w:ilvl w:val="0"/>
          <w:numId w:val="30"/>
        </w:numPr>
        <w:tabs>
          <w:tab w:val="clear" w:pos="720"/>
          <w:tab w:val="num" w:pos="1418"/>
        </w:tabs>
        <w:ind w:left="1418" w:hanging="709"/>
        <w:rPr>
          <w:szCs w:val="24"/>
        </w:rPr>
      </w:pPr>
      <w:r w:rsidRPr="00EF45C7">
        <w:rPr>
          <w:szCs w:val="24"/>
        </w:rPr>
        <w:t>To represent the Service at local and regional levels and within the authority as required.</w:t>
      </w:r>
    </w:p>
    <w:p w14:paraId="0FBA1704" w14:textId="77777777" w:rsidR="00EF45C7" w:rsidRPr="00EF45C7" w:rsidRDefault="00EF45C7" w:rsidP="00EF45C7">
      <w:pPr>
        <w:pStyle w:val="ListParagraph"/>
        <w:rPr>
          <w:color w:val="1F497D"/>
          <w:szCs w:val="24"/>
        </w:rPr>
      </w:pPr>
    </w:p>
    <w:p w14:paraId="7111B4AA" w14:textId="77777777" w:rsidR="00EF45C7" w:rsidRPr="00EF45C7" w:rsidRDefault="00EF45C7" w:rsidP="00EF45C7">
      <w:pPr>
        <w:numPr>
          <w:ilvl w:val="0"/>
          <w:numId w:val="30"/>
        </w:numPr>
        <w:tabs>
          <w:tab w:val="clear" w:pos="720"/>
          <w:tab w:val="num" w:pos="1418"/>
        </w:tabs>
        <w:ind w:left="1418" w:hanging="709"/>
        <w:rPr>
          <w:szCs w:val="24"/>
        </w:rPr>
      </w:pPr>
      <w:r w:rsidRPr="00EF45C7">
        <w:rPr>
          <w:szCs w:val="24"/>
        </w:rPr>
        <w:t>Allocate work as appropriate to administrative support staff</w:t>
      </w:r>
    </w:p>
    <w:p w14:paraId="4F4CD126" w14:textId="77777777" w:rsidR="00EF45C7" w:rsidRPr="00EF45C7" w:rsidRDefault="00EF45C7" w:rsidP="00EF45C7">
      <w:pPr>
        <w:ind w:left="1418"/>
        <w:rPr>
          <w:szCs w:val="24"/>
        </w:rPr>
      </w:pPr>
    </w:p>
    <w:p w14:paraId="51006E27" w14:textId="22D769F5" w:rsidR="00EF45C7" w:rsidRPr="00EF45C7" w:rsidRDefault="00EF45C7" w:rsidP="00EF45C7">
      <w:pPr>
        <w:numPr>
          <w:ilvl w:val="0"/>
          <w:numId w:val="30"/>
        </w:numPr>
        <w:tabs>
          <w:tab w:val="clear" w:pos="720"/>
          <w:tab w:val="num" w:pos="1418"/>
        </w:tabs>
        <w:ind w:left="1418" w:hanging="709"/>
        <w:rPr>
          <w:szCs w:val="24"/>
        </w:rPr>
      </w:pPr>
      <w:r w:rsidRPr="00EF45C7">
        <w:rPr>
          <w:szCs w:val="24"/>
        </w:rPr>
        <w:t>To demonstrate a commitment to continuous professional development (CPD), ensuring that the HCPC</w:t>
      </w:r>
      <w:r w:rsidR="00A73A88" w:rsidRPr="00E924D7">
        <w:rPr>
          <w:szCs w:val="24"/>
        </w:rPr>
        <w:t>/S</w:t>
      </w:r>
      <w:r w:rsidR="00E924D7" w:rsidRPr="00E924D7">
        <w:rPr>
          <w:szCs w:val="24"/>
        </w:rPr>
        <w:t xml:space="preserve">ocial </w:t>
      </w:r>
      <w:r w:rsidR="00A73A88" w:rsidRPr="00E924D7">
        <w:rPr>
          <w:szCs w:val="24"/>
        </w:rPr>
        <w:t>W</w:t>
      </w:r>
      <w:r w:rsidR="00E924D7" w:rsidRPr="00E924D7">
        <w:rPr>
          <w:szCs w:val="24"/>
        </w:rPr>
        <w:t>ork</w:t>
      </w:r>
      <w:r w:rsidR="00A73A88" w:rsidRPr="00E924D7">
        <w:rPr>
          <w:szCs w:val="24"/>
        </w:rPr>
        <w:t xml:space="preserve"> England</w:t>
      </w:r>
      <w:r w:rsidRPr="00E924D7">
        <w:rPr>
          <w:szCs w:val="24"/>
        </w:rPr>
        <w:t xml:space="preserve"> </w:t>
      </w:r>
      <w:r w:rsidRPr="00EF45C7">
        <w:rPr>
          <w:szCs w:val="24"/>
        </w:rPr>
        <w:t xml:space="preserve">Standards of CPD are met, and that other National standards such as the professional capabilities framework are taken into account.   </w:t>
      </w:r>
    </w:p>
    <w:p w14:paraId="188EB5B9" w14:textId="77777777" w:rsidR="00EF45C7" w:rsidRPr="00EF45C7" w:rsidRDefault="00EF45C7" w:rsidP="00EF45C7">
      <w:pPr>
        <w:ind w:left="720"/>
        <w:rPr>
          <w:szCs w:val="24"/>
        </w:rPr>
      </w:pPr>
    </w:p>
    <w:p w14:paraId="35DE2EBC" w14:textId="77777777" w:rsidR="00EF45C7" w:rsidRPr="00EF45C7" w:rsidRDefault="00EF45C7" w:rsidP="00EF45C7">
      <w:pPr>
        <w:ind w:left="720"/>
        <w:rPr>
          <w:szCs w:val="24"/>
        </w:rPr>
      </w:pPr>
      <w:r w:rsidRPr="00EF45C7">
        <w:rPr>
          <w:szCs w:val="24"/>
        </w:rPr>
        <w:t>The above is not exhaustive and the post holder will be expected to undertake any duties which may reasonably fall within the level of responsibility and the competence of the post as directed by the Head of Service</w:t>
      </w:r>
    </w:p>
    <w:p w14:paraId="781DB72C" w14:textId="77262488" w:rsidR="0063274D" w:rsidRDefault="0063274D" w:rsidP="003115A0">
      <w:pPr>
        <w:jc w:val="both"/>
        <w:rPr>
          <w:rFonts w:cs="Arial"/>
          <w:bCs/>
          <w:szCs w:val="24"/>
        </w:rPr>
      </w:pPr>
    </w:p>
    <w:p w14:paraId="2708FF7B" w14:textId="0620A8CF" w:rsidR="00681A84" w:rsidRDefault="00681A84" w:rsidP="00E84624">
      <w:pPr>
        <w:jc w:val="both"/>
        <w:rPr>
          <w:rFonts w:cs="Arial"/>
          <w:b/>
          <w:szCs w:val="24"/>
        </w:rPr>
      </w:pPr>
    </w:p>
    <w:p w14:paraId="2DF8BA28" w14:textId="77777777" w:rsidR="00EF45C7" w:rsidRDefault="00EF45C7"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16605D6" w14:textId="77777777" w:rsidR="00EF45C7" w:rsidRPr="00EF45C7" w:rsidRDefault="00EF45C7" w:rsidP="00EF45C7">
            <w:pPr>
              <w:numPr>
                <w:ilvl w:val="0"/>
                <w:numId w:val="21"/>
              </w:numPr>
              <w:rPr>
                <w:szCs w:val="24"/>
              </w:rPr>
            </w:pPr>
            <w:r w:rsidRPr="00EF45C7">
              <w:rPr>
                <w:szCs w:val="24"/>
              </w:rPr>
              <w:t>Social Work Degree, DipSW, CQSW, CSS or equivalent.</w:t>
            </w:r>
          </w:p>
          <w:p w14:paraId="61FAA44D" w14:textId="1FFA21B7" w:rsidR="00EF45C7" w:rsidRPr="00EF45C7" w:rsidRDefault="00EF45C7" w:rsidP="00EF45C7">
            <w:pPr>
              <w:numPr>
                <w:ilvl w:val="0"/>
                <w:numId w:val="21"/>
              </w:numPr>
              <w:rPr>
                <w:szCs w:val="24"/>
              </w:rPr>
            </w:pPr>
            <w:r w:rsidRPr="00EF45C7">
              <w:rPr>
                <w:szCs w:val="24"/>
              </w:rPr>
              <w:t xml:space="preserve">Membership of a professional body i.e. </w:t>
            </w:r>
            <w:r w:rsidR="008E732D">
              <w:rPr>
                <w:szCs w:val="24"/>
              </w:rPr>
              <w:t>Social Work England</w:t>
            </w:r>
          </w:p>
          <w:p w14:paraId="72C8766B" w14:textId="677E1BB3" w:rsidR="00845787" w:rsidRPr="00EF45C7" w:rsidRDefault="00EF45C7" w:rsidP="00EF45C7">
            <w:pPr>
              <w:pStyle w:val="aTitle"/>
              <w:numPr>
                <w:ilvl w:val="0"/>
                <w:numId w:val="21"/>
              </w:numPr>
              <w:tabs>
                <w:tab w:val="clear" w:pos="4513"/>
                <w:tab w:val="clear" w:pos="9026"/>
              </w:tabs>
              <w:rPr>
                <w:rFonts w:cs="Arial"/>
                <w:b w:val="0"/>
                <w:iCs/>
                <w:noProof/>
                <w:color w:val="auto"/>
                <w:sz w:val="24"/>
                <w:szCs w:val="24"/>
                <w:lang w:eastAsia="en-GB"/>
              </w:rPr>
            </w:pPr>
            <w:r w:rsidRPr="00EF45C7">
              <w:rPr>
                <w:b w:val="0"/>
                <w:color w:val="auto"/>
                <w:sz w:val="24"/>
                <w:szCs w:val="24"/>
              </w:rPr>
              <w:t>Practice educator qualification at stage 2 or commitment to undertake the qualification.</w:t>
            </w:r>
          </w:p>
        </w:tc>
        <w:tc>
          <w:tcPr>
            <w:tcW w:w="4961" w:type="dxa"/>
          </w:tcPr>
          <w:p w14:paraId="3DA0136B" w14:textId="77777777" w:rsidR="00EF45C7" w:rsidRPr="00EF45C7" w:rsidRDefault="00EF45C7" w:rsidP="00EF45C7">
            <w:pPr>
              <w:numPr>
                <w:ilvl w:val="0"/>
                <w:numId w:val="21"/>
              </w:numPr>
              <w:rPr>
                <w:szCs w:val="24"/>
              </w:rPr>
            </w:pPr>
            <w:r w:rsidRPr="00EF45C7">
              <w:rPr>
                <w:szCs w:val="24"/>
              </w:rPr>
              <w:t>Final professional qualification in training, teaching or learning and development.</w:t>
            </w:r>
          </w:p>
          <w:p w14:paraId="4115B7E1" w14:textId="77777777" w:rsidR="00EF45C7" w:rsidRPr="00EF45C7" w:rsidRDefault="00EF45C7" w:rsidP="00EF45C7">
            <w:pPr>
              <w:numPr>
                <w:ilvl w:val="0"/>
                <w:numId w:val="21"/>
              </w:numPr>
              <w:rPr>
                <w:szCs w:val="24"/>
              </w:rPr>
            </w:pPr>
            <w:r w:rsidRPr="00EF45C7">
              <w:rPr>
                <w:szCs w:val="24"/>
              </w:rPr>
              <w:t xml:space="preserve">Level 5 qualification in Management. </w:t>
            </w:r>
          </w:p>
          <w:p w14:paraId="6A440ECA" w14:textId="793BFB91" w:rsidR="00845787" w:rsidRPr="00EF45C7" w:rsidRDefault="00EF45C7" w:rsidP="00EF45C7">
            <w:pPr>
              <w:pStyle w:val="aTitle"/>
              <w:numPr>
                <w:ilvl w:val="0"/>
                <w:numId w:val="21"/>
              </w:numPr>
              <w:tabs>
                <w:tab w:val="clear" w:pos="4513"/>
              </w:tabs>
              <w:rPr>
                <w:rFonts w:cs="Arial"/>
                <w:b w:val="0"/>
                <w:iCs/>
                <w:noProof/>
                <w:color w:val="auto"/>
                <w:sz w:val="24"/>
                <w:szCs w:val="24"/>
                <w:lang w:eastAsia="en-GB"/>
              </w:rPr>
            </w:pPr>
            <w:r w:rsidRPr="00EF45C7">
              <w:rPr>
                <w:b w:val="0"/>
                <w:color w:val="auto"/>
                <w:sz w:val="24"/>
                <w:szCs w:val="24"/>
              </w:rPr>
              <w:t>Assessors qualification.</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BFE3DAE" w14:textId="77777777" w:rsidR="00EF45C7" w:rsidRPr="00EF45C7" w:rsidRDefault="00EF45C7" w:rsidP="00EF45C7">
            <w:pPr>
              <w:numPr>
                <w:ilvl w:val="0"/>
                <w:numId w:val="21"/>
              </w:numPr>
              <w:rPr>
                <w:szCs w:val="24"/>
              </w:rPr>
            </w:pPr>
            <w:r w:rsidRPr="00EF45C7">
              <w:rPr>
                <w:szCs w:val="24"/>
              </w:rPr>
              <w:t>Experience delivery of training, learning and/or development activities.</w:t>
            </w:r>
          </w:p>
          <w:p w14:paraId="63914122" w14:textId="77777777" w:rsidR="00EF45C7" w:rsidRPr="00EF45C7" w:rsidRDefault="00EF45C7" w:rsidP="00EF45C7">
            <w:pPr>
              <w:numPr>
                <w:ilvl w:val="0"/>
                <w:numId w:val="21"/>
              </w:numPr>
              <w:rPr>
                <w:szCs w:val="24"/>
              </w:rPr>
            </w:pPr>
            <w:r w:rsidRPr="00EF45C7">
              <w:rPr>
                <w:szCs w:val="24"/>
              </w:rPr>
              <w:t xml:space="preserve">Project planning and management. </w:t>
            </w:r>
          </w:p>
          <w:p w14:paraId="567C982E" w14:textId="77777777" w:rsidR="00EF45C7" w:rsidRPr="00EF45C7" w:rsidRDefault="00EF45C7" w:rsidP="00EF45C7">
            <w:pPr>
              <w:numPr>
                <w:ilvl w:val="0"/>
                <w:numId w:val="21"/>
              </w:numPr>
              <w:rPr>
                <w:szCs w:val="24"/>
              </w:rPr>
            </w:pPr>
            <w:r w:rsidRPr="00EF45C7">
              <w:rPr>
                <w:szCs w:val="24"/>
              </w:rPr>
              <w:t>Leading and managing change.</w:t>
            </w:r>
          </w:p>
          <w:p w14:paraId="04E70CF5" w14:textId="77777777" w:rsidR="00EF45C7" w:rsidRPr="00EF45C7" w:rsidRDefault="00EF45C7" w:rsidP="00EF45C7">
            <w:pPr>
              <w:numPr>
                <w:ilvl w:val="0"/>
                <w:numId w:val="21"/>
              </w:numPr>
              <w:rPr>
                <w:szCs w:val="24"/>
              </w:rPr>
            </w:pPr>
            <w:r w:rsidRPr="00EF45C7">
              <w:rPr>
                <w:szCs w:val="24"/>
              </w:rPr>
              <w:t>Working within a culture of continuous improvement.</w:t>
            </w:r>
          </w:p>
          <w:p w14:paraId="2EE8CA3A" w14:textId="77777777" w:rsidR="00EF45C7" w:rsidRPr="00EF45C7" w:rsidRDefault="00EF45C7" w:rsidP="00EF45C7">
            <w:pPr>
              <w:numPr>
                <w:ilvl w:val="0"/>
                <w:numId w:val="21"/>
              </w:numPr>
              <w:rPr>
                <w:szCs w:val="24"/>
              </w:rPr>
            </w:pPr>
            <w:r w:rsidRPr="00EF45C7">
              <w:rPr>
                <w:szCs w:val="24"/>
              </w:rPr>
              <w:t>Engaging and working collaboratively with colleagues, stakeholders and service users.</w:t>
            </w:r>
          </w:p>
          <w:p w14:paraId="33A2E7E4" w14:textId="77777777" w:rsidR="00EF45C7" w:rsidRPr="00EF45C7" w:rsidRDefault="00EF45C7" w:rsidP="00EF45C7">
            <w:pPr>
              <w:numPr>
                <w:ilvl w:val="0"/>
                <w:numId w:val="21"/>
              </w:numPr>
              <w:rPr>
                <w:szCs w:val="24"/>
              </w:rPr>
            </w:pPr>
            <w:r w:rsidRPr="00EF45C7">
              <w:rPr>
                <w:szCs w:val="24"/>
              </w:rPr>
              <w:t xml:space="preserve">Working effectively with a range of professionals/agencies. </w:t>
            </w:r>
          </w:p>
          <w:p w14:paraId="0BA6E0FC" w14:textId="77777777" w:rsidR="00EF45C7" w:rsidRPr="00EF45C7" w:rsidRDefault="00EF45C7" w:rsidP="00EF45C7">
            <w:pPr>
              <w:numPr>
                <w:ilvl w:val="0"/>
                <w:numId w:val="21"/>
              </w:numPr>
              <w:rPr>
                <w:szCs w:val="24"/>
              </w:rPr>
            </w:pPr>
            <w:r w:rsidRPr="00EF45C7">
              <w:rPr>
                <w:szCs w:val="24"/>
              </w:rPr>
              <w:t>Development of social work/care initiatives.</w:t>
            </w:r>
          </w:p>
          <w:p w14:paraId="04BF14CD" w14:textId="1C11DE25" w:rsidR="00621974" w:rsidRPr="00EF45C7" w:rsidRDefault="00EF45C7" w:rsidP="00EF45C7">
            <w:pPr>
              <w:pStyle w:val="aTitle"/>
              <w:numPr>
                <w:ilvl w:val="0"/>
                <w:numId w:val="21"/>
              </w:numPr>
              <w:tabs>
                <w:tab w:val="clear" w:pos="4513"/>
                <w:tab w:val="clear" w:pos="9026"/>
              </w:tabs>
              <w:rPr>
                <w:rFonts w:cs="Arial"/>
                <w:b w:val="0"/>
                <w:iCs/>
                <w:noProof/>
                <w:color w:val="auto"/>
                <w:sz w:val="24"/>
                <w:szCs w:val="24"/>
                <w:lang w:eastAsia="en-GB"/>
              </w:rPr>
            </w:pPr>
            <w:r w:rsidRPr="00EF45C7">
              <w:rPr>
                <w:b w:val="0"/>
                <w:color w:val="auto"/>
                <w:sz w:val="24"/>
                <w:szCs w:val="24"/>
              </w:rPr>
              <w:t>Chairing meetings effectively.</w:t>
            </w:r>
          </w:p>
        </w:tc>
        <w:tc>
          <w:tcPr>
            <w:tcW w:w="4961" w:type="dxa"/>
          </w:tcPr>
          <w:p w14:paraId="269BC25D" w14:textId="77777777" w:rsidR="00EF45C7" w:rsidRPr="00EF45C7" w:rsidRDefault="00EF45C7" w:rsidP="00EF45C7">
            <w:pPr>
              <w:numPr>
                <w:ilvl w:val="0"/>
                <w:numId w:val="21"/>
              </w:numPr>
              <w:rPr>
                <w:szCs w:val="24"/>
              </w:rPr>
            </w:pPr>
            <w:r w:rsidRPr="00EF45C7">
              <w:rPr>
                <w:szCs w:val="24"/>
              </w:rPr>
              <w:t>Devising and evaluating training programmes.</w:t>
            </w:r>
          </w:p>
          <w:p w14:paraId="407C2D26" w14:textId="77777777" w:rsidR="00EF45C7" w:rsidRPr="00EF45C7" w:rsidRDefault="00EF45C7" w:rsidP="00EF45C7">
            <w:pPr>
              <w:numPr>
                <w:ilvl w:val="0"/>
                <w:numId w:val="21"/>
              </w:numPr>
              <w:rPr>
                <w:szCs w:val="24"/>
              </w:rPr>
            </w:pPr>
            <w:r w:rsidRPr="00EF45C7">
              <w:rPr>
                <w:szCs w:val="24"/>
              </w:rPr>
              <w:t>Practice education.</w:t>
            </w:r>
          </w:p>
          <w:p w14:paraId="76DCE098" w14:textId="77777777" w:rsidR="00EF45C7" w:rsidRPr="00EF45C7" w:rsidRDefault="00EF45C7" w:rsidP="00EF45C7">
            <w:pPr>
              <w:numPr>
                <w:ilvl w:val="0"/>
                <w:numId w:val="21"/>
              </w:numPr>
              <w:rPr>
                <w:szCs w:val="24"/>
              </w:rPr>
            </w:pPr>
            <w:r w:rsidRPr="00EF45C7">
              <w:rPr>
                <w:szCs w:val="24"/>
              </w:rPr>
              <w:t>Mentoring and coaching.</w:t>
            </w:r>
          </w:p>
          <w:p w14:paraId="12A1269A" w14:textId="77777777" w:rsidR="00EF45C7" w:rsidRPr="00EF45C7" w:rsidRDefault="00EF45C7" w:rsidP="00EF45C7">
            <w:pPr>
              <w:numPr>
                <w:ilvl w:val="0"/>
                <w:numId w:val="21"/>
              </w:numPr>
              <w:rPr>
                <w:szCs w:val="24"/>
              </w:rPr>
            </w:pPr>
            <w:r w:rsidRPr="00EF45C7">
              <w:rPr>
                <w:szCs w:val="24"/>
              </w:rPr>
              <w:t>Strategy development.</w:t>
            </w:r>
          </w:p>
          <w:p w14:paraId="4B528D54" w14:textId="77777777" w:rsidR="00EF45C7" w:rsidRPr="00EF45C7" w:rsidRDefault="00EF45C7" w:rsidP="00EF45C7">
            <w:pPr>
              <w:numPr>
                <w:ilvl w:val="0"/>
                <w:numId w:val="21"/>
              </w:numPr>
              <w:rPr>
                <w:szCs w:val="24"/>
              </w:rPr>
            </w:pPr>
            <w:r w:rsidRPr="00EF45C7">
              <w:rPr>
                <w:szCs w:val="24"/>
              </w:rPr>
              <w:t>Working as part of a panel to evaluate practice/ applications for opportunities.</w:t>
            </w:r>
          </w:p>
          <w:p w14:paraId="23AF4E6F" w14:textId="3904AFE0" w:rsidR="00845787" w:rsidRPr="00EF45C7" w:rsidRDefault="00EF45C7" w:rsidP="00EF45C7">
            <w:pPr>
              <w:pStyle w:val="aTitle"/>
              <w:numPr>
                <w:ilvl w:val="0"/>
                <w:numId w:val="21"/>
              </w:numPr>
              <w:tabs>
                <w:tab w:val="clear" w:pos="4513"/>
              </w:tabs>
              <w:rPr>
                <w:rFonts w:cs="Arial"/>
                <w:b w:val="0"/>
                <w:iCs/>
                <w:noProof/>
                <w:color w:val="auto"/>
                <w:sz w:val="24"/>
                <w:szCs w:val="24"/>
                <w:lang w:eastAsia="en-GB"/>
              </w:rPr>
            </w:pPr>
            <w:r w:rsidRPr="00EF45C7">
              <w:rPr>
                <w:b w:val="0"/>
                <w:color w:val="auto"/>
                <w:sz w:val="24"/>
                <w:szCs w:val="24"/>
              </w:rPr>
              <w:t>Budget management.</w:t>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6FED258" w14:textId="30278143" w:rsidR="00EF45C7" w:rsidRPr="00A73A88" w:rsidRDefault="00EF45C7" w:rsidP="00B2619E">
            <w:pPr>
              <w:numPr>
                <w:ilvl w:val="0"/>
                <w:numId w:val="21"/>
              </w:numPr>
              <w:rPr>
                <w:szCs w:val="24"/>
              </w:rPr>
            </w:pPr>
            <w:r w:rsidRPr="00A73A88">
              <w:rPr>
                <w:szCs w:val="24"/>
              </w:rPr>
              <w:t>Knowledge of current learning and development initiatives and challenges facing th</w:t>
            </w:r>
            <w:r w:rsidR="00F06B2B">
              <w:rPr>
                <w:szCs w:val="24"/>
              </w:rPr>
              <w:t>e</w:t>
            </w:r>
            <w:r w:rsidR="00A73A88" w:rsidRPr="00A73A88">
              <w:rPr>
                <w:color w:val="FF0000"/>
                <w:szCs w:val="24"/>
              </w:rPr>
              <w:t xml:space="preserve"> </w:t>
            </w:r>
            <w:r w:rsidR="00A73A88" w:rsidRPr="00F06B2B">
              <w:rPr>
                <w:szCs w:val="24"/>
              </w:rPr>
              <w:t>AHS</w:t>
            </w:r>
            <w:r w:rsidRPr="00A73A88">
              <w:rPr>
                <w:szCs w:val="24"/>
              </w:rPr>
              <w:t xml:space="preserve"> workforce</w:t>
            </w:r>
          </w:p>
          <w:p w14:paraId="48D8274D" w14:textId="77777777" w:rsidR="00EF45C7" w:rsidRPr="00EF45C7" w:rsidRDefault="00EF45C7" w:rsidP="00EF45C7">
            <w:pPr>
              <w:numPr>
                <w:ilvl w:val="0"/>
                <w:numId w:val="21"/>
              </w:numPr>
              <w:rPr>
                <w:szCs w:val="24"/>
              </w:rPr>
            </w:pPr>
            <w:r w:rsidRPr="00EF45C7">
              <w:rPr>
                <w:szCs w:val="24"/>
              </w:rPr>
              <w:t>Knowledge of adult learning methods.</w:t>
            </w:r>
          </w:p>
          <w:p w14:paraId="27688AB1" w14:textId="77777777" w:rsidR="00EF45C7" w:rsidRPr="00EF45C7" w:rsidRDefault="00EF45C7" w:rsidP="00EF45C7">
            <w:pPr>
              <w:numPr>
                <w:ilvl w:val="0"/>
                <w:numId w:val="21"/>
              </w:numPr>
              <w:rPr>
                <w:szCs w:val="24"/>
              </w:rPr>
            </w:pPr>
            <w:r w:rsidRPr="00EF45C7">
              <w:rPr>
                <w:szCs w:val="24"/>
              </w:rPr>
              <w:t xml:space="preserve">Confident public speaking. Able to communicate clearly and effectively, tailoring messages to the needs of the audience. </w:t>
            </w:r>
          </w:p>
          <w:p w14:paraId="709D7A58" w14:textId="77777777" w:rsidR="00EF45C7" w:rsidRPr="00EF45C7" w:rsidRDefault="00EF45C7" w:rsidP="00EF45C7">
            <w:pPr>
              <w:numPr>
                <w:ilvl w:val="0"/>
                <w:numId w:val="21"/>
              </w:numPr>
              <w:rPr>
                <w:szCs w:val="24"/>
              </w:rPr>
            </w:pPr>
            <w:r w:rsidRPr="00EF45C7">
              <w:rPr>
                <w:szCs w:val="24"/>
              </w:rPr>
              <w:t xml:space="preserve">Excellent interpersonal skills. </w:t>
            </w:r>
          </w:p>
          <w:p w14:paraId="646B7E33" w14:textId="77777777" w:rsidR="00EF45C7" w:rsidRPr="00EF45C7" w:rsidRDefault="00EF45C7" w:rsidP="00EF45C7">
            <w:pPr>
              <w:numPr>
                <w:ilvl w:val="0"/>
                <w:numId w:val="21"/>
              </w:numPr>
              <w:rPr>
                <w:szCs w:val="24"/>
              </w:rPr>
            </w:pPr>
            <w:r w:rsidRPr="00EF45C7">
              <w:rPr>
                <w:szCs w:val="24"/>
              </w:rPr>
              <w:t>Collaborative approach to decision making.  Able to challenge constructively and appropriately.</w:t>
            </w:r>
          </w:p>
          <w:p w14:paraId="0AD54AAA" w14:textId="77777777" w:rsidR="00EF45C7" w:rsidRPr="00EF45C7" w:rsidRDefault="00EF45C7" w:rsidP="00EF45C7">
            <w:pPr>
              <w:numPr>
                <w:ilvl w:val="0"/>
                <w:numId w:val="21"/>
              </w:numPr>
              <w:rPr>
                <w:szCs w:val="24"/>
              </w:rPr>
            </w:pPr>
            <w:r w:rsidRPr="00EF45C7">
              <w:rPr>
                <w:szCs w:val="24"/>
              </w:rPr>
              <w:t xml:space="preserve">Ability to research, gather data, carry out analysis, formulate action plans and write concise reports.  </w:t>
            </w:r>
          </w:p>
          <w:p w14:paraId="339E10F5" w14:textId="77777777" w:rsidR="00EF45C7" w:rsidRPr="00EF45C7" w:rsidRDefault="00EF45C7" w:rsidP="00EF45C7">
            <w:pPr>
              <w:numPr>
                <w:ilvl w:val="0"/>
                <w:numId w:val="21"/>
              </w:numPr>
              <w:rPr>
                <w:szCs w:val="24"/>
              </w:rPr>
            </w:pPr>
            <w:r w:rsidRPr="00EF45C7">
              <w:rPr>
                <w:szCs w:val="24"/>
              </w:rPr>
              <w:t>Excellent time management and organisational skills.</w:t>
            </w:r>
          </w:p>
          <w:p w14:paraId="51FD5F7E" w14:textId="77777777" w:rsidR="00EF45C7" w:rsidRPr="00EF45C7" w:rsidRDefault="00EF45C7" w:rsidP="00EF45C7">
            <w:pPr>
              <w:numPr>
                <w:ilvl w:val="0"/>
                <w:numId w:val="21"/>
              </w:numPr>
              <w:rPr>
                <w:szCs w:val="24"/>
              </w:rPr>
            </w:pPr>
            <w:r w:rsidRPr="00EF45C7">
              <w:rPr>
                <w:szCs w:val="24"/>
              </w:rPr>
              <w:t xml:space="preserve">Able to work to deadlines in a pressurised environment. </w:t>
            </w:r>
          </w:p>
          <w:p w14:paraId="00455279" w14:textId="77777777" w:rsidR="00EF45C7" w:rsidRPr="00EF45C7" w:rsidRDefault="00EF45C7" w:rsidP="00EF45C7">
            <w:pPr>
              <w:numPr>
                <w:ilvl w:val="0"/>
                <w:numId w:val="21"/>
              </w:numPr>
              <w:rPr>
                <w:szCs w:val="24"/>
              </w:rPr>
            </w:pPr>
            <w:r w:rsidRPr="00EF45C7">
              <w:rPr>
                <w:szCs w:val="24"/>
              </w:rPr>
              <w:t xml:space="preserve">Able to work on own initiative.  </w:t>
            </w:r>
          </w:p>
          <w:p w14:paraId="7E799C6F" w14:textId="77777777" w:rsidR="00EF45C7" w:rsidRPr="00EF45C7" w:rsidRDefault="00EF45C7" w:rsidP="00EF45C7">
            <w:pPr>
              <w:numPr>
                <w:ilvl w:val="0"/>
                <w:numId w:val="21"/>
              </w:numPr>
              <w:rPr>
                <w:szCs w:val="24"/>
              </w:rPr>
            </w:pPr>
            <w:r w:rsidRPr="00EF45C7">
              <w:rPr>
                <w:szCs w:val="24"/>
              </w:rPr>
              <w:t>Uses own experiences and feedback from others for the purposes of service improvement.</w:t>
            </w:r>
          </w:p>
          <w:p w14:paraId="1A733C2C" w14:textId="77777777" w:rsidR="00EF45C7" w:rsidRPr="00EF45C7" w:rsidRDefault="00EF45C7" w:rsidP="00EF45C7">
            <w:pPr>
              <w:numPr>
                <w:ilvl w:val="0"/>
                <w:numId w:val="21"/>
              </w:numPr>
              <w:rPr>
                <w:szCs w:val="24"/>
              </w:rPr>
            </w:pPr>
            <w:r w:rsidRPr="00EF45C7">
              <w:rPr>
                <w:szCs w:val="24"/>
              </w:rPr>
              <w:t>Uses supervision to monitor own workload, quality of work, development needs and contribution to team targets.</w:t>
            </w:r>
          </w:p>
          <w:p w14:paraId="3AD2DFCD" w14:textId="51D830C9" w:rsidR="00621974" w:rsidRPr="00EF45C7" w:rsidRDefault="00EF45C7" w:rsidP="00EF45C7">
            <w:pPr>
              <w:pStyle w:val="aTitle"/>
              <w:numPr>
                <w:ilvl w:val="0"/>
                <w:numId w:val="21"/>
              </w:numPr>
              <w:tabs>
                <w:tab w:val="clear" w:pos="4513"/>
                <w:tab w:val="clear" w:pos="9026"/>
              </w:tabs>
              <w:rPr>
                <w:rFonts w:cs="Arial"/>
                <w:b w:val="0"/>
                <w:iCs/>
                <w:noProof/>
                <w:color w:val="auto"/>
                <w:sz w:val="24"/>
                <w:szCs w:val="24"/>
                <w:lang w:eastAsia="en-GB"/>
              </w:rPr>
            </w:pPr>
            <w:r w:rsidRPr="00EF45C7">
              <w:rPr>
                <w:b w:val="0"/>
                <w:color w:val="auto"/>
                <w:sz w:val="24"/>
                <w:szCs w:val="24"/>
              </w:rPr>
              <w:t>IT literate.</w:t>
            </w:r>
          </w:p>
        </w:tc>
        <w:tc>
          <w:tcPr>
            <w:tcW w:w="4961" w:type="dxa"/>
          </w:tcPr>
          <w:p w14:paraId="5EC77F3E" w14:textId="77777777" w:rsidR="00EF45C7" w:rsidRPr="00EF45C7" w:rsidRDefault="00EF45C7" w:rsidP="00EF45C7">
            <w:pPr>
              <w:numPr>
                <w:ilvl w:val="0"/>
                <w:numId w:val="21"/>
              </w:numPr>
              <w:rPr>
                <w:szCs w:val="24"/>
              </w:rPr>
            </w:pPr>
            <w:r w:rsidRPr="00EF45C7">
              <w:rPr>
                <w:szCs w:val="24"/>
              </w:rPr>
              <w:t>Ability to involve service users and carers in staff training and planning future developments.</w:t>
            </w:r>
          </w:p>
          <w:p w14:paraId="266960B1" w14:textId="77777777" w:rsidR="00EF45C7" w:rsidRPr="00EF45C7" w:rsidRDefault="00EF45C7" w:rsidP="00EF45C7">
            <w:pPr>
              <w:numPr>
                <w:ilvl w:val="0"/>
                <w:numId w:val="21"/>
              </w:numPr>
              <w:rPr>
                <w:szCs w:val="24"/>
              </w:rPr>
            </w:pPr>
            <w:r w:rsidRPr="00EF45C7">
              <w:rPr>
                <w:szCs w:val="24"/>
              </w:rPr>
              <w:t>Understanding of the role of workforce development.</w:t>
            </w:r>
          </w:p>
          <w:p w14:paraId="31EC62CE" w14:textId="33AF20BF" w:rsidR="00845787" w:rsidRPr="00EF45C7" w:rsidRDefault="00EF45C7" w:rsidP="00EF45C7">
            <w:pPr>
              <w:pStyle w:val="aTitle"/>
              <w:numPr>
                <w:ilvl w:val="0"/>
                <w:numId w:val="21"/>
              </w:numPr>
              <w:tabs>
                <w:tab w:val="clear" w:pos="4513"/>
              </w:tabs>
              <w:rPr>
                <w:rFonts w:cs="Arial"/>
                <w:b w:val="0"/>
                <w:iCs/>
                <w:noProof/>
                <w:color w:val="auto"/>
                <w:sz w:val="24"/>
                <w:szCs w:val="24"/>
                <w:lang w:eastAsia="en-GB"/>
              </w:rPr>
            </w:pPr>
            <w:r w:rsidRPr="00EF45C7">
              <w:rPr>
                <w:b w:val="0"/>
                <w:color w:val="auto"/>
                <w:sz w:val="24"/>
                <w:szCs w:val="24"/>
              </w:rPr>
              <w:t>Understanding of social work/care qualifications and how they are delivered.</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76D4FD6" w14:textId="77777777" w:rsidR="00EF45C7" w:rsidRPr="00EF45C7" w:rsidRDefault="00EF45C7" w:rsidP="00EF45C7">
            <w:pPr>
              <w:numPr>
                <w:ilvl w:val="0"/>
                <w:numId w:val="21"/>
              </w:numPr>
              <w:rPr>
                <w:szCs w:val="24"/>
              </w:rPr>
            </w:pPr>
            <w:r w:rsidRPr="00EF45C7">
              <w:rPr>
                <w:szCs w:val="24"/>
              </w:rPr>
              <w:t xml:space="preserve">Customer focused. </w:t>
            </w:r>
          </w:p>
          <w:p w14:paraId="679CAF4A" w14:textId="77777777" w:rsidR="00EF45C7" w:rsidRPr="00EF45C7" w:rsidRDefault="00EF45C7" w:rsidP="00EF45C7">
            <w:pPr>
              <w:numPr>
                <w:ilvl w:val="0"/>
                <w:numId w:val="21"/>
              </w:numPr>
              <w:rPr>
                <w:szCs w:val="24"/>
              </w:rPr>
            </w:pPr>
            <w:r w:rsidRPr="00EF45C7">
              <w:rPr>
                <w:szCs w:val="24"/>
              </w:rPr>
              <w:t xml:space="preserve">Able to motivate others. </w:t>
            </w:r>
          </w:p>
          <w:p w14:paraId="00FD8EF7" w14:textId="77777777" w:rsidR="00EF45C7" w:rsidRPr="00EF45C7" w:rsidRDefault="00EF45C7" w:rsidP="00EF45C7">
            <w:pPr>
              <w:numPr>
                <w:ilvl w:val="0"/>
                <w:numId w:val="21"/>
              </w:numPr>
              <w:rPr>
                <w:szCs w:val="24"/>
              </w:rPr>
            </w:pPr>
            <w:r w:rsidRPr="00EF45C7">
              <w:rPr>
                <w:szCs w:val="24"/>
              </w:rPr>
              <w:t>Maintains morale and commitment under pressure</w:t>
            </w:r>
          </w:p>
          <w:p w14:paraId="1A624E7C" w14:textId="77777777" w:rsidR="00EF45C7" w:rsidRPr="00EF45C7" w:rsidRDefault="00EF45C7" w:rsidP="00EF45C7">
            <w:pPr>
              <w:numPr>
                <w:ilvl w:val="0"/>
                <w:numId w:val="21"/>
              </w:numPr>
              <w:rPr>
                <w:szCs w:val="24"/>
              </w:rPr>
            </w:pPr>
            <w:r w:rsidRPr="00EF45C7">
              <w:rPr>
                <w:szCs w:val="24"/>
              </w:rPr>
              <w:t>Active listening skills.</w:t>
            </w:r>
          </w:p>
          <w:p w14:paraId="486999BA" w14:textId="77777777" w:rsidR="00EF45C7" w:rsidRPr="00EF45C7" w:rsidRDefault="00EF45C7" w:rsidP="00EF45C7">
            <w:pPr>
              <w:numPr>
                <w:ilvl w:val="0"/>
                <w:numId w:val="21"/>
              </w:numPr>
              <w:rPr>
                <w:szCs w:val="24"/>
              </w:rPr>
            </w:pPr>
            <w:r w:rsidRPr="00EF45C7">
              <w:rPr>
                <w:szCs w:val="24"/>
              </w:rPr>
              <w:t>Promotes effective team work.</w:t>
            </w:r>
          </w:p>
          <w:p w14:paraId="163B6022" w14:textId="77777777" w:rsidR="00EF45C7" w:rsidRPr="00EF45C7" w:rsidRDefault="00EF45C7" w:rsidP="00EF45C7">
            <w:pPr>
              <w:numPr>
                <w:ilvl w:val="0"/>
                <w:numId w:val="21"/>
              </w:numPr>
              <w:rPr>
                <w:szCs w:val="24"/>
              </w:rPr>
            </w:pPr>
            <w:r w:rsidRPr="00EF45C7">
              <w:rPr>
                <w:szCs w:val="24"/>
              </w:rPr>
              <w:t>Committed to service user and carer engagement</w:t>
            </w:r>
          </w:p>
          <w:p w14:paraId="7EE3B531" w14:textId="77777777" w:rsidR="00EF45C7" w:rsidRPr="00EF45C7" w:rsidRDefault="00EF45C7" w:rsidP="00EF45C7">
            <w:pPr>
              <w:numPr>
                <w:ilvl w:val="0"/>
                <w:numId w:val="21"/>
              </w:numPr>
              <w:rPr>
                <w:szCs w:val="24"/>
              </w:rPr>
            </w:pPr>
            <w:r w:rsidRPr="00EF45C7">
              <w:rPr>
                <w:szCs w:val="24"/>
              </w:rPr>
              <w:t>Self-awareness and the impact on others</w:t>
            </w:r>
          </w:p>
          <w:p w14:paraId="00AB0587" w14:textId="77777777" w:rsidR="00EF45C7" w:rsidRPr="00EF45C7" w:rsidRDefault="00EF45C7" w:rsidP="00EF45C7">
            <w:pPr>
              <w:numPr>
                <w:ilvl w:val="0"/>
                <w:numId w:val="21"/>
              </w:numPr>
              <w:rPr>
                <w:szCs w:val="24"/>
              </w:rPr>
            </w:pPr>
            <w:r w:rsidRPr="00EF45C7">
              <w:rPr>
                <w:szCs w:val="24"/>
              </w:rPr>
              <w:t>Commitment to continuous professional development.</w:t>
            </w:r>
          </w:p>
          <w:p w14:paraId="3BFFAEBC" w14:textId="77777777" w:rsidR="00EF45C7" w:rsidRPr="00EF45C7" w:rsidRDefault="00EF45C7" w:rsidP="00EF45C7">
            <w:pPr>
              <w:numPr>
                <w:ilvl w:val="0"/>
                <w:numId w:val="21"/>
              </w:numPr>
              <w:rPr>
                <w:szCs w:val="24"/>
              </w:rPr>
            </w:pPr>
            <w:r w:rsidRPr="00EF45C7">
              <w:rPr>
                <w:szCs w:val="24"/>
              </w:rPr>
              <w:t xml:space="preserve"> Access to a car </w:t>
            </w:r>
            <w:smartTag w:uri="urn:schemas-microsoft-com:office:smarttags" w:element="PersonName">
              <w:r w:rsidRPr="00EF45C7">
                <w:rPr>
                  <w:szCs w:val="24"/>
                </w:rPr>
                <w:t>or</w:t>
              </w:r>
            </w:smartTag>
            <w:r w:rsidRPr="00EF45C7">
              <w:rPr>
                <w:szCs w:val="24"/>
              </w:rPr>
              <w:t xml:space="preserve"> means of mobility supp</w:t>
            </w:r>
            <w:smartTag w:uri="urn:schemas-microsoft-com:office:smarttags" w:element="PersonName">
              <w:r w:rsidRPr="00EF45C7">
                <w:rPr>
                  <w:szCs w:val="24"/>
                </w:rPr>
                <w:t>or</w:t>
              </w:r>
            </w:smartTag>
            <w:r w:rsidRPr="00EF45C7">
              <w:rPr>
                <w:szCs w:val="24"/>
              </w:rPr>
              <w:t>t (if driving then must have a current valid driving licence and appropriate insurance)</w:t>
            </w:r>
          </w:p>
          <w:p w14:paraId="61CA4336" w14:textId="5ADF3FF5" w:rsidR="00040EE4" w:rsidRPr="00EF45C7" w:rsidRDefault="00EF45C7" w:rsidP="00EF45C7">
            <w:pPr>
              <w:pStyle w:val="aTitle"/>
              <w:numPr>
                <w:ilvl w:val="0"/>
                <w:numId w:val="21"/>
              </w:numPr>
              <w:tabs>
                <w:tab w:val="clear" w:pos="4513"/>
                <w:tab w:val="clear" w:pos="9026"/>
              </w:tabs>
              <w:rPr>
                <w:rFonts w:cs="Arial"/>
                <w:b w:val="0"/>
                <w:iCs/>
                <w:noProof/>
                <w:color w:val="auto"/>
                <w:sz w:val="24"/>
                <w:szCs w:val="24"/>
                <w:lang w:eastAsia="en-GB"/>
              </w:rPr>
            </w:pPr>
            <w:r w:rsidRPr="00EF45C7">
              <w:rPr>
                <w:b w:val="0"/>
                <w:color w:val="auto"/>
                <w:sz w:val="24"/>
                <w:szCs w:val="24"/>
              </w:rPr>
              <w:t>May be required to w</w:t>
            </w:r>
            <w:smartTag w:uri="urn:schemas-microsoft-com:office:smarttags" w:element="PersonName">
              <w:r w:rsidRPr="00EF45C7">
                <w:rPr>
                  <w:b w:val="0"/>
                  <w:color w:val="auto"/>
                  <w:sz w:val="24"/>
                  <w:szCs w:val="24"/>
                </w:rPr>
                <w:t>or</w:t>
              </w:r>
            </w:smartTag>
            <w:r w:rsidRPr="00EF45C7">
              <w:rPr>
                <w:b w:val="0"/>
                <w:color w:val="auto"/>
                <w:sz w:val="24"/>
                <w:szCs w:val="24"/>
              </w:rPr>
              <w:t>k outside of n</w:t>
            </w:r>
            <w:smartTag w:uri="urn:schemas-microsoft-com:office:smarttags" w:element="PersonName">
              <w:r w:rsidRPr="00EF45C7">
                <w:rPr>
                  <w:b w:val="0"/>
                  <w:color w:val="auto"/>
                  <w:sz w:val="24"/>
                  <w:szCs w:val="24"/>
                </w:rPr>
                <w:t>or</w:t>
              </w:r>
            </w:smartTag>
            <w:r w:rsidRPr="00EF45C7">
              <w:rPr>
                <w:b w:val="0"/>
                <w:color w:val="auto"/>
                <w:sz w:val="24"/>
                <w:szCs w:val="24"/>
              </w:rPr>
              <w:t>mal office hours</w:t>
            </w:r>
          </w:p>
        </w:tc>
        <w:tc>
          <w:tcPr>
            <w:tcW w:w="4961" w:type="dxa"/>
          </w:tcPr>
          <w:p w14:paraId="2701B3F4" w14:textId="3C08FA2F" w:rsidR="00845787" w:rsidRPr="00EF45C7" w:rsidRDefault="00845787" w:rsidP="00EF45C7">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0E02"/>
    <w:multiLevelType w:val="hybridMultilevel"/>
    <w:tmpl w:val="A0046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85C5B"/>
    <w:multiLevelType w:val="hybridMultilevel"/>
    <w:tmpl w:val="0EEE21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443E38"/>
    <w:multiLevelType w:val="hybridMultilevel"/>
    <w:tmpl w:val="8FC4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C475E"/>
    <w:multiLevelType w:val="hybridMultilevel"/>
    <w:tmpl w:val="9FC23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332B9"/>
    <w:multiLevelType w:val="hybridMultilevel"/>
    <w:tmpl w:val="2C229BE0"/>
    <w:lvl w:ilvl="0" w:tplc="FFFFFFFF">
      <w:start w:val="1"/>
      <w:numFmt w:val="bullet"/>
      <w:lvlText w:val=""/>
      <w:legacy w:legacy="1" w:legacySpace="0" w:legacyIndent="283"/>
      <w:lvlJc w:val="left"/>
      <w:pPr>
        <w:ind w:left="643" w:hanging="28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584539"/>
    <w:multiLevelType w:val="hybridMultilevel"/>
    <w:tmpl w:val="E7309A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6101B"/>
    <w:multiLevelType w:val="hybridMultilevel"/>
    <w:tmpl w:val="EF80B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5"/>
  </w:num>
  <w:num w:numId="4">
    <w:abstractNumId w:val="19"/>
  </w:num>
  <w:num w:numId="5">
    <w:abstractNumId w:val="1"/>
  </w:num>
  <w:num w:numId="6">
    <w:abstractNumId w:val="28"/>
  </w:num>
  <w:num w:numId="7">
    <w:abstractNumId w:val="32"/>
  </w:num>
  <w:num w:numId="8">
    <w:abstractNumId w:val="7"/>
  </w:num>
  <w:num w:numId="9">
    <w:abstractNumId w:val="31"/>
  </w:num>
  <w:num w:numId="10">
    <w:abstractNumId w:val="22"/>
  </w:num>
  <w:num w:numId="11">
    <w:abstractNumId w:val="6"/>
  </w:num>
  <w:num w:numId="12">
    <w:abstractNumId w:val="30"/>
  </w:num>
  <w:num w:numId="13">
    <w:abstractNumId w:val="29"/>
  </w:num>
  <w:num w:numId="14">
    <w:abstractNumId w:val="25"/>
  </w:num>
  <w:num w:numId="15">
    <w:abstractNumId w:val="16"/>
  </w:num>
  <w:num w:numId="16">
    <w:abstractNumId w:val="14"/>
  </w:num>
  <w:num w:numId="17">
    <w:abstractNumId w:val="2"/>
  </w:num>
  <w:num w:numId="18">
    <w:abstractNumId w:val="0"/>
  </w:num>
  <w:num w:numId="19">
    <w:abstractNumId w:val="9"/>
  </w:num>
  <w:num w:numId="20">
    <w:abstractNumId w:val="21"/>
  </w:num>
  <w:num w:numId="21">
    <w:abstractNumId w:val="11"/>
  </w:num>
  <w:num w:numId="22">
    <w:abstractNumId w:val="11"/>
  </w:num>
  <w:num w:numId="23">
    <w:abstractNumId w:val="15"/>
  </w:num>
  <w:num w:numId="24">
    <w:abstractNumId w:val="17"/>
  </w:num>
  <w:num w:numId="25">
    <w:abstractNumId w:val="20"/>
  </w:num>
  <w:num w:numId="26">
    <w:abstractNumId w:val="27"/>
  </w:num>
  <w:num w:numId="27">
    <w:abstractNumId w:val="33"/>
  </w:num>
  <w:num w:numId="28">
    <w:abstractNumId w:val="12"/>
  </w:num>
  <w:num w:numId="29">
    <w:abstractNumId w:val="4"/>
  </w:num>
  <w:num w:numId="30">
    <w:abstractNumId w:val="24"/>
  </w:num>
  <w:num w:numId="31">
    <w:abstractNumId w:val="23"/>
  </w:num>
  <w:num w:numId="32">
    <w:abstractNumId w:val="10"/>
  </w:num>
  <w:num w:numId="33">
    <w:abstractNumId w:val="3"/>
  </w:num>
  <w:num w:numId="34">
    <w:abstractNumId w:val="34"/>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187A"/>
    <w:rsid w:val="00040EE4"/>
    <w:rsid w:val="00046148"/>
    <w:rsid w:val="00047E54"/>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2C98"/>
    <w:rsid w:val="002659ED"/>
    <w:rsid w:val="00287FE1"/>
    <w:rsid w:val="0029772A"/>
    <w:rsid w:val="002F3062"/>
    <w:rsid w:val="002F7DD0"/>
    <w:rsid w:val="003115A0"/>
    <w:rsid w:val="003125AA"/>
    <w:rsid w:val="00314FE8"/>
    <w:rsid w:val="0031528F"/>
    <w:rsid w:val="003213F9"/>
    <w:rsid w:val="003456B3"/>
    <w:rsid w:val="00353A9F"/>
    <w:rsid w:val="003659EE"/>
    <w:rsid w:val="00382481"/>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46715"/>
    <w:rsid w:val="00863413"/>
    <w:rsid w:val="008864D4"/>
    <w:rsid w:val="00886C91"/>
    <w:rsid w:val="008C6D44"/>
    <w:rsid w:val="008E5D50"/>
    <w:rsid w:val="008E732D"/>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404F8"/>
    <w:rsid w:val="00A46DB4"/>
    <w:rsid w:val="00A64EB5"/>
    <w:rsid w:val="00A67C49"/>
    <w:rsid w:val="00A73A88"/>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24D7"/>
    <w:rsid w:val="00E952A6"/>
    <w:rsid w:val="00E962DD"/>
    <w:rsid w:val="00EB620B"/>
    <w:rsid w:val="00EC457D"/>
    <w:rsid w:val="00ED4016"/>
    <w:rsid w:val="00ED7005"/>
    <w:rsid w:val="00EE64CF"/>
    <w:rsid w:val="00EF45C7"/>
    <w:rsid w:val="00EF495C"/>
    <w:rsid w:val="00EF6DC6"/>
    <w:rsid w:val="00F00BF2"/>
    <w:rsid w:val="00F054C0"/>
    <w:rsid w:val="00F05ECB"/>
    <w:rsid w:val="00F06B2B"/>
    <w:rsid w:val="00F16E58"/>
    <w:rsid w:val="00F201F9"/>
    <w:rsid w:val="00F2621B"/>
    <w:rsid w:val="00F270FA"/>
    <w:rsid w:val="00F30693"/>
    <w:rsid w:val="00F44B6C"/>
    <w:rsid w:val="00F50AE5"/>
    <w:rsid w:val="00F56695"/>
    <w:rsid w:val="00F61903"/>
    <w:rsid w:val="00F634FB"/>
    <w:rsid w:val="00F65F96"/>
    <w:rsid w:val="00F74807"/>
    <w:rsid w:val="00F763C8"/>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050B002-627A-4DB5-8409-3F4DCF25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19</TotalTime>
  <Pages>6</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12254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12</cp:revision>
  <cp:lastPrinted>2018-08-31T10:37:00Z</cp:lastPrinted>
  <dcterms:created xsi:type="dcterms:W3CDTF">2020-08-28T09:24:00Z</dcterms:created>
  <dcterms:modified xsi:type="dcterms:W3CDTF">2020-08-28T12:19:00Z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