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7C0" w:rsidRDefault="005F202D">
      <w:pPr>
        <w:pStyle w:val="Heading1"/>
      </w:pPr>
      <w:bookmarkStart w:id="0" w:name="_GoBack"/>
      <w:bookmarkEnd w:id="0"/>
      <w:r>
        <w:t>JOB DESCRIPTION</w:t>
      </w:r>
    </w:p>
    <w:p w:rsidR="007017C0" w:rsidRDefault="007017C0">
      <w:pPr>
        <w:pStyle w:val="BodyText"/>
        <w:spacing w:before="11"/>
        <w:rPr>
          <w:b/>
          <w:sz w:val="19"/>
        </w:rPr>
      </w:pPr>
    </w:p>
    <w:tbl>
      <w:tblPr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64"/>
        <w:gridCol w:w="3362"/>
        <w:gridCol w:w="3864"/>
        <w:gridCol w:w="4086"/>
        <w:gridCol w:w="2074"/>
      </w:tblGrid>
      <w:tr w:rsidR="007017C0">
        <w:trPr>
          <w:trHeight w:val="249"/>
        </w:trPr>
        <w:tc>
          <w:tcPr>
            <w:tcW w:w="5926" w:type="dxa"/>
            <w:gridSpan w:val="2"/>
          </w:tcPr>
          <w:p w:rsidR="007017C0" w:rsidRDefault="005F202D">
            <w:pPr>
              <w:pStyle w:val="TableParagraph"/>
              <w:tabs>
                <w:tab w:val="left" w:pos="1745"/>
              </w:tabs>
              <w:spacing w:line="227" w:lineRule="exact"/>
              <w:rPr>
                <w:sz w:val="20"/>
              </w:rPr>
            </w:pPr>
            <w:r>
              <w:rPr>
                <w:b/>
                <w:sz w:val="20"/>
              </w:rPr>
              <w:t>Post Title: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General Catering Assistant</w:t>
            </w:r>
          </w:p>
        </w:tc>
        <w:tc>
          <w:tcPr>
            <w:tcW w:w="7950" w:type="dxa"/>
            <w:gridSpan w:val="2"/>
          </w:tcPr>
          <w:p w:rsidR="007017C0" w:rsidRDefault="005F202D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b/>
                <w:sz w:val="20"/>
              </w:rPr>
              <w:t xml:space="preserve">Director/Service/Sector: </w:t>
            </w:r>
            <w:r>
              <w:rPr>
                <w:sz w:val="20"/>
              </w:rPr>
              <w:t>Childrens Services</w:t>
            </w:r>
          </w:p>
        </w:tc>
        <w:tc>
          <w:tcPr>
            <w:tcW w:w="2074" w:type="dxa"/>
          </w:tcPr>
          <w:p w:rsidR="007017C0" w:rsidRDefault="005F202D">
            <w:pPr>
              <w:pStyle w:val="TableParagraph"/>
              <w:spacing w:line="22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Office Use</w:t>
            </w:r>
          </w:p>
        </w:tc>
      </w:tr>
      <w:tr w:rsidR="007017C0">
        <w:trPr>
          <w:trHeight w:val="372"/>
        </w:trPr>
        <w:tc>
          <w:tcPr>
            <w:tcW w:w="5926" w:type="dxa"/>
            <w:gridSpan w:val="2"/>
          </w:tcPr>
          <w:p w:rsidR="007017C0" w:rsidRDefault="005F202D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b/>
                <w:sz w:val="20"/>
              </w:rPr>
              <w:t xml:space="preserve">Band: </w:t>
            </w:r>
            <w:r>
              <w:rPr>
                <w:sz w:val="20"/>
              </w:rPr>
              <w:t>1</w:t>
            </w:r>
          </w:p>
        </w:tc>
        <w:tc>
          <w:tcPr>
            <w:tcW w:w="7950" w:type="dxa"/>
            <w:gridSpan w:val="2"/>
          </w:tcPr>
          <w:p w:rsidR="007017C0" w:rsidRDefault="005F202D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b/>
                <w:sz w:val="20"/>
              </w:rPr>
              <w:t xml:space="preserve">Workplace: </w:t>
            </w:r>
            <w:r>
              <w:rPr>
                <w:sz w:val="20"/>
              </w:rPr>
              <w:t>Schools Across Northumberland</w:t>
            </w:r>
          </w:p>
        </w:tc>
        <w:tc>
          <w:tcPr>
            <w:tcW w:w="2074" w:type="dxa"/>
            <w:vMerge w:val="restart"/>
          </w:tcPr>
          <w:p w:rsidR="007017C0" w:rsidRDefault="005F202D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b/>
                <w:sz w:val="20"/>
              </w:rPr>
              <w:t xml:space="preserve">JE ref: </w:t>
            </w:r>
            <w:r>
              <w:rPr>
                <w:sz w:val="20"/>
              </w:rPr>
              <w:t>SG35</w:t>
            </w:r>
          </w:p>
          <w:p w:rsidR="007017C0" w:rsidRDefault="005F202D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HRMS ref:</w:t>
            </w:r>
          </w:p>
        </w:tc>
      </w:tr>
      <w:tr w:rsidR="007017C0">
        <w:trPr>
          <w:trHeight w:val="372"/>
        </w:trPr>
        <w:tc>
          <w:tcPr>
            <w:tcW w:w="5926" w:type="dxa"/>
            <w:gridSpan w:val="2"/>
          </w:tcPr>
          <w:p w:rsidR="007017C0" w:rsidRDefault="005F202D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b/>
                <w:sz w:val="20"/>
              </w:rPr>
              <w:t xml:space="preserve">Responsible to: </w:t>
            </w:r>
            <w:r>
              <w:rPr>
                <w:sz w:val="20"/>
              </w:rPr>
              <w:t>Catering Manager</w:t>
            </w:r>
          </w:p>
        </w:tc>
        <w:tc>
          <w:tcPr>
            <w:tcW w:w="3864" w:type="dxa"/>
          </w:tcPr>
          <w:p w:rsidR="007017C0" w:rsidRDefault="005F202D">
            <w:pPr>
              <w:pStyle w:val="TableParagraph"/>
              <w:spacing w:line="22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Date:</w:t>
            </w:r>
          </w:p>
        </w:tc>
        <w:tc>
          <w:tcPr>
            <w:tcW w:w="4086" w:type="dxa"/>
          </w:tcPr>
          <w:p w:rsidR="007017C0" w:rsidRDefault="005F202D">
            <w:pPr>
              <w:pStyle w:val="TableParagraph"/>
              <w:spacing w:line="22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Lead &amp; Man Induction:</w:t>
            </w:r>
          </w:p>
        </w:tc>
        <w:tc>
          <w:tcPr>
            <w:tcW w:w="2074" w:type="dxa"/>
            <w:vMerge/>
            <w:tcBorders>
              <w:top w:val="nil"/>
            </w:tcBorders>
          </w:tcPr>
          <w:p w:rsidR="007017C0" w:rsidRDefault="007017C0">
            <w:pPr>
              <w:rPr>
                <w:sz w:val="2"/>
                <w:szCs w:val="2"/>
              </w:rPr>
            </w:pPr>
          </w:p>
        </w:tc>
      </w:tr>
      <w:tr w:rsidR="007017C0">
        <w:trPr>
          <w:trHeight w:val="224"/>
        </w:trPr>
        <w:tc>
          <w:tcPr>
            <w:tcW w:w="15950" w:type="dxa"/>
            <w:gridSpan w:val="5"/>
          </w:tcPr>
          <w:p w:rsidR="007017C0" w:rsidRDefault="005F202D">
            <w:pPr>
              <w:pStyle w:val="TableParagraph"/>
              <w:spacing w:line="205" w:lineRule="exact"/>
              <w:rPr>
                <w:sz w:val="20"/>
              </w:rPr>
            </w:pPr>
            <w:r>
              <w:rPr>
                <w:b/>
                <w:sz w:val="20"/>
              </w:rPr>
              <w:t xml:space="preserve">Job Purpose: </w:t>
            </w:r>
            <w:r>
              <w:rPr>
                <w:sz w:val="20"/>
              </w:rPr>
              <w:t>To contribute, either individually or as part of a team, to the provision of catering services in a range of County Council or other contracted establishments.</w:t>
            </w:r>
          </w:p>
        </w:tc>
      </w:tr>
      <w:tr w:rsidR="007017C0">
        <w:trPr>
          <w:trHeight w:val="297"/>
        </w:trPr>
        <w:tc>
          <w:tcPr>
            <w:tcW w:w="2564" w:type="dxa"/>
          </w:tcPr>
          <w:p w:rsidR="007017C0" w:rsidRDefault="005F202D">
            <w:pPr>
              <w:pStyle w:val="TableParagraph"/>
              <w:tabs>
                <w:tab w:val="left" w:pos="1922"/>
              </w:tabs>
              <w:spacing w:line="227" w:lineRule="exact"/>
              <w:ind w:left="0" w:right="100"/>
              <w:jc w:val="right"/>
              <w:rPr>
                <w:sz w:val="20"/>
              </w:rPr>
            </w:pPr>
            <w:r>
              <w:rPr>
                <w:b/>
                <w:sz w:val="20"/>
              </w:rPr>
              <w:t>Resources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Staff</w:t>
            </w:r>
          </w:p>
        </w:tc>
        <w:tc>
          <w:tcPr>
            <w:tcW w:w="13386" w:type="dxa"/>
            <w:gridSpan w:val="4"/>
          </w:tcPr>
          <w:p w:rsidR="007017C0" w:rsidRDefault="005F202D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None</w:t>
            </w:r>
          </w:p>
        </w:tc>
      </w:tr>
      <w:tr w:rsidR="007017C0">
        <w:trPr>
          <w:trHeight w:val="297"/>
        </w:trPr>
        <w:tc>
          <w:tcPr>
            <w:tcW w:w="2564" w:type="dxa"/>
          </w:tcPr>
          <w:p w:rsidR="007017C0" w:rsidRDefault="005F202D">
            <w:pPr>
              <w:pStyle w:val="TableParagraph"/>
              <w:spacing w:line="227" w:lineRule="exact"/>
              <w:ind w:left="0" w:right="100"/>
              <w:jc w:val="right"/>
              <w:rPr>
                <w:sz w:val="20"/>
              </w:rPr>
            </w:pPr>
            <w:r>
              <w:rPr>
                <w:sz w:val="20"/>
              </w:rPr>
              <w:t>Finance</w:t>
            </w:r>
          </w:p>
        </w:tc>
        <w:tc>
          <w:tcPr>
            <w:tcW w:w="13386" w:type="dxa"/>
            <w:gridSpan w:val="4"/>
          </w:tcPr>
          <w:p w:rsidR="007017C0" w:rsidRDefault="005F202D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None</w:t>
            </w:r>
          </w:p>
        </w:tc>
      </w:tr>
      <w:tr w:rsidR="007017C0">
        <w:trPr>
          <w:trHeight w:val="297"/>
        </w:trPr>
        <w:tc>
          <w:tcPr>
            <w:tcW w:w="2564" w:type="dxa"/>
          </w:tcPr>
          <w:p w:rsidR="007017C0" w:rsidRDefault="005F202D">
            <w:pPr>
              <w:pStyle w:val="TableParagraph"/>
              <w:spacing w:line="227" w:lineRule="exact"/>
              <w:ind w:left="0" w:right="100"/>
              <w:jc w:val="right"/>
              <w:rPr>
                <w:sz w:val="20"/>
              </w:rPr>
            </w:pPr>
            <w:r>
              <w:rPr>
                <w:sz w:val="20"/>
              </w:rPr>
              <w:t>Physical</w:t>
            </w:r>
          </w:p>
        </w:tc>
        <w:tc>
          <w:tcPr>
            <w:tcW w:w="13386" w:type="dxa"/>
            <w:gridSpan w:val="4"/>
          </w:tcPr>
          <w:p w:rsidR="007017C0" w:rsidRDefault="005F202D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Shared responsibility for the careful use of equipment</w:t>
            </w:r>
          </w:p>
        </w:tc>
      </w:tr>
      <w:tr w:rsidR="007017C0">
        <w:trPr>
          <w:trHeight w:val="297"/>
        </w:trPr>
        <w:tc>
          <w:tcPr>
            <w:tcW w:w="2564" w:type="dxa"/>
          </w:tcPr>
          <w:p w:rsidR="007017C0" w:rsidRDefault="005F202D">
            <w:pPr>
              <w:pStyle w:val="TableParagraph"/>
              <w:spacing w:line="227" w:lineRule="exact"/>
              <w:ind w:left="0" w:right="100"/>
              <w:jc w:val="right"/>
              <w:rPr>
                <w:sz w:val="20"/>
              </w:rPr>
            </w:pPr>
            <w:r>
              <w:rPr>
                <w:sz w:val="20"/>
              </w:rPr>
              <w:t>Clients</w:t>
            </w:r>
          </w:p>
        </w:tc>
        <w:tc>
          <w:tcPr>
            <w:tcW w:w="13386" w:type="dxa"/>
            <w:gridSpan w:val="4"/>
          </w:tcPr>
          <w:p w:rsidR="007017C0" w:rsidRDefault="005F202D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None</w:t>
            </w:r>
          </w:p>
        </w:tc>
      </w:tr>
      <w:tr w:rsidR="007017C0">
        <w:trPr>
          <w:trHeight w:val="5514"/>
        </w:trPr>
        <w:tc>
          <w:tcPr>
            <w:tcW w:w="15950" w:type="dxa"/>
            <w:gridSpan w:val="5"/>
          </w:tcPr>
          <w:p w:rsidR="007017C0" w:rsidRDefault="005F202D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b/>
                <w:sz w:val="20"/>
              </w:rPr>
              <w:t xml:space="preserve">Duties and key result areas: </w:t>
            </w:r>
            <w:r>
              <w:rPr>
                <w:sz w:val="20"/>
              </w:rPr>
              <w:t>Individually or as part of a team,</w:t>
            </w:r>
          </w:p>
          <w:p w:rsidR="007017C0" w:rsidRDefault="007017C0">
            <w:pPr>
              <w:pStyle w:val="TableParagraph"/>
              <w:spacing w:before="11"/>
              <w:ind w:left="0"/>
              <w:rPr>
                <w:b/>
                <w:sz w:val="19"/>
              </w:rPr>
            </w:pPr>
          </w:p>
          <w:p w:rsidR="007017C0" w:rsidRDefault="005F202D">
            <w:pPr>
              <w:pStyle w:val="TableParagraph"/>
              <w:numPr>
                <w:ilvl w:val="0"/>
                <w:numId w:val="1"/>
              </w:numPr>
              <w:tabs>
                <w:tab w:val="left" w:pos="833"/>
              </w:tabs>
              <w:ind w:hanging="361"/>
              <w:rPr>
                <w:sz w:val="20"/>
              </w:rPr>
            </w:pPr>
            <w:r>
              <w:rPr>
                <w:sz w:val="20"/>
              </w:rPr>
              <w:t>Basic preparation and service of food and beverages.</w:t>
            </w:r>
          </w:p>
          <w:p w:rsidR="007017C0" w:rsidRDefault="005F202D">
            <w:pPr>
              <w:pStyle w:val="TableParagraph"/>
              <w:numPr>
                <w:ilvl w:val="0"/>
                <w:numId w:val="1"/>
              </w:numPr>
              <w:tabs>
                <w:tab w:val="left" w:pos="833"/>
              </w:tabs>
              <w:ind w:hanging="361"/>
              <w:rPr>
                <w:sz w:val="20"/>
              </w:rPr>
            </w:pPr>
            <w:r>
              <w:rPr>
                <w:sz w:val="20"/>
              </w:rPr>
              <w:t>Simple cooking tasks such as the reconstitution of prepared food.</w:t>
            </w:r>
          </w:p>
          <w:p w:rsidR="007017C0" w:rsidRDefault="005F202D">
            <w:pPr>
              <w:pStyle w:val="TableParagraph"/>
              <w:numPr>
                <w:ilvl w:val="0"/>
                <w:numId w:val="1"/>
              </w:numPr>
              <w:tabs>
                <w:tab w:val="left" w:pos="833"/>
              </w:tabs>
              <w:ind w:hanging="361"/>
              <w:rPr>
                <w:sz w:val="20"/>
              </w:rPr>
            </w:pPr>
            <w:r>
              <w:rPr>
                <w:sz w:val="20"/>
              </w:rPr>
              <w:t>Packing meals for transport to other locations where appropriate.</w:t>
            </w:r>
          </w:p>
          <w:p w:rsidR="007017C0" w:rsidRDefault="005F202D">
            <w:pPr>
              <w:pStyle w:val="TableParagraph"/>
              <w:numPr>
                <w:ilvl w:val="0"/>
                <w:numId w:val="1"/>
              </w:numPr>
              <w:tabs>
                <w:tab w:val="left" w:pos="833"/>
              </w:tabs>
              <w:ind w:hanging="361"/>
              <w:rPr>
                <w:sz w:val="20"/>
              </w:rPr>
            </w:pPr>
            <w:r>
              <w:rPr>
                <w:sz w:val="20"/>
              </w:rPr>
              <w:t>Transporting meals between kitchen and servery or dining area as necessary.</w:t>
            </w:r>
          </w:p>
          <w:p w:rsidR="007017C0" w:rsidRDefault="005F202D">
            <w:pPr>
              <w:pStyle w:val="TableParagraph"/>
              <w:numPr>
                <w:ilvl w:val="0"/>
                <w:numId w:val="1"/>
              </w:numPr>
              <w:tabs>
                <w:tab w:val="left" w:pos="833"/>
              </w:tabs>
              <w:ind w:hanging="361"/>
              <w:rPr>
                <w:sz w:val="20"/>
              </w:rPr>
            </w:pPr>
            <w:r>
              <w:rPr>
                <w:sz w:val="20"/>
              </w:rPr>
              <w:t>Washing up, setting up and clearing away equipment and tables.</w:t>
            </w:r>
          </w:p>
          <w:p w:rsidR="007017C0" w:rsidRDefault="005F202D">
            <w:pPr>
              <w:pStyle w:val="TableParagraph"/>
              <w:numPr>
                <w:ilvl w:val="0"/>
                <w:numId w:val="1"/>
              </w:numPr>
              <w:tabs>
                <w:tab w:val="left" w:pos="833"/>
              </w:tabs>
              <w:ind w:hanging="361"/>
              <w:rPr>
                <w:sz w:val="20"/>
              </w:rPr>
            </w:pPr>
            <w:r>
              <w:rPr>
                <w:sz w:val="20"/>
              </w:rPr>
              <w:t>Cleaning the kitchen, its surrounds and equipment.</w:t>
            </w:r>
          </w:p>
          <w:p w:rsidR="007017C0" w:rsidRDefault="005F202D">
            <w:pPr>
              <w:pStyle w:val="TableParagraph"/>
              <w:numPr>
                <w:ilvl w:val="0"/>
                <w:numId w:val="1"/>
              </w:numPr>
              <w:tabs>
                <w:tab w:val="left" w:pos="833"/>
              </w:tabs>
              <w:ind w:hanging="361"/>
              <w:rPr>
                <w:sz w:val="20"/>
              </w:rPr>
            </w:pPr>
            <w:r>
              <w:rPr>
                <w:sz w:val="20"/>
              </w:rPr>
              <w:t>Assisting with stocktaking and daily standards monitoring tasks as directed.</w:t>
            </w:r>
          </w:p>
          <w:p w:rsidR="007017C0" w:rsidRDefault="005F202D">
            <w:pPr>
              <w:pStyle w:val="TableParagraph"/>
              <w:numPr>
                <w:ilvl w:val="0"/>
                <w:numId w:val="1"/>
              </w:numPr>
              <w:tabs>
                <w:tab w:val="left" w:pos="833"/>
              </w:tabs>
              <w:ind w:hanging="361"/>
              <w:rPr>
                <w:sz w:val="20"/>
              </w:rPr>
            </w:pPr>
            <w:r>
              <w:rPr>
                <w:sz w:val="20"/>
              </w:rPr>
              <w:t>Assisting with the receipt and safe storage of goods.</w:t>
            </w:r>
          </w:p>
          <w:p w:rsidR="007017C0" w:rsidRDefault="005F202D">
            <w:pPr>
              <w:pStyle w:val="TableParagraph"/>
              <w:numPr>
                <w:ilvl w:val="0"/>
                <w:numId w:val="1"/>
              </w:numPr>
              <w:tabs>
                <w:tab w:val="left" w:pos="833"/>
              </w:tabs>
              <w:ind w:hanging="361"/>
              <w:rPr>
                <w:sz w:val="20"/>
              </w:rPr>
            </w:pPr>
            <w:r>
              <w:rPr>
                <w:sz w:val="20"/>
              </w:rPr>
              <w:t>Assisting with the operation of vending services where necessary.</w:t>
            </w:r>
          </w:p>
          <w:p w:rsidR="007017C0" w:rsidRDefault="005F202D">
            <w:pPr>
              <w:pStyle w:val="TableParagraph"/>
              <w:numPr>
                <w:ilvl w:val="0"/>
                <w:numId w:val="1"/>
              </w:numPr>
              <w:tabs>
                <w:tab w:val="left" w:pos="833"/>
              </w:tabs>
              <w:ind w:hanging="361"/>
              <w:rPr>
                <w:sz w:val="20"/>
              </w:rPr>
            </w:pPr>
            <w:r>
              <w:rPr>
                <w:sz w:val="20"/>
              </w:rPr>
              <w:t>Assisting with special events as required.</w:t>
            </w:r>
          </w:p>
          <w:p w:rsidR="007017C0" w:rsidRDefault="005F202D">
            <w:pPr>
              <w:pStyle w:val="TableParagraph"/>
              <w:numPr>
                <w:ilvl w:val="0"/>
                <w:numId w:val="1"/>
              </w:numPr>
              <w:tabs>
                <w:tab w:val="left" w:pos="833"/>
              </w:tabs>
              <w:ind w:hanging="361"/>
              <w:rPr>
                <w:sz w:val="20"/>
              </w:rPr>
            </w:pPr>
            <w:r>
              <w:rPr>
                <w:sz w:val="20"/>
              </w:rPr>
              <w:t>Comply with Hygi</w:t>
            </w:r>
            <w:r>
              <w:rPr>
                <w:sz w:val="20"/>
              </w:rPr>
              <w:t>ene, Health and Safety legislation, financial regulations and County Council policy and procedures at all times.</w:t>
            </w:r>
          </w:p>
          <w:p w:rsidR="007017C0" w:rsidRDefault="005F202D">
            <w:pPr>
              <w:pStyle w:val="TableParagraph"/>
              <w:numPr>
                <w:ilvl w:val="0"/>
                <w:numId w:val="1"/>
              </w:numPr>
              <w:tabs>
                <w:tab w:val="left" w:pos="833"/>
              </w:tabs>
              <w:ind w:hanging="361"/>
              <w:rPr>
                <w:sz w:val="20"/>
              </w:rPr>
            </w:pPr>
            <w:r>
              <w:rPr>
                <w:sz w:val="20"/>
              </w:rPr>
              <w:t>Attending training events as and when required.</w:t>
            </w:r>
          </w:p>
          <w:p w:rsidR="007017C0" w:rsidRDefault="005F202D">
            <w:pPr>
              <w:pStyle w:val="TableParagraph"/>
              <w:numPr>
                <w:ilvl w:val="0"/>
                <w:numId w:val="1"/>
              </w:numPr>
              <w:tabs>
                <w:tab w:val="left" w:pos="833"/>
              </w:tabs>
              <w:ind w:hanging="361"/>
              <w:rPr>
                <w:sz w:val="20"/>
              </w:rPr>
            </w:pPr>
            <w:r>
              <w:rPr>
                <w:sz w:val="20"/>
              </w:rPr>
              <w:t>Other duties appropriate to the nature, level and grade of the post.</w:t>
            </w:r>
          </w:p>
          <w:p w:rsidR="007017C0" w:rsidRDefault="007017C0">
            <w:pPr>
              <w:pStyle w:val="TableParagraph"/>
              <w:ind w:left="0"/>
              <w:rPr>
                <w:b/>
              </w:rPr>
            </w:pPr>
          </w:p>
          <w:p w:rsidR="007017C0" w:rsidRDefault="007017C0">
            <w:pPr>
              <w:pStyle w:val="TableParagraph"/>
              <w:ind w:left="0"/>
              <w:rPr>
                <w:b/>
                <w:sz w:val="18"/>
              </w:rPr>
            </w:pPr>
          </w:p>
          <w:p w:rsidR="007017C0" w:rsidRDefault="005F202D">
            <w:pPr>
              <w:pStyle w:val="TableParagraph"/>
              <w:ind w:right="134"/>
              <w:rPr>
                <w:sz w:val="20"/>
              </w:rPr>
            </w:pPr>
            <w:r>
              <w:rPr>
                <w:color w:val="221F1F"/>
                <w:sz w:val="20"/>
              </w:rPr>
              <w:t>This school is committed to safeguarding and promoting the welfare of children and young people and expects all staff and volunteers to share this commitment. You are therefore under a duty to use the school’s procedures to report any concerns you may have</w:t>
            </w:r>
            <w:r>
              <w:rPr>
                <w:color w:val="221F1F"/>
                <w:sz w:val="20"/>
              </w:rPr>
              <w:t xml:space="preserve"> regarding the safety or well-being of any child or young person.</w:t>
            </w:r>
          </w:p>
          <w:p w:rsidR="007017C0" w:rsidRDefault="007017C0">
            <w:pPr>
              <w:pStyle w:val="TableParagraph"/>
              <w:ind w:left="0"/>
              <w:rPr>
                <w:b/>
              </w:rPr>
            </w:pPr>
          </w:p>
          <w:p w:rsidR="007017C0" w:rsidRDefault="007017C0">
            <w:pPr>
              <w:pStyle w:val="TableParagraph"/>
              <w:ind w:left="0"/>
              <w:rPr>
                <w:b/>
                <w:sz w:val="18"/>
              </w:rPr>
            </w:pPr>
          </w:p>
          <w:p w:rsidR="007017C0" w:rsidRDefault="005F202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The duties and responsibilities highlighted in this Job Description are indicative and may vary over time. Post holders are expected to undertake other duties and responsibilities relevant</w:t>
            </w:r>
            <w:r>
              <w:rPr>
                <w:sz w:val="20"/>
              </w:rPr>
              <w:t xml:space="preserve"> to the nature, level and extent of the post and the grade has been established on this basis.</w:t>
            </w:r>
          </w:p>
        </w:tc>
      </w:tr>
      <w:tr w:rsidR="007017C0">
        <w:trPr>
          <w:trHeight w:val="224"/>
        </w:trPr>
        <w:tc>
          <w:tcPr>
            <w:tcW w:w="15950" w:type="dxa"/>
            <w:gridSpan w:val="5"/>
          </w:tcPr>
          <w:p w:rsidR="007017C0" w:rsidRDefault="005F202D">
            <w:pPr>
              <w:pStyle w:val="TableParagraph"/>
              <w:spacing w:line="20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Work Arrangements</w:t>
            </w:r>
          </w:p>
        </w:tc>
      </w:tr>
      <w:tr w:rsidR="007017C0">
        <w:trPr>
          <w:trHeight w:val="914"/>
        </w:trPr>
        <w:tc>
          <w:tcPr>
            <w:tcW w:w="2564" w:type="dxa"/>
          </w:tcPr>
          <w:p w:rsidR="007017C0" w:rsidRDefault="005F202D">
            <w:pPr>
              <w:pStyle w:val="TableParagraph"/>
              <w:spacing w:before="1" w:line="230" w:lineRule="exact"/>
              <w:ind w:right="282"/>
              <w:rPr>
                <w:sz w:val="20"/>
              </w:rPr>
            </w:pPr>
            <w:r>
              <w:rPr>
                <w:sz w:val="20"/>
              </w:rPr>
              <w:t>Physical requirements: Transport requirements: Working patterns: Working conditions:</w:t>
            </w:r>
          </w:p>
        </w:tc>
        <w:tc>
          <w:tcPr>
            <w:tcW w:w="13386" w:type="dxa"/>
            <w:gridSpan w:val="4"/>
          </w:tcPr>
          <w:p w:rsidR="007017C0" w:rsidRDefault="005F202D">
            <w:pPr>
              <w:pStyle w:val="TableParagraph"/>
              <w:ind w:right="8325"/>
              <w:rPr>
                <w:sz w:val="20"/>
              </w:rPr>
            </w:pPr>
            <w:r>
              <w:rPr>
                <w:sz w:val="20"/>
              </w:rPr>
              <w:t>Regular need to lift and carry items of moderate weight. None.</w:t>
            </w:r>
          </w:p>
          <w:p w:rsidR="007017C0" w:rsidRDefault="005F202D">
            <w:pPr>
              <w:pStyle w:val="TableParagraph"/>
              <w:spacing w:line="230" w:lineRule="atLeast"/>
              <w:ind w:right="6168"/>
              <w:rPr>
                <w:sz w:val="20"/>
              </w:rPr>
            </w:pPr>
            <w:r>
              <w:rPr>
                <w:sz w:val="20"/>
              </w:rPr>
              <w:t>Normally Monday to Friday with occasional need for evening and weekend work A commercial kitchen</w:t>
            </w:r>
          </w:p>
        </w:tc>
      </w:tr>
    </w:tbl>
    <w:p w:rsidR="007017C0" w:rsidRDefault="007017C0">
      <w:pPr>
        <w:spacing w:line="230" w:lineRule="atLeast"/>
        <w:rPr>
          <w:sz w:val="20"/>
        </w:rPr>
        <w:sectPr w:rsidR="007017C0">
          <w:headerReference w:type="default" r:id="rId8"/>
          <w:type w:val="continuous"/>
          <w:pgSz w:w="16820" w:h="11900" w:orient="landscape"/>
          <w:pgMar w:top="780" w:right="300" w:bottom="280" w:left="340" w:header="574" w:footer="720" w:gutter="0"/>
          <w:cols w:space="720"/>
        </w:sectPr>
      </w:pPr>
    </w:p>
    <w:p w:rsidR="007017C0" w:rsidRDefault="005F202D">
      <w:pPr>
        <w:ind w:left="6837" w:right="6858"/>
        <w:jc w:val="center"/>
        <w:rPr>
          <w:b/>
          <w:sz w:val="20"/>
        </w:rPr>
      </w:pPr>
      <w:r>
        <w:rPr>
          <w:b/>
          <w:sz w:val="20"/>
        </w:rPr>
        <w:lastRenderedPageBreak/>
        <w:t>PERSON SPECIFICATION</w:t>
      </w:r>
    </w:p>
    <w:p w:rsidR="007017C0" w:rsidRDefault="007017C0">
      <w:pPr>
        <w:pStyle w:val="BodyText"/>
        <w:spacing w:before="11"/>
        <w:rPr>
          <w:b/>
          <w:sz w:val="19"/>
        </w:rPr>
      </w:pPr>
    </w:p>
    <w:tbl>
      <w:tblPr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39"/>
        <w:gridCol w:w="6139"/>
        <w:gridCol w:w="755"/>
        <w:gridCol w:w="917"/>
      </w:tblGrid>
      <w:tr w:rsidR="007017C0">
        <w:trPr>
          <w:trHeight w:val="224"/>
        </w:trPr>
        <w:tc>
          <w:tcPr>
            <w:tcW w:w="8139" w:type="dxa"/>
          </w:tcPr>
          <w:p w:rsidR="007017C0" w:rsidRDefault="005F202D">
            <w:pPr>
              <w:pStyle w:val="TableParagraph"/>
              <w:spacing w:line="205" w:lineRule="exact"/>
              <w:rPr>
                <w:sz w:val="20"/>
              </w:rPr>
            </w:pPr>
            <w:r>
              <w:rPr>
                <w:b/>
                <w:sz w:val="20"/>
              </w:rPr>
              <w:t xml:space="preserve">Post Title: </w:t>
            </w:r>
            <w:r>
              <w:rPr>
                <w:sz w:val="20"/>
              </w:rPr>
              <w:t>General Catering Assistant</w:t>
            </w:r>
          </w:p>
        </w:tc>
        <w:tc>
          <w:tcPr>
            <w:tcW w:w="6139" w:type="dxa"/>
          </w:tcPr>
          <w:p w:rsidR="007017C0" w:rsidRDefault="005F202D">
            <w:pPr>
              <w:pStyle w:val="TableParagraph"/>
              <w:spacing w:line="205" w:lineRule="exact"/>
              <w:rPr>
                <w:sz w:val="20"/>
              </w:rPr>
            </w:pPr>
            <w:r>
              <w:rPr>
                <w:b/>
                <w:sz w:val="20"/>
              </w:rPr>
              <w:t xml:space="preserve">Director/Service/Sector: </w:t>
            </w:r>
            <w:r>
              <w:rPr>
                <w:sz w:val="20"/>
              </w:rPr>
              <w:t>Childrens Services</w:t>
            </w:r>
          </w:p>
        </w:tc>
        <w:tc>
          <w:tcPr>
            <w:tcW w:w="1672" w:type="dxa"/>
            <w:gridSpan w:val="2"/>
          </w:tcPr>
          <w:p w:rsidR="007017C0" w:rsidRDefault="005F202D">
            <w:pPr>
              <w:pStyle w:val="TableParagraph"/>
              <w:spacing w:line="205" w:lineRule="exact"/>
              <w:rPr>
                <w:sz w:val="20"/>
              </w:rPr>
            </w:pPr>
            <w:r>
              <w:rPr>
                <w:b/>
                <w:sz w:val="20"/>
              </w:rPr>
              <w:t xml:space="preserve">Ref: </w:t>
            </w:r>
            <w:r>
              <w:rPr>
                <w:sz w:val="20"/>
              </w:rPr>
              <w:t>SG35</w:t>
            </w:r>
          </w:p>
        </w:tc>
      </w:tr>
      <w:tr w:rsidR="007017C0">
        <w:trPr>
          <w:trHeight w:val="684"/>
        </w:trPr>
        <w:tc>
          <w:tcPr>
            <w:tcW w:w="8139" w:type="dxa"/>
          </w:tcPr>
          <w:p w:rsidR="007017C0" w:rsidRDefault="005F202D">
            <w:pPr>
              <w:pStyle w:val="TableParagraph"/>
              <w:spacing w:line="22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Essential</w:t>
            </w:r>
          </w:p>
        </w:tc>
        <w:tc>
          <w:tcPr>
            <w:tcW w:w="6894" w:type="dxa"/>
            <w:gridSpan w:val="2"/>
          </w:tcPr>
          <w:p w:rsidR="007017C0" w:rsidRDefault="005F202D">
            <w:pPr>
              <w:pStyle w:val="TableParagraph"/>
              <w:spacing w:line="22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Desirable</w:t>
            </w:r>
          </w:p>
        </w:tc>
        <w:tc>
          <w:tcPr>
            <w:tcW w:w="917" w:type="dxa"/>
          </w:tcPr>
          <w:p w:rsidR="007017C0" w:rsidRDefault="005F202D">
            <w:pPr>
              <w:pStyle w:val="TableParagraph"/>
              <w:ind w:right="180"/>
              <w:rPr>
                <w:b/>
                <w:sz w:val="20"/>
              </w:rPr>
            </w:pPr>
            <w:r>
              <w:rPr>
                <w:b/>
                <w:sz w:val="20"/>
              </w:rPr>
              <w:t>Asses s</w:t>
            </w:r>
          </w:p>
          <w:p w:rsidR="007017C0" w:rsidRDefault="005F202D">
            <w:pPr>
              <w:pStyle w:val="TableParagraph"/>
              <w:spacing w:line="20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by</w:t>
            </w:r>
          </w:p>
        </w:tc>
      </w:tr>
      <w:tr w:rsidR="007017C0">
        <w:trPr>
          <w:trHeight w:val="224"/>
        </w:trPr>
        <w:tc>
          <w:tcPr>
            <w:tcW w:w="15950" w:type="dxa"/>
            <w:gridSpan w:val="4"/>
          </w:tcPr>
          <w:p w:rsidR="007017C0" w:rsidRDefault="005F202D">
            <w:pPr>
              <w:pStyle w:val="TableParagraph"/>
              <w:spacing w:line="20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Qualifications and Knowledge</w:t>
            </w:r>
          </w:p>
        </w:tc>
      </w:tr>
      <w:tr w:rsidR="007017C0">
        <w:trPr>
          <w:trHeight w:val="914"/>
        </w:trPr>
        <w:tc>
          <w:tcPr>
            <w:tcW w:w="8139" w:type="dxa"/>
          </w:tcPr>
          <w:p w:rsidR="007017C0" w:rsidRDefault="005F202D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No particular qualifications are required</w:t>
            </w:r>
          </w:p>
        </w:tc>
        <w:tc>
          <w:tcPr>
            <w:tcW w:w="6894" w:type="dxa"/>
            <w:gridSpan w:val="2"/>
          </w:tcPr>
          <w:p w:rsidR="007017C0" w:rsidRDefault="005F202D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Basic Food Hygiene Certificate</w:t>
            </w:r>
          </w:p>
          <w:p w:rsidR="007017C0" w:rsidRDefault="005F202D">
            <w:pPr>
              <w:pStyle w:val="TableParagraph"/>
              <w:spacing w:line="230" w:lineRule="atLeast"/>
              <w:ind w:right="698"/>
              <w:rPr>
                <w:sz w:val="20"/>
              </w:rPr>
            </w:pPr>
            <w:r>
              <w:rPr>
                <w:sz w:val="20"/>
              </w:rPr>
              <w:t>NVQ Level 1 or 2 – Food Preparation and Cooking or equivalent Some knowledge of the range of tasks together with the operation of associated tools and equipment.</w:t>
            </w:r>
          </w:p>
        </w:tc>
        <w:tc>
          <w:tcPr>
            <w:tcW w:w="917" w:type="dxa"/>
          </w:tcPr>
          <w:p w:rsidR="007017C0" w:rsidRDefault="007017C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7017C0">
        <w:trPr>
          <w:trHeight w:val="221"/>
        </w:trPr>
        <w:tc>
          <w:tcPr>
            <w:tcW w:w="15950" w:type="dxa"/>
            <w:gridSpan w:val="4"/>
          </w:tcPr>
          <w:p w:rsidR="007017C0" w:rsidRDefault="005F202D">
            <w:pPr>
              <w:pStyle w:val="TableParagraph"/>
              <w:spacing w:line="202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Experience</w:t>
            </w:r>
          </w:p>
        </w:tc>
      </w:tr>
      <w:tr w:rsidR="007017C0">
        <w:trPr>
          <w:trHeight w:val="224"/>
        </w:trPr>
        <w:tc>
          <w:tcPr>
            <w:tcW w:w="8139" w:type="dxa"/>
          </w:tcPr>
          <w:p w:rsidR="007017C0" w:rsidRDefault="005F202D">
            <w:pPr>
              <w:pStyle w:val="TableParagraph"/>
              <w:spacing w:line="205" w:lineRule="exact"/>
              <w:rPr>
                <w:sz w:val="20"/>
              </w:rPr>
            </w:pPr>
            <w:r>
              <w:rPr>
                <w:sz w:val="20"/>
              </w:rPr>
              <w:t>No specific experience in the workplace is necessary.</w:t>
            </w:r>
          </w:p>
        </w:tc>
        <w:tc>
          <w:tcPr>
            <w:tcW w:w="6894" w:type="dxa"/>
            <w:gridSpan w:val="2"/>
          </w:tcPr>
          <w:p w:rsidR="007017C0" w:rsidRDefault="005F202D">
            <w:pPr>
              <w:pStyle w:val="TableParagraph"/>
              <w:spacing w:line="205" w:lineRule="exact"/>
              <w:rPr>
                <w:sz w:val="20"/>
              </w:rPr>
            </w:pPr>
            <w:r>
              <w:rPr>
                <w:sz w:val="20"/>
              </w:rPr>
              <w:t>Some experience in a catering environment.</w:t>
            </w:r>
          </w:p>
        </w:tc>
        <w:tc>
          <w:tcPr>
            <w:tcW w:w="917" w:type="dxa"/>
          </w:tcPr>
          <w:p w:rsidR="007017C0" w:rsidRDefault="007017C0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7017C0">
        <w:trPr>
          <w:trHeight w:val="224"/>
        </w:trPr>
        <w:tc>
          <w:tcPr>
            <w:tcW w:w="15950" w:type="dxa"/>
            <w:gridSpan w:val="4"/>
          </w:tcPr>
          <w:p w:rsidR="007017C0" w:rsidRDefault="005F202D">
            <w:pPr>
              <w:pStyle w:val="TableParagraph"/>
              <w:spacing w:line="20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Skills and competencies</w:t>
            </w:r>
          </w:p>
        </w:tc>
      </w:tr>
      <w:tr w:rsidR="007017C0">
        <w:trPr>
          <w:trHeight w:val="684"/>
        </w:trPr>
        <w:tc>
          <w:tcPr>
            <w:tcW w:w="8139" w:type="dxa"/>
          </w:tcPr>
          <w:p w:rsidR="007017C0" w:rsidRDefault="005F202D">
            <w:pPr>
              <w:pStyle w:val="TableParagraph"/>
              <w:ind w:right="699"/>
              <w:rPr>
                <w:sz w:val="20"/>
              </w:rPr>
            </w:pPr>
            <w:r>
              <w:rPr>
                <w:sz w:val="20"/>
              </w:rPr>
              <w:t>Ability to follow straightforward oral and written instructions and to keep basic work records.</w:t>
            </w:r>
          </w:p>
          <w:p w:rsidR="007017C0" w:rsidRDefault="005F202D">
            <w:pPr>
              <w:pStyle w:val="TableParagraph"/>
              <w:spacing w:line="207" w:lineRule="exact"/>
              <w:rPr>
                <w:sz w:val="20"/>
              </w:rPr>
            </w:pPr>
            <w:r>
              <w:rPr>
                <w:sz w:val="20"/>
              </w:rPr>
              <w:t>Physical skills related to the work.</w:t>
            </w:r>
          </w:p>
        </w:tc>
        <w:tc>
          <w:tcPr>
            <w:tcW w:w="6894" w:type="dxa"/>
            <w:gridSpan w:val="2"/>
          </w:tcPr>
          <w:p w:rsidR="007017C0" w:rsidRDefault="007017C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917" w:type="dxa"/>
          </w:tcPr>
          <w:p w:rsidR="007017C0" w:rsidRDefault="007017C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7017C0">
        <w:trPr>
          <w:trHeight w:val="224"/>
        </w:trPr>
        <w:tc>
          <w:tcPr>
            <w:tcW w:w="15950" w:type="dxa"/>
            <w:gridSpan w:val="4"/>
          </w:tcPr>
          <w:p w:rsidR="007017C0" w:rsidRDefault="005F202D">
            <w:pPr>
              <w:pStyle w:val="TableParagraph"/>
              <w:spacing w:line="20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Physical, mental and emotional demands</w:t>
            </w:r>
          </w:p>
        </w:tc>
      </w:tr>
      <w:tr w:rsidR="007017C0">
        <w:trPr>
          <w:trHeight w:val="454"/>
        </w:trPr>
        <w:tc>
          <w:tcPr>
            <w:tcW w:w="8139" w:type="dxa"/>
          </w:tcPr>
          <w:p w:rsidR="007017C0" w:rsidRDefault="005F202D">
            <w:pPr>
              <w:pStyle w:val="TableParagraph"/>
              <w:spacing w:before="1" w:line="230" w:lineRule="exact"/>
              <w:ind w:right="3078"/>
              <w:rPr>
                <w:sz w:val="20"/>
              </w:rPr>
            </w:pPr>
            <w:r>
              <w:rPr>
                <w:sz w:val="20"/>
              </w:rPr>
              <w:t>Ability to work in a commercial kitchen environment. Regular need to lift and carry items of moderate weight.</w:t>
            </w:r>
          </w:p>
        </w:tc>
        <w:tc>
          <w:tcPr>
            <w:tcW w:w="6894" w:type="dxa"/>
            <w:gridSpan w:val="2"/>
          </w:tcPr>
          <w:p w:rsidR="007017C0" w:rsidRDefault="007017C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917" w:type="dxa"/>
          </w:tcPr>
          <w:p w:rsidR="007017C0" w:rsidRDefault="007017C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7017C0">
        <w:trPr>
          <w:trHeight w:val="218"/>
        </w:trPr>
        <w:tc>
          <w:tcPr>
            <w:tcW w:w="15950" w:type="dxa"/>
            <w:gridSpan w:val="4"/>
          </w:tcPr>
          <w:p w:rsidR="007017C0" w:rsidRDefault="005F202D">
            <w:pPr>
              <w:pStyle w:val="TableParagraph"/>
              <w:spacing w:line="199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Motivation</w:t>
            </w:r>
          </w:p>
        </w:tc>
      </w:tr>
      <w:tr w:rsidR="007017C0">
        <w:trPr>
          <w:trHeight w:val="454"/>
        </w:trPr>
        <w:tc>
          <w:tcPr>
            <w:tcW w:w="8139" w:type="dxa"/>
          </w:tcPr>
          <w:p w:rsidR="007017C0" w:rsidRDefault="005F202D">
            <w:pPr>
              <w:pStyle w:val="TableParagraph"/>
              <w:spacing w:before="1" w:line="230" w:lineRule="exact"/>
              <w:ind w:right="2878"/>
              <w:rPr>
                <w:sz w:val="20"/>
              </w:rPr>
            </w:pPr>
            <w:r>
              <w:rPr>
                <w:sz w:val="20"/>
              </w:rPr>
              <w:t>A commitment to providing a quality service to customers. A commitment to undertake job related training.</w:t>
            </w:r>
          </w:p>
        </w:tc>
        <w:tc>
          <w:tcPr>
            <w:tcW w:w="6894" w:type="dxa"/>
            <w:gridSpan w:val="2"/>
          </w:tcPr>
          <w:p w:rsidR="007017C0" w:rsidRDefault="005F202D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A commitment to continuous personal development</w:t>
            </w:r>
          </w:p>
        </w:tc>
        <w:tc>
          <w:tcPr>
            <w:tcW w:w="917" w:type="dxa"/>
          </w:tcPr>
          <w:p w:rsidR="007017C0" w:rsidRDefault="007017C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7017C0">
        <w:trPr>
          <w:trHeight w:val="218"/>
        </w:trPr>
        <w:tc>
          <w:tcPr>
            <w:tcW w:w="15950" w:type="dxa"/>
            <w:gridSpan w:val="4"/>
          </w:tcPr>
          <w:p w:rsidR="007017C0" w:rsidRDefault="005F202D">
            <w:pPr>
              <w:pStyle w:val="TableParagraph"/>
              <w:spacing w:line="199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Other</w:t>
            </w:r>
          </w:p>
        </w:tc>
      </w:tr>
      <w:tr w:rsidR="007017C0">
        <w:trPr>
          <w:trHeight w:val="224"/>
        </w:trPr>
        <w:tc>
          <w:tcPr>
            <w:tcW w:w="8139" w:type="dxa"/>
          </w:tcPr>
          <w:p w:rsidR="007017C0" w:rsidRDefault="007017C0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6894" w:type="dxa"/>
            <w:gridSpan w:val="2"/>
          </w:tcPr>
          <w:p w:rsidR="007017C0" w:rsidRDefault="007017C0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917" w:type="dxa"/>
          </w:tcPr>
          <w:p w:rsidR="007017C0" w:rsidRDefault="007017C0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</w:tbl>
    <w:p w:rsidR="007017C0" w:rsidRDefault="005F202D">
      <w:pPr>
        <w:pStyle w:val="BodyText"/>
        <w:ind w:left="227"/>
      </w:pPr>
      <w:r>
        <w:t>Key to assessment methods; (a) application form, (i) interview, (r) references, (t) ability tests (q) personality questionnaire (g) assessed group work, (p) presentation, (o) others</w:t>
      </w:r>
    </w:p>
    <w:p w:rsidR="007017C0" w:rsidRDefault="005F202D">
      <w:pPr>
        <w:pStyle w:val="BodyText"/>
        <w:ind w:left="227"/>
      </w:pPr>
      <w:r>
        <w:t>e.g. case studies/visits</w:t>
      </w:r>
    </w:p>
    <w:sectPr w:rsidR="007017C0">
      <w:pgSz w:w="16820" w:h="11900" w:orient="landscape"/>
      <w:pgMar w:top="780" w:right="300" w:bottom="280" w:left="340" w:header="574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202D" w:rsidRDefault="005F202D">
      <w:r>
        <w:separator/>
      </w:r>
    </w:p>
  </w:endnote>
  <w:endnote w:type="continuationSeparator" w:id="0">
    <w:p w:rsidR="005F202D" w:rsidRDefault="005F2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202D" w:rsidRDefault="005F202D">
      <w:r>
        <w:separator/>
      </w:r>
    </w:p>
  </w:footnote>
  <w:footnote w:type="continuationSeparator" w:id="0">
    <w:p w:rsidR="005F202D" w:rsidRDefault="005F20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17C0" w:rsidRDefault="006B0F53">
    <w:pPr>
      <w:pStyle w:val="BodyText"/>
      <w:spacing w:line="14" w:lineRule="auto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4411980</wp:posOffset>
              </wp:positionH>
              <wp:positionV relativeFrom="page">
                <wp:posOffset>351790</wp:posOffset>
              </wp:positionV>
              <wp:extent cx="1832610" cy="16764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3261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017C0" w:rsidRDefault="005F202D">
                          <w:pPr>
                            <w:pStyle w:val="BodyText"/>
                            <w:spacing w:before="13"/>
                            <w:ind w:left="20"/>
                          </w:pPr>
                          <w:r>
                            <w:t>Northumberland County Council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47.4pt;margin-top:27.7pt;width:144.3pt;height:13.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" filled="f" stroked="f">
              <v:textbox inset="0,0,0,0">
                <w:txbxContent>
                  <w:p w:rsidR="007017C0" w:rsidRDefault="005F202D">
                    <w:pPr>
                      <w:pStyle w:val="BodyText"/>
                      <w:spacing w:before="13"/>
                      <w:ind w:left="20"/>
                    </w:pPr>
                    <w:r>
                      <w:t>Northumberland County Council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3B0E84"/>
    <w:multiLevelType w:val="hybridMultilevel"/>
    <w:tmpl w:val="24703E44"/>
    <w:lvl w:ilvl="0" w:tplc="49A21DA0">
      <w:start w:val="1"/>
      <w:numFmt w:val="decimal"/>
      <w:lvlText w:val="%1."/>
      <w:lvlJc w:val="left"/>
      <w:pPr>
        <w:ind w:left="832" w:hanging="360"/>
        <w:jc w:val="left"/>
      </w:pPr>
      <w:rPr>
        <w:rFonts w:ascii="Arial" w:eastAsia="Arial" w:hAnsi="Arial" w:cs="Arial" w:hint="default"/>
        <w:w w:val="100"/>
        <w:sz w:val="20"/>
        <w:szCs w:val="20"/>
        <w:lang w:val="en-US" w:eastAsia="en-US" w:bidi="ar-SA"/>
      </w:rPr>
    </w:lvl>
    <w:lvl w:ilvl="1" w:tplc="D33AF216">
      <w:numFmt w:val="bullet"/>
      <w:lvlText w:val="•"/>
      <w:lvlJc w:val="left"/>
      <w:pPr>
        <w:ind w:left="2349" w:hanging="360"/>
      </w:pPr>
      <w:rPr>
        <w:rFonts w:hint="default"/>
        <w:lang w:val="en-US" w:eastAsia="en-US" w:bidi="ar-SA"/>
      </w:rPr>
    </w:lvl>
    <w:lvl w:ilvl="2" w:tplc="E8F6D25A">
      <w:numFmt w:val="bullet"/>
      <w:lvlText w:val="•"/>
      <w:lvlJc w:val="left"/>
      <w:pPr>
        <w:ind w:left="3859" w:hanging="360"/>
      </w:pPr>
      <w:rPr>
        <w:rFonts w:hint="default"/>
        <w:lang w:val="en-US" w:eastAsia="en-US" w:bidi="ar-SA"/>
      </w:rPr>
    </w:lvl>
    <w:lvl w:ilvl="3" w:tplc="6E68EEE2">
      <w:numFmt w:val="bullet"/>
      <w:lvlText w:val="•"/>
      <w:lvlJc w:val="left"/>
      <w:pPr>
        <w:ind w:left="5368" w:hanging="360"/>
      </w:pPr>
      <w:rPr>
        <w:rFonts w:hint="default"/>
        <w:lang w:val="en-US" w:eastAsia="en-US" w:bidi="ar-SA"/>
      </w:rPr>
    </w:lvl>
    <w:lvl w:ilvl="4" w:tplc="0AD4A5A8">
      <w:numFmt w:val="bullet"/>
      <w:lvlText w:val="•"/>
      <w:lvlJc w:val="left"/>
      <w:pPr>
        <w:ind w:left="6878" w:hanging="360"/>
      </w:pPr>
      <w:rPr>
        <w:rFonts w:hint="default"/>
        <w:lang w:val="en-US" w:eastAsia="en-US" w:bidi="ar-SA"/>
      </w:rPr>
    </w:lvl>
    <w:lvl w:ilvl="5" w:tplc="97F40756">
      <w:numFmt w:val="bullet"/>
      <w:lvlText w:val="•"/>
      <w:lvlJc w:val="left"/>
      <w:pPr>
        <w:ind w:left="8387" w:hanging="360"/>
      </w:pPr>
      <w:rPr>
        <w:rFonts w:hint="default"/>
        <w:lang w:val="en-US" w:eastAsia="en-US" w:bidi="ar-SA"/>
      </w:rPr>
    </w:lvl>
    <w:lvl w:ilvl="6" w:tplc="BE323BC6">
      <w:numFmt w:val="bullet"/>
      <w:lvlText w:val="•"/>
      <w:lvlJc w:val="left"/>
      <w:pPr>
        <w:ind w:left="9897" w:hanging="360"/>
      </w:pPr>
      <w:rPr>
        <w:rFonts w:hint="default"/>
        <w:lang w:val="en-US" w:eastAsia="en-US" w:bidi="ar-SA"/>
      </w:rPr>
    </w:lvl>
    <w:lvl w:ilvl="7" w:tplc="77D828F8">
      <w:numFmt w:val="bullet"/>
      <w:lvlText w:val="•"/>
      <w:lvlJc w:val="left"/>
      <w:pPr>
        <w:ind w:left="11406" w:hanging="360"/>
      </w:pPr>
      <w:rPr>
        <w:rFonts w:hint="default"/>
        <w:lang w:val="en-US" w:eastAsia="en-US" w:bidi="ar-SA"/>
      </w:rPr>
    </w:lvl>
    <w:lvl w:ilvl="8" w:tplc="205A8F06">
      <w:numFmt w:val="bullet"/>
      <w:lvlText w:val="•"/>
      <w:lvlJc w:val="left"/>
      <w:pPr>
        <w:ind w:left="12916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7C0"/>
    <w:rsid w:val="005F202D"/>
    <w:rsid w:val="006B0F53"/>
    <w:rsid w:val="00701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ind w:left="6837" w:right="6857"/>
      <w:jc w:val="center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12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ind w:left="6837" w:right="6857"/>
      <w:jc w:val="center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1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532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Northumberland County Council</Company>
  <LinksUpToDate>false</LinksUpToDate>
  <CharactersWithSpaces>3558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Wendy Burn</dc:creator>
  <cp:lastModifiedBy>Wendy Burn</cp:lastModifiedBy>
  <cp:revision>2</cp:revision>
  <dcterms:created xsi:type="dcterms:W3CDTF">2020-07-16T12:59:00Z</dcterms:created>
  <dcterms:modified xsi:type="dcterms:W3CDTF">2020-07-16T12:59:00Z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2020-07-16T00:00:00Z</vt:filetime>
  </property>
</Properties>
</file>