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E1" w:rsidRPr="002437A3" w:rsidRDefault="002437A3" w:rsidP="00253843">
      <w:pPr>
        <w:rPr>
          <w:sz w:val="32"/>
          <w:szCs w:val="32"/>
        </w:rPr>
      </w:pPr>
      <w:r w:rsidRPr="002437A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4E787CFD" wp14:editId="7F5FCF39">
            <wp:simplePos x="0" y="0"/>
            <wp:positionH relativeFrom="column">
              <wp:posOffset>-71755</wp:posOffset>
            </wp:positionH>
            <wp:positionV relativeFrom="paragraph">
              <wp:posOffset>47625</wp:posOffset>
            </wp:positionV>
            <wp:extent cx="623570" cy="697865"/>
            <wp:effectExtent l="0" t="0" r="5080" b="6985"/>
            <wp:wrapTight wrapText="bothSides">
              <wp:wrapPolygon edited="0">
                <wp:start x="0" y="0"/>
                <wp:lineTo x="0" y="21227"/>
                <wp:lineTo x="21116" y="21227"/>
                <wp:lineTo x="211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D7">
        <w:rPr>
          <w:sz w:val="32"/>
          <w:szCs w:val="32"/>
        </w:rPr>
        <w:t xml:space="preserve">  </w:t>
      </w:r>
      <w:r w:rsidRPr="002437A3">
        <w:rPr>
          <w:sz w:val="32"/>
          <w:szCs w:val="32"/>
        </w:rPr>
        <w:t>Job Description and Person Specification</w:t>
      </w:r>
    </w:p>
    <w:p w:rsidR="00EB5687" w:rsidRDefault="00D006AD" w:rsidP="006572F7">
      <w:pPr>
        <w:ind w:left="1134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Workshop Foreman</w:t>
      </w:r>
      <w:r w:rsidR="006572F7">
        <w:rPr>
          <w:b/>
          <w:color w:val="002060"/>
          <w:sz w:val="48"/>
          <w:szCs w:val="48"/>
        </w:rPr>
        <w:t xml:space="preserve">: Grade </w:t>
      </w:r>
      <w:r w:rsidR="00887D44">
        <w:rPr>
          <w:b/>
          <w:color w:val="002060"/>
          <w:sz w:val="48"/>
          <w:szCs w:val="48"/>
        </w:rPr>
        <w:t>F</w:t>
      </w:r>
    </w:p>
    <w:p w:rsidR="006572F7" w:rsidRPr="006572F7" w:rsidRDefault="006572F7" w:rsidP="006572F7">
      <w:pPr>
        <w:ind w:left="1134"/>
        <w:rPr>
          <w:b/>
          <w:color w:val="002060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5FB8E" wp14:editId="7F102FC1">
                <wp:simplePos x="0" y="0"/>
                <wp:positionH relativeFrom="column">
                  <wp:posOffset>-4445</wp:posOffset>
                </wp:positionH>
                <wp:positionV relativeFrom="paragraph">
                  <wp:posOffset>122873</wp:posOffset>
                </wp:positionV>
                <wp:extent cx="5604510" cy="0"/>
                <wp:effectExtent l="0" t="1905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7pt" to="440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WL3QEAAA4EAAAOAAAAZHJzL2Uyb0RvYy54bWysU8tu2zAQvBfoPxC815Kd2g0Eyzk4SC9F&#10;azTpB9DU0iLAF5asZf99l5StBG2BIEUvlJbcmd2ZJdd3J2vYETBq71o+n9WcgZO+0+7Q8h9PDx9u&#10;OYtJuE4Y76DlZ4j8bvP+3XoIDSx8700HyIjExWYILe9TCk1VRdmDFXHmAzg6VB6tSBTioepQDMRu&#10;TbWo61U1eOwCegkx0u79eMg3hV8pkOmbUhESMy2n3lJZsaz7vFabtWgOKEKv5aUN8Q9dWKEdFZ2o&#10;7kUS7CfqP6isluijV2kmva28UlpC0UBq5vVvah57EaBoIXNimGyK/49Wfj3ukOmu5TecOWFpRI8J&#10;hT70iW29c2SgR3aTfRpCbCh963Z4iWLYYRZ9Umjzl+SwU/H2PHkLp8QkbS5X9cflnEYgr2fVMzBg&#10;TJ/BW5Z/Wm60y7JFI45fYqJilHpNydvGsaHli9vlp2VJi97o7kEbkw8jHvZbg+wo8sjrRb0qUyaK&#10;F2kUGUe8WdOoovyls4GxwHdQ5Ar1PR8r5PsIE62QElyaZ1cKE2VnmKIWJmD9OvCSn6FQ7upbwBOi&#10;VPYuTWCrnce/VU+na8tqzL86MOrOFux9dy7zLdbQpSsKLw8k3+qXcYE/P+PNLwAAAP//AwBQSwME&#10;FAAGAAgAAAAhANieDxjcAAAABwEAAA8AAABkcnMvZG93bnJldi54bWxMjs1Og0AUhfcmvsPkmrhr&#10;hxqjgAyNNdFY043YRZdT5hawzB1khkLf3mtc6PL85JwvW062FSfsfeNIwWIegUAqnWmoUrD9eJ7F&#10;IHzQZHTrCBWc0cMyv7zIdGrcSO94KkIleIR8qhXUIXSplL6s0Wo/dx0SZwfXWx1Y9pU0vR553Lby&#10;JorupNUN8UOtO3yqsTwWg1WwGr4242f8mhzWL8XbaHbF6rg+K3V9NT0+gAg4hb8y/OAzOuTMtHcD&#10;GS9aBbN7LrKd3ILgOI4XCYj9ryHzTP7nz78BAAD//wMAUEsBAi0AFAAGAAgAAAAhALaDOJL+AAAA&#10;4QEAABMAAAAAAAAAAAAAAAAAAAAAAFtDb250ZW50X1R5cGVzXS54bWxQSwECLQAUAAYACAAAACEA&#10;OP0h/9YAAACUAQAACwAAAAAAAAAAAAAAAAAvAQAAX3JlbHMvLnJlbHNQSwECLQAUAAYACAAAACEA&#10;6wKli90BAAAOBAAADgAAAAAAAAAAAAAAAAAuAgAAZHJzL2Uyb0RvYy54bWxQSwECLQAUAAYACAAA&#10;ACEA2J4PGNwAAAAHAQAADwAAAAAAAAAAAAAAAAA3BAAAZHJzL2Rvd25yZXYueG1sUEsFBgAAAAAE&#10;AAQA8wAAAEAFAAAAAA==&#10;" strokecolor="#002060" strokeweight="2.25pt"/>
            </w:pict>
          </mc:Fallback>
        </mc:AlternateContent>
      </w:r>
    </w:p>
    <w:p w:rsidR="00EB5687" w:rsidRPr="00253843" w:rsidRDefault="00EB5687" w:rsidP="00191DA7">
      <w:pPr>
        <w:spacing w:after="0"/>
        <w:rPr>
          <w:b/>
          <w:color w:val="E36C0A" w:themeColor="accent6" w:themeShade="BF"/>
          <w:sz w:val="36"/>
          <w:szCs w:val="36"/>
        </w:rPr>
      </w:pPr>
      <w:r w:rsidRPr="00253843">
        <w:rPr>
          <w:b/>
          <w:color w:val="E36C0A" w:themeColor="accent6" w:themeShade="BF"/>
          <w:sz w:val="36"/>
          <w:szCs w:val="36"/>
        </w:rPr>
        <w:t>Job Description</w:t>
      </w:r>
    </w:p>
    <w:tbl>
      <w:tblPr>
        <w:tblStyle w:val="TableGrid"/>
        <w:tblpPr w:leftFromText="180" w:rightFromText="180" w:vertAnchor="page" w:horzAnchor="margin" w:tblpX="108" w:tblpY="5064"/>
        <w:tblW w:w="0" w:type="auto"/>
        <w:tblLook w:val="04A0" w:firstRow="1" w:lastRow="0" w:firstColumn="1" w:lastColumn="0" w:noHBand="0" w:noVBand="1"/>
      </w:tblPr>
      <w:tblGrid>
        <w:gridCol w:w="1019"/>
        <w:gridCol w:w="3329"/>
        <w:gridCol w:w="1356"/>
        <w:gridCol w:w="3322"/>
      </w:tblGrid>
      <w:tr w:rsidR="00A02FD7" w:rsidTr="000A654C">
        <w:tc>
          <w:tcPr>
            <w:tcW w:w="1019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Role Title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A02FD7" w:rsidRPr="002437A3" w:rsidRDefault="006D655A" w:rsidP="00B70A0B">
            <w:pPr>
              <w:spacing w:before="120" w:after="120"/>
              <w:rPr>
                <w:b/>
              </w:rPr>
            </w:pPr>
            <w:r>
              <w:rPr>
                <w:b/>
              </w:rPr>
              <w:t>Workshop Foreman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Reporting to</w:t>
            </w: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A02FD7" w:rsidRPr="002437A3" w:rsidRDefault="006D655A" w:rsidP="00B70A0B">
            <w:pPr>
              <w:spacing w:before="120" w:after="120"/>
              <w:rPr>
                <w:b/>
              </w:rPr>
            </w:pPr>
            <w:r>
              <w:rPr>
                <w:b/>
              </w:rPr>
              <w:t>Fleet &amp; Equipment Manager</w:t>
            </w:r>
          </w:p>
        </w:tc>
      </w:tr>
      <w:tr w:rsidR="00A02FD7" w:rsidTr="000A654C">
        <w:tc>
          <w:tcPr>
            <w:tcW w:w="1019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Location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AF618C" w:rsidRPr="002437A3" w:rsidRDefault="00A02FD7" w:rsidP="00AF618C">
            <w:pPr>
              <w:spacing w:before="120" w:after="120"/>
              <w:rPr>
                <w:b/>
              </w:rPr>
            </w:pPr>
            <w:r w:rsidRPr="002437A3">
              <w:rPr>
                <w:b/>
              </w:rPr>
              <w:t>Technical Hub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Role/Grade</w:t>
            </w: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A02FD7" w:rsidRPr="002437A3" w:rsidRDefault="00643B32" w:rsidP="00B5230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Grade </w:t>
            </w:r>
            <w:r w:rsidR="00887D44">
              <w:rPr>
                <w:b/>
              </w:rPr>
              <w:t>F</w:t>
            </w:r>
          </w:p>
        </w:tc>
      </w:tr>
    </w:tbl>
    <w:p w:rsidR="00A02FD7" w:rsidRDefault="00A02FD7" w:rsidP="00C05E7F">
      <w:pPr>
        <w:rPr>
          <w:b/>
          <w:sz w:val="24"/>
          <w:szCs w:val="24"/>
          <w:u w:val="single"/>
        </w:rPr>
      </w:pPr>
    </w:p>
    <w:p w:rsidR="000A654C" w:rsidRDefault="000A654C" w:rsidP="00C05E7F">
      <w:pPr>
        <w:rPr>
          <w:b/>
          <w:sz w:val="24"/>
          <w:szCs w:val="24"/>
          <w:u w:val="single"/>
        </w:rPr>
      </w:pPr>
    </w:p>
    <w:p w:rsidR="00296510" w:rsidRPr="00253843" w:rsidRDefault="00253843" w:rsidP="009D34D5">
      <w:pPr>
        <w:spacing w:before="60" w:after="60"/>
        <w:rPr>
          <w:b/>
          <w:sz w:val="24"/>
          <w:szCs w:val="24"/>
          <w:u w:val="single"/>
        </w:rPr>
      </w:pPr>
      <w:r w:rsidRPr="00253843">
        <w:rPr>
          <w:b/>
          <w:sz w:val="24"/>
          <w:szCs w:val="24"/>
          <w:u w:val="single"/>
        </w:rPr>
        <w:t xml:space="preserve">Purpose of the </w:t>
      </w:r>
      <w:r w:rsidR="004A5ED5">
        <w:rPr>
          <w:b/>
          <w:sz w:val="24"/>
          <w:szCs w:val="24"/>
          <w:u w:val="single"/>
        </w:rPr>
        <w:t>Job</w:t>
      </w:r>
    </w:p>
    <w:p w:rsidR="00253843" w:rsidRPr="005C22C0" w:rsidRDefault="00253843" w:rsidP="009D34D5">
      <w:pPr>
        <w:spacing w:before="60" w:after="60"/>
        <w:rPr>
          <w:rFonts w:cstheme="minorHAnsi"/>
          <w:b/>
        </w:rPr>
      </w:pPr>
    </w:p>
    <w:p w:rsidR="00950D20" w:rsidRPr="005A253A" w:rsidRDefault="00B52308" w:rsidP="004A5ED5">
      <w:pPr>
        <w:pStyle w:val="BodyText"/>
        <w:spacing w:before="60" w:after="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theme="minorHAnsi"/>
        </w:rPr>
        <w:t xml:space="preserve">The purpose of this job </w:t>
      </w:r>
      <w:r w:rsidR="00C24ADD">
        <w:rPr>
          <w:rFonts w:cstheme="minorHAnsi"/>
        </w:rPr>
        <w:t xml:space="preserve">is </w:t>
      </w:r>
      <w:r w:rsidR="000A654C">
        <w:rPr>
          <w:rFonts w:cstheme="minorHAnsi"/>
        </w:rPr>
        <w:t>to</w:t>
      </w:r>
      <w:r w:rsidR="005A253A">
        <w:rPr>
          <w:rFonts w:cstheme="minorHAnsi"/>
        </w:rPr>
        <w:t xml:space="preserve"> lead</w:t>
      </w:r>
      <w:r w:rsidR="006D655A">
        <w:rPr>
          <w:rFonts w:cstheme="minorHAnsi"/>
        </w:rPr>
        <w:t xml:space="preserve"> the workshops team providing maintenance, servi</w:t>
      </w:r>
      <w:r w:rsidR="00415075">
        <w:rPr>
          <w:rFonts w:cstheme="minorHAnsi"/>
        </w:rPr>
        <w:t>ces</w:t>
      </w:r>
      <w:r w:rsidR="006D655A">
        <w:rPr>
          <w:rFonts w:cstheme="minorHAnsi"/>
        </w:rPr>
        <w:t xml:space="preserve"> and</w:t>
      </w:r>
      <w:r w:rsidR="005A253A">
        <w:rPr>
          <w:rFonts w:cstheme="minorHAnsi"/>
        </w:rPr>
        <w:t xml:space="preserve"> </w:t>
      </w:r>
      <w:r w:rsidR="006D655A">
        <w:rPr>
          <w:rFonts w:cstheme="minorHAnsi"/>
        </w:rPr>
        <w:t xml:space="preserve">repairs for all CFB transport, maintaining legislative records in a safe, efficient and economical way </w:t>
      </w:r>
      <w:r w:rsidR="002B53C2" w:rsidRPr="005A253A">
        <w:rPr>
          <w:rFonts w:cstheme="minorHAnsi"/>
          <w:color w:val="000000" w:themeColor="text1"/>
        </w:rPr>
        <w:t>aligned with the business objectives of the organisation.</w:t>
      </w:r>
    </w:p>
    <w:p w:rsidR="00B8780D" w:rsidRDefault="00B8780D" w:rsidP="007251C2">
      <w:pPr>
        <w:spacing w:after="0"/>
        <w:rPr>
          <w:b/>
          <w:sz w:val="24"/>
          <w:szCs w:val="24"/>
          <w:u w:val="single"/>
        </w:rPr>
      </w:pPr>
    </w:p>
    <w:p w:rsidR="0011193E" w:rsidRDefault="0011193E" w:rsidP="007251C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Key </w:t>
      </w:r>
      <w:r w:rsidR="007055BD">
        <w:rPr>
          <w:b/>
          <w:sz w:val="24"/>
          <w:szCs w:val="24"/>
          <w:u w:val="single"/>
        </w:rPr>
        <w:t xml:space="preserve">Duties and </w:t>
      </w:r>
      <w:r w:rsidR="00253843" w:rsidRPr="00506F92">
        <w:rPr>
          <w:b/>
          <w:sz w:val="24"/>
          <w:szCs w:val="24"/>
          <w:u w:val="single"/>
        </w:rPr>
        <w:t>Responsibilities</w:t>
      </w:r>
    </w:p>
    <w:p w:rsidR="005818E9" w:rsidRPr="00625584" w:rsidRDefault="005818E9" w:rsidP="00625584">
      <w:pPr>
        <w:spacing w:after="0"/>
        <w:rPr>
          <w:rFonts w:cstheme="minorHAnsi"/>
          <w:b/>
          <w:u w:val="single"/>
        </w:rPr>
      </w:pPr>
    </w:p>
    <w:p w:rsidR="00C27B1C" w:rsidRPr="000455D1" w:rsidRDefault="005818E9" w:rsidP="00625584">
      <w:pPr>
        <w:spacing w:after="0"/>
        <w:rPr>
          <w:rFonts w:cstheme="minorHAnsi"/>
          <w:b/>
          <w:color w:val="E36C0A" w:themeColor="accent6" w:themeShade="BF"/>
        </w:rPr>
      </w:pPr>
      <w:r w:rsidRPr="00625584">
        <w:rPr>
          <w:rFonts w:cstheme="minorHAnsi"/>
          <w:b/>
          <w:color w:val="E36C0A" w:themeColor="accent6" w:themeShade="BF"/>
        </w:rPr>
        <w:t>Corporate</w:t>
      </w:r>
    </w:p>
    <w:p w:rsidR="00C10123" w:rsidRPr="00625584" w:rsidRDefault="00C10123" w:rsidP="0091286C">
      <w:pPr>
        <w:pStyle w:val="ListParagraph"/>
        <w:spacing w:after="0"/>
        <w:rPr>
          <w:rFonts w:cstheme="minorHAnsi"/>
        </w:rPr>
      </w:pPr>
    </w:p>
    <w:p w:rsidR="001201B8" w:rsidRDefault="00223B4A" w:rsidP="001D5CD1">
      <w:pPr>
        <w:pStyle w:val="ListParagraph"/>
        <w:numPr>
          <w:ilvl w:val="1"/>
          <w:numId w:val="2"/>
        </w:numPr>
        <w:spacing w:after="0"/>
        <w:ind w:left="567" w:hanging="567"/>
        <w:rPr>
          <w:rFonts w:cstheme="minorHAnsi"/>
        </w:rPr>
      </w:pPr>
      <w:r w:rsidRPr="001201B8">
        <w:rPr>
          <w:rFonts w:cstheme="minorHAnsi"/>
        </w:rPr>
        <w:t xml:space="preserve">To </w:t>
      </w:r>
      <w:r w:rsidR="004552A8" w:rsidRPr="001201B8">
        <w:rPr>
          <w:rFonts w:cstheme="minorHAnsi"/>
        </w:rPr>
        <w:t>creat</w:t>
      </w:r>
      <w:r w:rsidRPr="001201B8">
        <w:rPr>
          <w:rFonts w:cstheme="minorHAnsi"/>
        </w:rPr>
        <w:t>e</w:t>
      </w:r>
      <w:r w:rsidR="004552A8" w:rsidRPr="001201B8">
        <w:rPr>
          <w:rFonts w:cstheme="minorHAnsi"/>
        </w:rPr>
        <w:t xml:space="preserve"> a positive working environment by promoting the Brigade’s values and behaviours equality, diversity and inclusion,  health and safety, and health and wellbeing </w:t>
      </w:r>
    </w:p>
    <w:p w:rsidR="001201B8" w:rsidRPr="0059671D" w:rsidRDefault="001201B8" w:rsidP="001201B8">
      <w:pPr>
        <w:tabs>
          <w:tab w:val="left" w:pos="384"/>
        </w:tabs>
        <w:rPr>
          <w:rFonts w:ascii="Arial" w:hAnsi="Arial" w:cs="Arial"/>
          <w:sz w:val="16"/>
          <w:szCs w:val="16"/>
        </w:rPr>
      </w:pPr>
    </w:p>
    <w:p w:rsidR="001201B8" w:rsidRPr="001D5CD1" w:rsidRDefault="001D5CD1" w:rsidP="001D5CD1">
      <w:pPr>
        <w:pStyle w:val="ListParagraph"/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 xml:space="preserve">1.2      </w:t>
      </w:r>
      <w:r w:rsidR="00790AA6">
        <w:rPr>
          <w:rFonts w:cstheme="minorHAnsi"/>
        </w:rPr>
        <w:t>To e</w:t>
      </w:r>
      <w:r w:rsidR="001201B8" w:rsidRPr="001D5CD1">
        <w:rPr>
          <w:rFonts w:cstheme="minorHAnsi"/>
        </w:rPr>
        <w:t xml:space="preserve">nsure </w:t>
      </w:r>
      <w:r w:rsidR="00B55075">
        <w:rPr>
          <w:rFonts w:cstheme="minorHAnsi"/>
        </w:rPr>
        <w:t xml:space="preserve">individual and team continuous development </w:t>
      </w:r>
      <w:r w:rsidR="001201B8" w:rsidRPr="001D5CD1">
        <w:rPr>
          <w:rFonts w:cstheme="minorHAnsi"/>
        </w:rPr>
        <w:t>to imp</w:t>
      </w:r>
      <w:r w:rsidRPr="001D5CD1">
        <w:rPr>
          <w:rFonts w:cstheme="minorHAnsi"/>
        </w:rPr>
        <w:t xml:space="preserve">rove </w:t>
      </w:r>
      <w:r w:rsidR="005F60E2">
        <w:rPr>
          <w:rFonts w:cstheme="minorHAnsi"/>
        </w:rPr>
        <w:t xml:space="preserve">personal and </w:t>
      </w:r>
      <w:r w:rsidRPr="001D5CD1">
        <w:rPr>
          <w:rFonts w:cstheme="minorHAnsi"/>
        </w:rPr>
        <w:t xml:space="preserve">organisational </w:t>
      </w:r>
      <w:r>
        <w:rPr>
          <w:rFonts w:cstheme="minorHAnsi"/>
        </w:rPr>
        <w:t xml:space="preserve">  </w:t>
      </w:r>
      <w:r w:rsidRPr="001D5CD1">
        <w:rPr>
          <w:rFonts w:cstheme="minorHAnsi"/>
        </w:rPr>
        <w:t>performance</w:t>
      </w:r>
    </w:p>
    <w:p w:rsidR="001D5CD1" w:rsidRPr="001D5CD1" w:rsidRDefault="001D5CD1" w:rsidP="001D5CD1">
      <w:pPr>
        <w:pStyle w:val="ListParagraph"/>
        <w:rPr>
          <w:rFonts w:cstheme="minorHAnsi"/>
        </w:rPr>
      </w:pPr>
    </w:p>
    <w:p w:rsidR="00F43882" w:rsidRDefault="001D5CD1" w:rsidP="00F43882">
      <w:pPr>
        <w:pStyle w:val="ListParagraph"/>
        <w:spacing w:after="0"/>
        <w:ind w:left="567" w:hanging="567"/>
        <w:rPr>
          <w:rFonts w:cstheme="minorHAnsi"/>
          <w:bCs/>
        </w:rPr>
      </w:pPr>
      <w:r>
        <w:rPr>
          <w:rFonts w:cstheme="minorHAnsi"/>
        </w:rPr>
        <w:t xml:space="preserve">1.3      </w:t>
      </w:r>
      <w:r w:rsidR="00343DAA" w:rsidRPr="001D5CD1">
        <w:rPr>
          <w:rFonts w:cstheme="minorHAnsi"/>
          <w:bCs/>
        </w:rPr>
        <w:t xml:space="preserve">To attend external </w:t>
      </w:r>
      <w:r w:rsidR="00851638">
        <w:rPr>
          <w:rFonts w:cstheme="minorHAnsi"/>
          <w:bCs/>
        </w:rPr>
        <w:t>forums</w:t>
      </w:r>
      <w:r w:rsidR="00343DAA" w:rsidRPr="001D5CD1">
        <w:rPr>
          <w:rFonts w:cstheme="minorHAnsi"/>
          <w:bCs/>
        </w:rPr>
        <w:t xml:space="preserve"> or working groups as required</w:t>
      </w:r>
      <w:r w:rsidR="00C160CB" w:rsidRPr="001D5CD1">
        <w:rPr>
          <w:rFonts w:cstheme="minorHAnsi"/>
          <w:bCs/>
        </w:rPr>
        <w:t xml:space="preserve"> and </w:t>
      </w:r>
      <w:r w:rsidR="00343DAA" w:rsidRPr="001D5CD1">
        <w:rPr>
          <w:rFonts w:cstheme="minorHAnsi"/>
          <w:bCs/>
        </w:rPr>
        <w:t xml:space="preserve">network with peers </w:t>
      </w:r>
      <w:r w:rsidR="00C160CB" w:rsidRPr="001D5CD1">
        <w:rPr>
          <w:rFonts w:cstheme="minorHAnsi"/>
          <w:bCs/>
        </w:rPr>
        <w:t>to capture/share learning and good practice</w:t>
      </w:r>
    </w:p>
    <w:p w:rsidR="00F43882" w:rsidRDefault="00F43882" w:rsidP="00F43882">
      <w:pPr>
        <w:pStyle w:val="ListParagraph"/>
        <w:spacing w:after="0"/>
        <w:ind w:left="567" w:hanging="567"/>
        <w:rPr>
          <w:rFonts w:cstheme="minorHAnsi"/>
          <w:bCs/>
        </w:rPr>
      </w:pPr>
    </w:p>
    <w:p w:rsidR="00F43882" w:rsidRDefault="00F43882" w:rsidP="00F43882">
      <w:pPr>
        <w:pStyle w:val="ListParagraph"/>
        <w:spacing w:after="0"/>
        <w:ind w:left="567" w:hanging="567"/>
        <w:rPr>
          <w:rFonts w:cstheme="minorHAnsi"/>
        </w:rPr>
      </w:pPr>
      <w:r>
        <w:rPr>
          <w:rFonts w:cstheme="minorHAnsi"/>
          <w:bCs/>
        </w:rPr>
        <w:t>1.4</w:t>
      </w:r>
      <w:r>
        <w:rPr>
          <w:rFonts w:cstheme="minorHAnsi"/>
          <w:bCs/>
        </w:rPr>
        <w:tab/>
      </w:r>
      <w:r w:rsidR="00B63849" w:rsidRPr="001D5CD1">
        <w:rPr>
          <w:rFonts w:cstheme="minorHAnsi"/>
        </w:rPr>
        <w:t>To ensure compliance with the Data Protection Regulations</w:t>
      </w:r>
    </w:p>
    <w:p w:rsidR="00F43882" w:rsidRDefault="00F43882" w:rsidP="00F43882">
      <w:pPr>
        <w:pStyle w:val="ListParagraph"/>
        <w:spacing w:after="0"/>
        <w:ind w:left="567" w:hanging="567"/>
        <w:rPr>
          <w:rFonts w:cstheme="minorHAnsi"/>
        </w:rPr>
      </w:pPr>
    </w:p>
    <w:p w:rsidR="00C160CB" w:rsidRPr="001D5CD1" w:rsidRDefault="001D5CD1" w:rsidP="00F43882">
      <w:pPr>
        <w:pStyle w:val="ListParagraph"/>
        <w:spacing w:after="0"/>
        <w:ind w:left="567" w:hanging="567"/>
        <w:rPr>
          <w:rFonts w:cstheme="minorHAnsi"/>
        </w:rPr>
      </w:pPr>
      <w:r>
        <w:rPr>
          <w:rFonts w:eastAsia="Times New Roman" w:cstheme="minorHAnsi"/>
        </w:rPr>
        <w:t>1.</w:t>
      </w:r>
      <w:r w:rsidR="00F43882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     </w:t>
      </w:r>
      <w:r w:rsidR="00C160CB" w:rsidRPr="001D5CD1">
        <w:rPr>
          <w:rFonts w:eastAsia="Times New Roman" w:cstheme="minorHAnsi"/>
        </w:rPr>
        <w:t>To t</w:t>
      </w:r>
      <w:r w:rsidR="00343DAA" w:rsidRPr="001D5CD1">
        <w:rPr>
          <w:rFonts w:eastAsia="Times New Roman" w:cstheme="minorHAnsi"/>
        </w:rPr>
        <w:t>ake part in Personal Development Reviews and complete Personal Development Records in accordance with Brigade procedure</w:t>
      </w:r>
    </w:p>
    <w:p w:rsidR="00C160CB" w:rsidRPr="00C160CB" w:rsidRDefault="00C160CB" w:rsidP="00C160CB">
      <w:pPr>
        <w:pStyle w:val="ListParagraph"/>
        <w:spacing w:after="0"/>
        <w:rPr>
          <w:rFonts w:eastAsia="Times New Roman" w:cstheme="minorHAnsi"/>
        </w:rPr>
      </w:pPr>
    </w:p>
    <w:p w:rsidR="00343DAA" w:rsidRPr="000455D1" w:rsidRDefault="00F43882" w:rsidP="000455D1">
      <w:pPr>
        <w:spacing w:after="0"/>
        <w:ind w:left="567" w:hanging="567"/>
        <w:rPr>
          <w:rFonts w:cstheme="minorHAnsi"/>
        </w:rPr>
      </w:pPr>
      <w:r>
        <w:rPr>
          <w:rFonts w:eastAsia="Times New Roman" w:cstheme="minorHAnsi"/>
        </w:rPr>
        <w:t>1.6</w:t>
      </w:r>
      <w:r w:rsidR="001D5CD1" w:rsidRPr="001D5CD1">
        <w:rPr>
          <w:rFonts w:eastAsia="Times New Roman" w:cstheme="minorHAnsi"/>
        </w:rPr>
        <w:t xml:space="preserve">   </w:t>
      </w:r>
      <w:r w:rsidR="001D5CD1">
        <w:rPr>
          <w:rFonts w:eastAsia="Times New Roman" w:cstheme="minorHAnsi"/>
        </w:rPr>
        <w:t xml:space="preserve"> </w:t>
      </w:r>
      <w:r w:rsidR="001D5CD1" w:rsidRPr="001D5CD1">
        <w:rPr>
          <w:rFonts w:eastAsia="Times New Roman" w:cstheme="minorHAnsi"/>
        </w:rPr>
        <w:t xml:space="preserve"> </w:t>
      </w:r>
      <w:r w:rsidR="00C160CB" w:rsidRPr="001D5CD1">
        <w:rPr>
          <w:rFonts w:eastAsia="Times New Roman" w:cstheme="minorHAnsi"/>
        </w:rPr>
        <w:t>To m</w:t>
      </w:r>
      <w:r w:rsidR="00343DAA" w:rsidRPr="001D5CD1">
        <w:rPr>
          <w:rFonts w:eastAsia="Times New Roman" w:cstheme="minorHAnsi"/>
        </w:rPr>
        <w:t>aintain relevant skills and knowledge aligned to key responsibilities and National Occupational Standards to determine continued m</w:t>
      </w:r>
      <w:r w:rsidR="000455D1">
        <w:rPr>
          <w:rFonts w:eastAsia="Times New Roman" w:cstheme="minorHAnsi"/>
        </w:rPr>
        <w:t>aintenance of competence in role</w:t>
      </w:r>
    </w:p>
    <w:p w:rsidR="00822EB7" w:rsidRDefault="00822EB7" w:rsidP="0091286C">
      <w:pPr>
        <w:spacing w:after="0"/>
        <w:rPr>
          <w:rFonts w:cstheme="minorHAnsi"/>
          <w:b/>
          <w:color w:val="E36C0A" w:themeColor="accent6" w:themeShade="BF"/>
        </w:rPr>
      </w:pPr>
    </w:p>
    <w:p w:rsidR="005A213A" w:rsidRPr="00625584" w:rsidRDefault="00302E8E" w:rsidP="0091286C">
      <w:pPr>
        <w:spacing w:after="0"/>
        <w:rPr>
          <w:rFonts w:cstheme="minorHAnsi"/>
        </w:rPr>
      </w:pPr>
      <w:r w:rsidRPr="00625584">
        <w:rPr>
          <w:rFonts w:cstheme="minorHAnsi"/>
          <w:b/>
          <w:color w:val="E36C0A" w:themeColor="accent6" w:themeShade="BF"/>
        </w:rPr>
        <w:t>Functional</w:t>
      </w:r>
    </w:p>
    <w:p w:rsidR="00DF4396" w:rsidRPr="00947EDB" w:rsidRDefault="00DF4396" w:rsidP="00947EDB">
      <w:pPr>
        <w:spacing w:after="0"/>
        <w:rPr>
          <w:rFonts w:cstheme="minorHAnsi"/>
        </w:rPr>
      </w:pPr>
    </w:p>
    <w:p w:rsidR="00AC56CE" w:rsidRPr="00AC56CE" w:rsidRDefault="00AC56CE" w:rsidP="00F43882">
      <w:pPr>
        <w:pStyle w:val="ListParagraph"/>
        <w:numPr>
          <w:ilvl w:val="1"/>
          <w:numId w:val="41"/>
        </w:numPr>
        <w:spacing w:after="0"/>
        <w:ind w:hanging="644"/>
        <w:rPr>
          <w:rFonts w:cstheme="minorHAnsi"/>
        </w:rPr>
      </w:pPr>
      <w:r>
        <w:rPr>
          <w:rFonts w:cstheme="minorHAnsi"/>
          <w:b/>
        </w:rPr>
        <w:t xml:space="preserve">To assist the </w:t>
      </w:r>
      <w:r w:rsidR="00450B65">
        <w:rPr>
          <w:rFonts w:cstheme="minorHAnsi"/>
          <w:b/>
        </w:rPr>
        <w:t>Fleet &amp; Equipment Manager</w:t>
      </w:r>
      <w:r w:rsidR="00851638">
        <w:rPr>
          <w:rFonts w:cstheme="minorHAnsi"/>
          <w:b/>
        </w:rPr>
        <w:t xml:space="preserve">, </w:t>
      </w:r>
      <w:r>
        <w:rPr>
          <w:rFonts w:cstheme="minorHAnsi"/>
          <w:b/>
        </w:rPr>
        <w:t>contribut</w:t>
      </w:r>
      <w:r w:rsidR="00851638">
        <w:rPr>
          <w:rFonts w:cstheme="minorHAnsi"/>
          <w:b/>
        </w:rPr>
        <w:t>ing towards</w:t>
      </w:r>
      <w:r>
        <w:rPr>
          <w:rFonts w:cstheme="minorHAnsi"/>
          <w:b/>
        </w:rPr>
        <w:t>:</w:t>
      </w:r>
    </w:p>
    <w:p w:rsidR="006A1191" w:rsidRDefault="006A1191" w:rsidP="0072397E">
      <w:pPr>
        <w:pStyle w:val="ListParagraph"/>
        <w:numPr>
          <w:ilvl w:val="0"/>
          <w:numId w:val="43"/>
        </w:numPr>
        <w:spacing w:after="0"/>
        <w:rPr>
          <w:rFonts w:cstheme="minorHAnsi"/>
        </w:rPr>
      </w:pPr>
      <w:r>
        <w:rPr>
          <w:rFonts w:cstheme="minorHAnsi"/>
        </w:rPr>
        <w:t>Supervis</w:t>
      </w:r>
      <w:r w:rsidR="00E16DCA">
        <w:rPr>
          <w:rFonts w:cstheme="minorHAnsi"/>
        </w:rPr>
        <w:t>ion of</w:t>
      </w:r>
      <w:r w:rsidR="00087D63">
        <w:rPr>
          <w:rFonts w:cstheme="minorHAnsi"/>
        </w:rPr>
        <w:t xml:space="preserve"> Maintenance Technicians</w:t>
      </w:r>
      <w:r>
        <w:rPr>
          <w:rFonts w:cstheme="minorHAnsi"/>
        </w:rPr>
        <w:t xml:space="preserve"> within Technical Hub workshops</w:t>
      </w:r>
    </w:p>
    <w:p w:rsidR="00087D63" w:rsidRDefault="00087D63" w:rsidP="00087D63">
      <w:pPr>
        <w:pStyle w:val="ListParagraph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Provision of  a well-managed and safe workshop including good housekeeping, defect reporting and weekly inspection tours of workshop premises to identify risks</w:t>
      </w:r>
    </w:p>
    <w:p w:rsidR="00087D63" w:rsidRPr="007E7823" w:rsidRDefault="00087D63" w:rsidP="00087D63">
      <w:pPr>
        <w:pStyle w:val="ListParagraph"/>
        <w:numPr>
          <w:ilvl w:val="0"/>
          <w:numId w:val="43"/>
        </w:numPr>
        <w:rPr>
          <w:rFonts w:cstheme="minorHAnsi"/>
        </w:rPr>
      </w:pPr>
      <w:r w:rsidRPr="007E7823">
        <w:rPr>
          <w:rFonts w:cstheme="minorHAnsi"/>
        </w:rPr>
        <w:t>Ensur</w:t>
      </w:r>
      <w:r>
        <w:rPr>
          <w:rFonts w:cstheme="minorHAnsi"/>
        </w:rPr>
        <w:t>ing that</w:t>
      </w:r>
      <w:r w:rsidRPr="007E7823">
        <w:rPr>
          <w:rFonts w:cstheme="minorHAnsi"/>
        </w:rPr>
        <w:t xml:space="preserve"> all persons are aware of safety procedures and embed a strong organisational culture – seeking to develop a positive attitude to health and safety among s</w:t>
      </w:r>
      <w:r>
        <w:rPr>
          <w:rFonts w:cstheme="minorHAnsi"/>
        </w:rPr>
        <w:t>taff, visitors and contractors</w:t>
      </w:r>
    </w:p>
    <w:p w:rsidR="00087D63" w:rsidRDefault="00087D63" w:rsidP="00087D63">
      <w:pPr>
        <w:pStyle w:val="ListParagraph"/>
        <w:numPr>
          <w:ilvl w:val="0"/>
          <w:numId w:val="43"/>
        </w:numPr>
        <w:rPr>
          <w:rFonts w:cstheme="minorHAnsi"/>
        </w:rPr>
      </w:pPr>
      <w:r w:rsidRPr="00543321">
        <w:rPr>
          <w:rFonts w:cstheme="minorHAnsi"/>
        </w:rPr>
        <w:t>Carry</w:t>
      </w:r>
      <w:r>
        <w:rPr>
          <w:rFonts w:cstheme="minorHAnsi"/>
        </w:rPr>
        <w:t>ing</w:t>
      </w:r>
      <w:r w:rsidRPr="00543321">
        <w:rPr>
          <w:rFonts w:cstheme="minorHAnsi"/>
        </w:rPr>
        <w:t xml:space="preserve"> out appropriate investigations as a result of accidents, </w:t>
      </w:r>
      <w:r>
        <w:rPr>
          <w:rFonts w:cstheme="minorHAnsi"/>
        </w:rPr>
        <w:t>c</w:t>
      </w:r>
      <w:r w:rsidRPr="00543321">
        <w:rPr>
          <w:rFonts w:cstheme="minorHAnsi"/>
        </w:rPr>
        <w:t xml:space="preserve">ause for </w:t>
      </w:r>
      <w:r>
        <w:rPr>
          <w:rFonts w:cstheme="minorHAnsi"/>
        </w:rPr>
        <w:t>c</w:t>
      </w:r>
      <w:r w:rsidRPr="00543321">
        <w:rPr>
          <w:rFonts w:cstheme="minorHAnsi"/>
        </w:rPr>
        <w:t>oncern or near misses to minim</w:t>
      </w:r>
      <w:r>
        <w:rPr>
          <w:rFonts w:cstheme="minorHAnsi"/>
        </w:rPr>
        <w:t>ise risk to staff and visitors</w:t>
      </w:r>
    </w:p>
    <w:p w:rsidR="00087D63" w:rsidRPr="00087D63" w:rsidRDefault="00087D63" w:rsidP="00087D63">
      <w:pPr>
        <w:pStyle w:val="ListParagraph"/>
        <w:ind w:left="927"/>
        <w:rPr>
          <w:rFonts w:cstheme="minorHAnsi"/>
        </w:rPr>
      </w:pPr>
    </w:p>
    <w:p w:rsidR="00087D63" w:rsidRPr="00087D63" w:rsidRDefault="00087D63" w:rsidP="00087D63">
      <w:pPr>
        <w:pStyle w:val="ListParagraph"/>
        <w:ind w:left="927"/>
        <w:rPr>
          <w:rFonts w:cstheme="minorHAnsi"/>
        </w:rPr>
      </w:pPr>
    </w:p>
    <w:p w:rsidR="000A7C87" w:rsidRPr="000968A4" w:rsidRDefault="003322DF" w:rsidP="00F43882">
      <w:pPr>
        <w:pStyle w:val="ListParagraph"/>
        <w:numPr>
          <w:ilvl w:val="1"/>
          <w:numId w:val="41"/>
        </w:numPr>
        <w:spacing w:after="0"/>
        <w:ind w:left="567" w:hanging="567"/>
        <w:rPr>
          <w:rFonts w:cstheme="minorHAnsi"/>
        </w:rPr>
      </w:pPr>
      <w:r>
        <w:rPr>
          <w:rFonts w:cstheme="minorHAnsi"/>
          <w:b/>
        </w:rPr>
        <w:t>To c</w:t>
      </w:r>
      <w:r w:rsidR="00E1169D">
        <w:rPr>
          <w:rFonts w:cstheme="minorHAnsi"/>
          <w:b/>
        </w:rPr>
        <w:t xml:space="preserve">ontribute to </w:t>
      </w:r>
      <w:r w:rsidR="000455D1">
        <w:rPr>
          <w:rFonts w:cstheme="minorHAnsi"/>
          <w:b/>
        </w:rPr>
        <w:t>maintain</w:t>
      </w:r>
      <w:r w:rsidR="00907405" w:rsidRPr="000968A4">
        <w:rPr>
          <w:rFonts w:cstheme="minorHAnsi"/>
          <w:b/>
        </w:rPr>
        <w:t xml:space="preserve"> </w:t>
      </w:r>
      <w:r w:rsidR="000455D1">
        <w:rPr>
          <w:rFonts w:cstheme="minorHAnsi"/>
          <w:b/>
        </w:rPr>
        <w:t xml:space="preserve">and deliver </w:t>
      </w:r>
      <w:r w:rsidR="00907405" w:rsidRPr="000968A4">
        <w:rPr>
          <w:rFonts w:cstheme="minorHAnsi"/>
          <w:b/>
        </w:rPr>
        <w:t xml:space="preserve">the </w:t>
      </w:r>
      <w:r w:rsidR="000968A4" w:rsidRPr="000968A4">
        <w:rPr>
          <w:rFonts w:cstheme="minorHAnsi"/>
          <w:b/>
        </w:rPr>
        <w:t>f</w:t>
      </w:r>
      <w:r w:rsidR="00907405" w:rsidRPr="000968A4">
        <w:rPr>
          <w:rFonts w:cstheme="minorHAnsi"/>
          <w:b/>
        </w:rPr>
        <w:t>ollowing</w:t>
      </w:r>
      <w:r w:rsidR="00907405" w:rsidRPr="000968A4">
        <w:rPr>
          <w:rFonts w:cstheme="minorHAnsi"/>
        </w:rPr>
        <w:t xml:space="preserve"> </w:t>
      </w:r>
      <w:r w:rsidR="00E16DCA">
        <w:rPr>
          <w:rFonts w:cstheme="minorHAnsi"/>
          <w:b/>
        </w:rPr>
        <w:t>Fleet</w:t>
      </w:r>
      <w:r w:rsidR="00165DA0">
        <w:rPr>
          <w:rFonts w:cstheme="minorHAnsi"/>
          <w:b/>
        </w:rPr>
        <w:t xml:space="preserve"> </w:t>
      </w:r>
      <w:r w:rsidR="00747443">
        <w:rPr>
          <w:rFonts w:cstheme="minorHAnsi"/>
          <w:b/>
        </w:rPr>
        <w:t>Ser</w:t>
      </w:r>
      <w:r w:rsidR="000A7C87" w:rsidRPr="000968A4">
        <w:rPr>
          <w:rFonts w:cstheme="minorHAnsi"/>
          <w:b/>
        </w:rPr>
        <w:t>vices</w:t>
      </w:r>
      <w:r w:rsidR="00696432">
        <w:rPr>
          <w:rFonts w:cstheme="minorHAnsi"/>
          <w:b/>
        </w:rPr>
        <w:t xml:space="preserve"> on a day-to-day basis</w:t>
      </w:r>
      <w:r w:rsidR="00DF4396" w:rsidRPr="000968A4">
        <w:rPr>
          <w:rFonts w:cstheme="minorHAnsi"/>
          <w:b/>
        </w:rPr>
        <w:t>:</w:t>
      </w:r>
    </w:p>
    <w:p w:rsidR="006A453D" w:rsidRPr="006A453D" w:rsidRDefault="00165DA0" w:rsidP="00907405">
      <w:pPr>
        <w:pStyle w:val="ListParagraph"/>
        <w:numPr>
          <w:ilvl w:val="0"/>
          <w:numId w:val="27"/>
        </w:numPr>
        <w:spacing w:after="0"/>
        <w:ind w:left="927"/>
        <w:rPr>
          <w:rFonts w:cstheme="minorHAnsi"/>
        </w:rPr>
      </w:pPr>
      <w:r>
        <w:rPr>
          <w:rFonts w:cstheme="minorHAnsi"/>
          <w:b/>
        </w:rPr>
        <w:t>Fleet</w:t>
      </w:r>
      <w:r w:rsidR="00AC56CE">
        <w:rPr>
          <w:rFonts w:cstheme="minorHAnsi"/>
          <w:b/>
        </w:rPr>
        <w:t xml:space="preserve"> </w:t>
      </w:r>
      <w:r w:rsidR="006A453D">
        <w:rPr>
          <w:rFonts w:cstheme="minorHAnsi"/>
          <w:b/>
        </w:rPr>
        <w:t xml:space="preserve">End-User </w:t>
      </w:r>
      <w:r w:rsidR="00AC56CE">
        <w:rPr>
          <w:rFonts w:cstheme="minorHAnsi"/>
          <w:b/>
        </w:rPr>
        <w:t>Service</w:t>
      </w:r>
      <w:r w:rsidR="006A453D">
        <w:rPr>
          <w:rFonts w:cstheme="minorHAnsi"/>
          <w:b/>
        </w:rPr>
        <w:t>s</w:t>
      </w:r>
      <w:r w:rsidR="00AC56CE">
        <w:rPr>
          <w:rFonts w:cstheme="minorHAnsi"/>
          <w:b/>
        </w:rPr>
        <w:t>:</w:t>
      </w:r>
      <w:r w:rsidR="006A453D">
        <w:rPr>
          <w:rFonts w:cstheme="minorHAnsi"/>
          <w:b/>
        </w:rPr>
        <w:t xml:space="preserve">  </w:t>
      </w:r>
    </w:p>
    <w:p w:rsidR="00E10577" w:rsidRPr="00C725D7" w:rsidRDefault="00E10577" w:rsidP="00E10577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 w:rsidRPr="00E10577">
        <w:rPr>
          <w:rFonts w:cs="Arial"/>
        </w:rPr>
        <w:t>Carry out in a tidy environment the maintenance, servicing, repairs and testing with competence persons of any vehicle, item of plant or operational equipment within scheduled / un-scheduled maintenance timescales and to the correct specification, using correct procedures, to meet appropriate legislation</w:t>
      </w:r>
    </w:p>
    <w:p w:rsidR="00C725D7" w:rsidRDefault="00C725D7" w:rsidP="00C725D7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 w:rsidRPr="00C725D7">
        <w:rPr>
          <w:rFonts w:cstheme="minorHAnsi"/>
        </w:rPr>
        <w:t xml:space="preserve">Provide fireground assistance </w:t>
      </w:r>
      <w:r w:rsidR="00822EB7">
        <w:rPr>
          <w:rFonts w:cstheme="minorHAnsi"/>
        </w:rPr>
        <w:t xml:space="preserve">in </w:t>
      </w:r>
      <w:r w:rsidRPr="00C725D7">
        <w:rPr>
          <w:rFonts w:cstheme="minorHAnsi"/>
        </w:rPr>
        <w:t xml:space="preserve">delivering and retrieving vehicles as </w:t>
      </w:r>
      <w:r w:rsidR="00822EB7">
        <w:rPr>
          <w:rFonts w:cstheme="minorHAnsi"/>
        </w:rPr>
        <w:t>requested</w:t>
      </w:r>
    </w:p>
    <w:p w:rsidR="00087D63" w:rsidRDefault="00087D63" w:rsidP="00C725D7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 xml:space="preserve">Ensure delivery of scheduled / unscheduled </w:t>
      </w:r>
      <w:r w:rsidR="00822EB7">
        <w:rPr>
          <w:rFonts w:cstheme="minorHAnsi"/>
        </w:rPr>
        <w:t>vehicle servicing</w:t>
      </w:r>
    </w:p>
    <w:p w:rsidR="00822EB7" w:rsidRPr="00C725D7" w:rsidRDefault="00822EB7" w:rsidP="00822EB7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Quality Control vehicles after service</w:t>
      </w:r>
    </w:p>
    <w:p w:rsidR="00087D63" w:rsidRPr="00087D63" w:rsidRDefault="00087D63" w:rsidP="00C725D7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 w:rsidRPr="006F028E">
        <w:rPr>
          <w:rFonts w:cs="Arial"/>
        </w:rPr>
        <w:t xml:space="preserve">Ensure that all records/systems and documentation applicable to the workshop are effectively completed by all staff under their control using </w:t>
      </w:r>
      <w:r w:rsidR="00822EB7">
        <w:rPr>
          <w:rFonts w:cs="Arial"/>
        </w:rPr>
        <w:t>the f</w:t>
      </w:r>
      <w:r>
        <w:rPr>
          <w:rFonts w:cs="Arial"/>
        </w:rPr>
        <w:t>leet</w:t>
      </w:r>
      <w:r w:rsidRPr="006F028E">
        <w:rPr>
          <w:rFonts w:cs="Arial"/>
        </w:rPr>
        <w:t xml:space="preserve"> </w:t>
      </w:r>
      <w:r w:rsidR="00822EB7">
        <w:rPr>
          <w:rFonts w:cs="Arial"/>
        </w:rPr>
        <w:t>m</w:t>
      </w:r>
      <w:r w:rsidRPr="006F028E">
        <w:rPr>
          <w:rFonts w:cs="Arial"/>
        </w:rPr>
        <w:t xml:space="preserve">anagement </w:t>
      </w:r>
      <w:r w:rsidR="00822EB7">
        <w:rPr>
          <w:rFonts w:cs="Arial"/>
        </w:rPr>
        <w:t>s</w:t>
      </w:r>
      <w:r w:rsidRPr="006F028E">
        <w:rPr>
          <w:rFonts w:cs="Arial"/>
        </w:rPr>
        <w:t>ystem</w:t>
      </w:r>
    </w:p>
    <w:p w:rsidR="00087D63" w:rsidRDefault="00087D63" w:rsidP="00C725D7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 w:rsidRPr="00E642C1">
        <w:rPr>
          <w:rFonts w:cstheme="minorHAnsi"/>
        </w:rPr>
        <w:t>Manage fleet stock parts with suppliers, transport clerks and stores</w:t>
      </w:r>
      <w:r>
        <w:rPr>
          <w:rFonts w:cstheme="minorHAnsi"/>
        </w:rPr>
        <w:t>, obtaining value for money</w:t>
      </w:r>
    </w:p>
    <w:p w:rsidR="00822EB7" w:rsidRPr="00087D63" w:rsidRDefault="00822EB7" w:rsidP="00822EB7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>
        <w:rPr>
          <w:rFonts w:cs="Arial"/>
        </w:rPr>
        <w:t>Be</w:t>
      </w:r>
      <w:r w:rsidRPr="00753B9A">
        <w:rPr>
          <w:rFonts w:cs="Arial"/>
        </w:rPr>
        <w:t xml:space="preserve"> part of the standby out of hour’s duty rota to maintain operational fleet cover</w:t>
      </w:r>
    </w:p>
    <w:p w:rsidR="003047FB" w:rsidRPr="00043297" w:rsidRDefault="003047FB" w:rsidP="00043297">
      <w:pPr>
        <w:spacing w:after="0"/>
        <w:rPr>
          <w:rFonts w:cstheme="minorHAnsi"/>
          <w:b/>
        </w:rPr>
      </w:pPr>
    </w:p>
    <w:p w:rsidR="00F96431" w:rsidRPr="00E16DCA" w:rsidRDefault="000968A4" w:rsidP="00F43882">
      <w:pPr>
        <w:pStyle w:val="ListParagraph"/>
        <w:numPr>
          <w:ilvl w:val="1"/>
          <w:numId w:val="41"/>
        </w:numPr>
        <w:spacing w:after="0"/>
        <w:ind w:left="567" w:hanging="567"/>
        <w:rPr>
          <w:rFonts w:cstheme="minorHAnsi"/>
        </w:rPr>
      </w:pPr>
      <w:r w:rsidRPr="00DE7B0D">
        <w:rPr>
          <w:rFonts w:cstheme="minorHAnsi"/>
          <w:b/>
        </w:rPr>
        <w:t xml:space="preserve">To </w:t>
      </w:r>
      <w:r w:rsidR="00F96431">
        <w:rPr>
          <w:rFonts w:cstheme="minorHAnsi"/>
          <w:b/>
        </w:rPr>
        <w:t xml:space="preserve">keep current with the latest </w:t>
      </w:r>
      <w:r w:rsidR="007F351A">
        <w:rPr>
          <w:rFonts w:cstheme="minorHAnsi"/>
          <w:b/>
        </w:rPr>
        <w:t xml:space="preserve">Professional </w:t>
      </w:r>
      <w:r w:rsidR="004E35A4">
        <w:rPr>
          <w:rFonts w:cstheme="minorHAnsi"/>
          <w:b/>
        </w:rPr>
        <w:t>Fleet industry standard</w:t>
      </w:r>
      <w:r w:rsidR="007F351A">
        <w:rPr>
          <w:rFonts w:cstheme="minorHAnsi"/>
          <w:b/>
        </w:rPr>
        <w:t xml:space="preserve"> qualifications</w:t>
      </w:r>
      <w:r w:rsidR="00F96431">
        <w:rPr>
          <w:rFonts w:cstheme="minorHAnsi"/>
          <w:b/>
        </w:rPr>
        <w:t xml:space="preserve">.  </w:t>
      </w:r>
    </w:p>
    <w:p w:rsidR="00E16DCA" w:rsidRPr="00E16DCA" w:rsidRDefault="00E16DCA" w:rsidP="00E16DCA">
      <w:pPr>
        <w:pStyle w:val="ListParagraph"/>
        <w:spacing w:after="0"/>
        <w:ind w:left="567"/>
        <w:rPr>
          <w:rFonts w:cstheme="minorHAnsi"/>
        </w:rPr>
      </w:pPr>
    </w:p>
    <w:p w:rsidR="00E16DCA" w:rsidRPr="001B3FF6" w:rsidRDefault="00E16DCA" w:rsidP="00F43882">
      <w:pPr>
        <w:pStyle w:val="ListParagraph"/>
        <w:numPr>
          <w:ilvl w:val="1"/>
          <w:numId w:val="41"/>
        </w:numPr>
        <w:spacing w:after="0"/>
        <w:ind w:left="567" w:hanging="567"/>
        <w:rPr>
          <w:rFonts w:cstheme="minorHAnsi"/>
        </w:rPr>
      </w:pPr>
      <w:r>
        <w:rPr>
          <w:rFonts w:cstheme="minorHAnsi"/>
          <w:b/>
        </w:rPr>
        <w:t>To provide own tools and portable storage box suitable for fleet servicing.</w:t>
      </w:r>
    </w:p>
    <w:p w:rsidR="000968A4" w:rsidRPr="00AC7073" w:rsidRDefault="000968A4" w:rsidP="00AC7073">
      <w:pPr>
        <w:spacing w:after="0"/>
        <w:rPr>
          <w:rFonts w:cstheme="minorHAnsi"/>
          <w:b/>
        </w:rPr>
      </w:pPr>
    </w:p>
    <w:p w:rsidR="00822EB7" w:rsidRDefault="00822EB7" w:rsidP="009764A0">
      <w:pPr>
        <w:spacing w:after="0"/>
        <w:rPr>
          <w:rFonts w:cstheme="minorHAnsi"/>
        </w:rPr>
      </w:pPr>
    </w:p>
    <w:p w:rsidR="009764A0" w:rsidRPr="00625584" w:rsidRDefault="009764A0" w:rsidP="009764A0">
      <w:pPr>
        <w:spacing w:after="0"/>
        <w:rPr>
          <w:rFonts w:cstheme="minorHAnsi"/>
        </w:rPr>
      </w:pPr>
      <w:r w:rsidRPr="00DE7B0D">
        <w:rPr>
          <w:rFonts w:cstheme="minorHAnsi"/>
        </w:rPr>
        <w:t>This document</w:t>
      </w:r>
      <w:r w:rsidRPr="00625584">
        <w:rPr>
          <w:rFonts w:cstheme="minorHAnsi"/>
        </w:rPr>
        <w:t xml:space="preserve"> is produced as a guide to the general nature of the post and the list of duties is neither exhaustive nor exclusive</w:t>
      </w:r>
      <w:r>
        <w:rPr>
          <w:rFonts w:cstheme="minorHAnsi"/>
        </w:rPr>
        <w:t>.</w:t>
      </w:r>
    </w:p>
    <w:p w:rsidR="00696432" w:rsidRDefault="00696432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2C764E" w:rsidRDefault="002C764E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2C764E" w:rsidRDefault="002C764E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2C764E" w:rsidRDefault="002C764E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22EB7" w:rsidRDefault="00822EB7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22EB7" w:rsidRDefault="00822EB7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22EB7" w:rsidRDefault="00822EB7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2C764E" w:rsidRDefault="002C764E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506F92" w:rsidRPr="009D34D5" w:rsidRDefault="009D34D5" w:rsidP="0091286C">
      <w:pPr>
        <w:spacing w:after="0"/>
        <w:rPr>
          <w:rFonts w:cstheme="minorHAnsi"/>
          <w:b/>
          <w:sz w:val="24"/>
          <w:szCs w:val="24"/>
          <w:u w:val="single"/>
        </w:rPr>
      </w:pPr>
      <w:r w:rsidRPr="009D34D5">
        <w:rPr>
          <w:rFonts w:cstheme="minorHAnsi"/>
          <w:b/>
          <w:sz w:val="24"/>
          <w:szCs w:val="24"/>
          <w:u w:val="single"/>
        </w:rPr>
        <w:lastRenderedPageBreak/>
        <w:t>Role Map</w:t>
      </w:r>
      <w:r w:rsidR="00794D5E">
        <w:rPr>
          <w:rFonts w:cstheme="minorHAnsi"/>
          <w:b/>
          <w:sz w:val="24"/>
          <w:szCs w:val="24"/>
          <w:u w:val="single"/>
        </w:rPr>
        <w:t xml:space="preserve"> </w:t>
      </w:r>
    </w:p>
    <w:p w:rsidR="00191DA7" w:rsidRDefault="009D34D5" w:rsidP="0091286C">
      <w:pPr>
        <w:pStyle w:val="BodyText"/>
        <w:spacing w:after="0"/>
        <w:rPr>
          <w:rFonts w:cstheme="minorHAnsi"/>
        </w:rPr>
      </w:pPr>
      <w:r w:rsidRPr="00506F92">
        <w:rPr>
          <w:rFonts w:cstheme="minorHAnsi"/>
        </w:rPr>
        <w:t xml:space="preserve">In addition to the </w:t>
      </w:r>
      <w:r w:rsidR="00DF51D2">
        <w:rPr>
          <w:rFonts w:cstheme="minorHAnsi"/>
        </w:rPr>
        <w:t>general qualities required of a</w:t>
      </w:r>
      <w:r w:rsidR="00D4086F">
        <w:rPr>
          <w:rFonts w:cstheme="minorHAnsi"/>
        </w:rPr>
        <w:t xml:space="preserve"> </w:t>
      </w:r>
      <w:r w:rsidR="00072B01">
        <w:rPr>
          <w:rFonts w:cstheme="minorHAnsi"/>
        </w:rPr>
        <w:t>function manager</w:t>
      </w:r>
      <w:r w:rsidRPr="00506F92">
        <w:rPr>
          <w:rFonts w:cstheme="minorHAnsi"/>
        </w:rPr>
        <w:t>, the post holder is subject to</w:t>
      </w:r>
      <w:r w:rsidR="00794D5E">
        <w:rPr>
          <w:rFonts w:cstheme="minorHAnsi"/>
        </w:rPr>
        <w:t xml:space="preserve"> some aspect of the</w:t>
      </w:r>
      <w:r w:rsidRPr="00506F92">
        <w:rPr>
          <w:rFonts w:cstheme="minorHAnsi"/>
        </w:rPr>
        <w:t xml:space="preserve"> Fire and Rescue Service </w:t>
      </w:r>
      <w:r w:rsidR="00072B01">
        <w:rPr>
          <w:rFonts w:cstheme="minorHAnsi"/>
        </w:rPr>
        <w:t>Middle</w:t>
      </w:r>
      <w:r w:rsidR="00794D5E">
        <w:rPr>
          <w:rFonts w:cstheme="minorHAnsi"/>
        </w:rPr>
        <w:t xml:space="preserve"> Manager </w:t>
      </w:r>
      <w:r w:rsidRPr="008A01CA">
        <w:rPr>
          <w:rFonts w:cstheme="minorHAnsi"/>
        </w:rPr>
        <w:t>Role Map</w:t>
      </w:r>
      <w:r w:rsidRPr="00506F92">
        <w:rPr>
          <w:rFonts w:cstheme="minorHAnsi"/>
        </w:rPr>
        <w:t xml:space="preserve">. You will be expected to evidence that </w:t>
      </w:r>
      <w:r>
        <w:rPr>
          <w:rFonts w:cstheme="minorHAnsi"/>
        </w:rPr>
        <w:t>you</w:t>
      </w:r>
      <w:r w:rsidRPr="00506F92">
        <w:rPr>
          <w:rFonts w:cstheme="minorHAnsi"/>
        </w:rPr>
        <w:t xml:space="preserve"> are competent when judged against this role map and maintain that competence through continuing professional development.</w:t>
      </w:r>
    </w:p>
    <w:p w:rsidR="00831EF0" w:rsidRPr="009D34D5" w:rsidRDefault="00831EF0" w:rsidP="0091286C">
      <w:pPr>
        <w:pStyle w:val="BodyText"/>
        <w:spacing w:after="0"/>
        <w:rPr>
          <w:rFonts w:cstheme="minorHAnsi"/>
        </w:rPr>
      </w:pPr>
    </w:p>
    <w:p w:rsidR="000B7B4A" w:rsidRDefault="009764A0" w:rsidP="00E32B22">
      <w:pPr>
        <w:pStyle w:val="ListParagraph"/>
        <w:numPr>
          <w:ilvl w:val="0"/>
          <w:numId w:val="44"/>
        </w:numPr>
        <w:spacing w:after="0"/>
        <w:rPr>
          <w:rFonts w:cstheme="minorHAnsi"/>
        </w:rPr>
      </w:pPr>
      <w:r>
        <w:rPr>
          <w:rFonts w:cstheme="minorHAnsi"/>
        </w:rPr>
        <w:t>WM1:</w:t>
      </w:r>
      <w:r w:rsidR="000B7B4A">
        <w:rPr>
          <w:rFonts w:cstheme="minorHAnsi"/>
        </w:rPr>
        <w:t xml:space="preserve"> lead the work of teams and individuals</w:t>
      </w:r>
    </w:p>
    <w:p w:rsidR="000B7B4A" w:rsidRDefault="000B7B4A" w:rsidP="00E32B22">
      <w:pPr>
        <w:pStyle w:val="ListParagraph"/>
        <w:numPr>
          <w:ilvl w:val="0"/>
          <w:numId w:val="44"/>
        </w:numPr>
        <w:spacing w:after="0"/>
        <w:rPr>
          <w:rFonts w:cstheme="minorHAnsi"/>
        </w:rPr>
      </w:pPr>
      <w:r>
        <w:rPr>
          <w:rFonts w:cstheme="minorHAnsi"/>
        </w:rPr>
        <w:t>WM2: maintain activities to meet requirements</w:t>
      </w:r>
    </w:p>
    <w:p w:rsidR="000B7B4A" w:rsidRDefault="000B7B4A" w:rsidP="00E32B22">
      <w:pPr>
        <w:pStyle w:val="ListParagraph"/>
        <w:numPr>
          <w:ilvl w:val="0"/>
          <w:numId w:val="44"/>
        </w:numPr>
        <w:spacing w:after="0"/>
        <w:rPr>
          <w:rFonts w:cstheme="minorHAnsi"/>
        </w:rPr>
      </w:pPr>
      <w:r>
        <w:rPr>
          <w:rFonts w:cstheme="minorHAnsi"/>
        </w:rPr>
        <w:t>WM3: manage information for action</w:t>
      </w:r>
    </w:p>
    <w:p w:rsidR="000B7B4A" w:rsidRDefault="000B7B4A" w:rsidP="00E32B22">
      <w:pPr>
        <w:pStyle w:val="ListParagraph"/>
        <w:numPr>
          <w:ilvl w:val="0"/>
          <w:numId w:val="44"/>
        </w:numPr>
        <w:spacing w:after="0"/>
        <w:rPr>
          <w:rFonts w:cstheme="minorHAnsi"/>
        </w:rPr>
      </w:pPr>
      <w:r>
        <w:rPr>
          <w:rFonts w:cstheme="minorHAnsi"/>
        </w:rPr>
        <w:t>WM4: take responsibility for effective performance</w:t>
      </w:r>
    </w:p>
    <w:p w:rsidR="000B7B4A" w:rsidRDefault="000B7B4A" w:rsidP="00E32B22">
      <w:pPr>
        <w:pStyle w:val="ListParagraph"/>
        <w:numPr>
          <w:ilvl w:val="0"/>
          <w:numId w:val="44"/>
        </w:numPr>
        <w:spacing w:after="0"/>
        <w:rPr>
          <w:rFonts w:cstheme="minorHAnsi"/>
        </w:rPr>
      </w:pPr>
      <w:r>
        <w:rPr>
          <w:rFonts w:cstheme="minorHAnsi"/>
        </w:rPr>
        <w:t>WM5: support the development of teams and individuals</w:t>
      </w:r>
    </w:p>
    <w:p w:rsidR="000B7B4A" w:rsidRDefault="000B7B4A" w:rsidP="00E32B22">
      <w:pPr>
        <w:pStyle w:val="ListParagraph"/>
        <w:numPr>
          <w:ilvl w:val="0"/>
          <w:numId w:val="44"/>
        </w:numPr>
        <w:spacing w:after="0"/>
        <w:rPr>
          <w:rFonts w:cstheme="minorHAnsi"/>
        </w:rPr>
      </w:pPr>
      <w:r>
        <w:rPr>
          <w:rFonts w:cstheme="minorHAnsi"/>
        </w:rPr>
        <w:t>WM6: investigate and report on events to inform future practice</w:t>
      </w:r>
    </w:p>
    <w:p w:rsidR="000B7B4A" w:rsidRDefault="000B7B4A" w:rsidP="00E32B22">
      <w:pPr>
        <w:pStyle w:val="ListParagraph"/>
        <w:numPr>
          <w:ilvl w:val="0"/>
          <w:numId w:val="44"/>
        </w:numPr>
        <w:spacing w:after="0"/>
        <w:rPr>
          <w:rFonts w:cstheme="minorHAnsi"/>
        </w:rPr>
      </w:pPr>
      <w:r>
        <w:rPr>
          <w:rFonts w:cstheme="minorHAnsi"/>
        </w:rPr>
        <w:t>WM7: lead and support people to resolve operational incidents</w:t>
      </w:r>
    </w:p>
    <w:p w:rsidR="00801B57" w:rsidRPr="000B7B4A" w:rsidRDefault="000B7B4A" w:rsidP="00E32B22">
      <w:pPr>
        <w:pStyle w:val="ListParagraph"/>
        <w:numPr>
          <w:ilvl w:val="0"/>
          <w:numId w:val="44"/>
        </w:num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>WM9: support the efficient use of resources</w:t>
      </w:r>
    </w:p>
    <w:p w:rsidR="000B7B4A" w:rsidRDefault="000B7B4A" w:rsidP="00696432">
      <w:pPr>
        <w:spacing w:after="0"/>
        <w:rPr>
          <w:rFonts w:cstheme="minorHAnsi"/>
          <w:b/>
          <w:u w:val="single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Values and Behaviours</w:t>
      </w:r>
    </w:p>
    <w:p w:rsidR="00696432" w:rsidRDefault="00696432" w:rsidP="00696432">
      <w:pPr>
        <w:spacing w:after="0"/>
        <w:rPr>
          <w:rFonts w:cstheme="minorHAnsi"/>
          <w:color w:val="000000"/>
        </w:rPr>
      </w:pPr>
      <w:r w:rsidRPr="00D7264D">
        <w:rPr>
          <w:rFonts w:cstheme="minorHAnsi"/>
          <w:color w:val="000000"/>
        </w:rPr>
        <w:t xml:space="preserve">The Authority’s </w:t>
      </w:r>
      <w:r>
        <w:rPr>
          <w:rFonts w:cstheme="minorHAnsi"/>
          <w:color w:val="000000"/>
        </w:rPr>
        <w:t>‘</w:t>
      </w:r>
      <w:r w:rsidRPr="00D7264D">
        <w:rPr>
          <w:rFonts w:cstheme="minorHAnsi"/>
          <w:color w:val="000000"/>
        </w:rPr>
        <w:t>PRIDE</w:t>
      </w:r>
      <w:r>
        <w:rPr>
          <w:rFonts w:cstheme="minorHAnsi"/>
          <w:color w:val="000000"/>
        </w:rPr>
        <w:t>’</w:t>
      </w:r>
      <w:r w:rsidRPr="00D7264D">
        <w:rPr>
          <w:rFonts w:cstheme="minorHAnsi"/>
          <w:color w:val="000000"/>
        </w:rPr>
        <w:t xml:space="preserve"> values are underpinned with a set of expected behaviours for everyone that works for and governs Cleveland Fire Brigade. These behaviours link to leadership and relate to: </w:t>
      </w:r>
      <w:r w:rsidRPr="00D7264D">
        <w:rPr>
          <w:rFonts w:cstheme="minorHAnsi"/>
        </w:rPr>
        <w:t>the impact you have on others,</w:t>
      </w:r>
      <w:r w:rsidRPr="00D7264D">
        <w:rPr>
          <w:rFonts w:cstheme="minorHAnsi"/>
          <w:color w:val="000000"/>
        </w:rPr>
        <w:t xml:space="preserve"> </w:t>
      </w:r>
      <w:r w:rsidRPr="00D7264D">
        <w:rPr>
          <w:rFonts w:cstheme="minorHAnsi"/>
        </w:rPr>
        <w:t>outstanding leadership,</w:t>
      </w:r>
      <w:r w:rsidRPr="00D7264D">
        <w:rPr>
          <w:rFonts w:cstheme="minorHAnsi"/>
          <w:color w:val="000000"/>
        </w:rPr>
        <w:t xml:space="preserve"> </w:t>
      </w:r>
      <w:r w:rsidRPr="00D7264D">
        <w:rPr>
          <w:rFonts w:cstheme="minorHAnsi"/>
        </w:rPr>
        <w:t>service delivery</w:t>
      </w:r>
      <w:r w:rsidRPr="00D7264D">
        <w:rPr>
          <w:rFonts w:cstheme="minorHAnsi"/>
          <w:color w:val="000000"/>
        </w:rPr>
        <w:t xml:space="preserve"> and </w:t>
      </w:r>
      <w:r w:rsidRPr="00D7264D">
        <w:rPr>
          <w:rFonts w:cstheme="minorHAnsi"/>
        </w:rPr>
        <w:t xml:space="preserve">organisational effectiveness. </w:t>
      </w:r>
      <w:r w:rsidRPr="00D7264D">
        <w:rPr>
          <w:rFonts w:cstheme="minorHAnsi"/>
          <w:color w:val="000000"/>
        </w:rPr>
        <w:t xml:space="preserve"> They are split into four levels which can broadly be matched to roles</w:t>
      </w:r>
      <w:r>
        <w:rPr>
          <w:rFonts w:cstheme="minorHAnsi"/>
          <w:color w:val="000000"/>
        </w:rPr>
        <w:t xml:space="preserve">. </w:t>
      </w:r>
      <w:r w:rsidRPr="00D7264D">
        <w:rPr>
          <w:rFonts w:cstheme="minorHAnsi"/>
          <w:color w:val="000000"/>
        </w:rPr>
        <w:t xml:space="preserve">These levels are designed to be cumulative so those working in management roles should also demonstrate the preceding level(s) of behaviour. </w:t>
      </w:r>
      <w:r>
        <w:rPr>
          <w:rFonts w:cstheme="minorHAnsi"/>
          <w:color w:val="000000"/>
        </w:rPr>
        <w:t xml:space="preserve"> </w:t>
      </w:r>
      <w:r w:rsidRPr="00D7264D">
        <w:rPr>
          <w:rFonts w:cstheme="minorHAnsi"/>
          <w:color w:val="000000"/>
        </w:rPr>
        <w:t>People</w:t>
      </w:r>
      <w:r>
        <w:rPr>
          <w:rFonts w:cstheme="minorHAnsi"/>
          <w:color w:val="000000"/>
        </w:rPr>
        <w:t xml:space="preserve"> who are appointed/promoted to and/or developed in roles within the</w:t>
      </w:r>
      <w:r w:rsidRPr="00D7264D">
        <w:rPr>
          <w:rFonts w:cstheme="minorHAnsi"/>
          <w:color w:val="000000"/>
        </w:rPr>
        <w:t xml:space="preserve"> Brigade should be </w:t>
      </w:r>
      <w:r>
        <w:rPr>
          <w:rFonts w:cstheme="minorHAnsi"/>
          <w:color w:val="000000"/>
        </w:rPr>
        <w:t>aiming to de</w:t>
      </w:r>
      <w:r w:rsidRPr="00D7264D">
        <w:rPr>
          <w:rFonts w:cstheme="minorHAnsi"/>
          <w:color w:val="000000"/>
        </w:rPr>
        <w:t>monstrate th</w:t>
      </w:r>
      <w:r>
        <w:rPr>
          <w:rFonts w:cstheme="minorHAnsi"/>
          <w:color w:val="000000"/>
        </w:rPr>
        <w:t>e</w:t>
      </w:r>
      <w:r w:rsidRPr="00D7264D">
        <w:rPr>
          <w:rFonts w:cstheme="minorHAnsi"/>
          <w:color w:val="000000"/>
        </w:rPr>
        <w:t xml:space="preserve"> behav</w:t>
      </w:r>
      <w:r>
        <w:rPr>
          <w:rFonts w:cstheme="minorHAnsi"/>
          <w:color w:val="000000"/>
        </w:rPr>
        <w:t xml:space="preserve">iours relevant to the </w:t>
      </w:r>
      <w:r w:rsidRPr="00D7264D">
        <w:rPr>
          <w:rFonts w:cstheme="minorHAnsi"/>
          <w:color w:val="000000"/>
        </w:rPr>
        <w:t>post to which they are aspiring</w:t>
      </w:r>
      <w:r>
        <w:rPr>
          <w:rFonts w:cstheme="minorHAnsi"/>
          <w:color w:val="000000"/>
        </w:rPr>
        <w:t>.</w:t>
      </w:r>
    </w:p>
    <w:p w:rsidR="00696432" w:rsidRDefault="00696432" w:rsidP="00696432">
      <w:pPr>
        <w:spacing w:after="0"/>
        <w:rPr>
          <w:rFonts w:cstheme="minorHAnsi"/>
          <w:color w:val="000000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>A</w:t>
      </w:r>
      <w:r w:rsidRPr="00D7264D">
        <w:rPr>
          <w:rFonts w:cstheme="minorHAnsi"/>
        </w:rPr>
        <w:t xml:space="preserve"> copy of our values and behaviour framework </w:t>
      </w:r>
      <w:r>
        <w:rPr>
          <w:rFonts w:cstheme="minorHAnsi"/>
        </w:rPr>
        <w:t xml:space="preserve">is included within the Brigade’s application </w:t>
      </w:r>
      <w:r w:rsidRPr="00D7264D">
        <w:rPr>
          <w:rFonts w:cstheme="minorHAnsi"/>
        </w:rPr>
        <w:t>pack; if this is not the case please contact the Brigade’s Human Resource team as behaviours will be assessed throughout th</w:t>
      </w:r>
      <w:r>
        <w:rPr>
          <w:rFonts w:cstheme="minorHAnsi"/>
        </w:rPr>
        <w:t>e recruitment/promotion processes.</w:t>
      </w:r>
    </w:p>
    <w:p w:rsidR="00696432" w:rsidRDefault="00696432" w:rsidP="00696432">
      <w:pPr>
        <w:spacing w:after="0"/>
        <w:rPr>
          <w:rFonts w:cstheme="minorHAnsi"/>
          <w:b/>
          <w:u w:val="single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Uniform</w:t>
      </w:r>
    </w:p>
    <w:p w:rsidR="00696432" w:rsidRDefault="00696432" w:rsidP="00696432">
      <w:pPr>
        <w:spacing w:after="0"/>
        <w:rPr>
          <w:rFonts w:cstheme="minorHAnsi"/>
        </w:rPr>
      </w:pPr>
      <w:r w:rsidRPr="00B97C24">
        <w:rPr>
          <w:rFonts w:cstheme="minorHAnsi"/>
        </w:rPr>
        <w:t>The person appointed to th</w:t>
      </w:r>
      <w:r>
        <w:rPr>
          <w:rFonts w:cstheme="minorHAnsi"/>
        </w:rPr>
        <w:t>is post is required to wear a</w:t>
      </w:r>
      <w:r w:rsidRPr="00B97C24">
        <w:rPr>
          <w:rFonts w:cstheme="minorHAnsi"/>
        </w:rPr>
        <w:t xml:space="preserve"> uniform</w:t>
      </w:r>
      <w:r>
        <w:rPr>
          <w:rFonts w:cstheme="minorHAnsi"/>
        </w:rPr>
        <w:t xml:space="preserve"> and will be provided with the </w:t>
      </w:r>
      <w:r w:rsidR="008E68AA">
        <w:rPr>
          <w:rFonts w:cstheme="minorHAnsi"/>
        </w:rPr>
        <w:t>`</w:t>
      </w:r>
      <w:r>
        <w:rPr>
          <w:rFonts w:cstheme="minorHAnsi"/>
        </w:rPr>
        <w:t xml:space="preserve">Work Wear Uniform’ as set out </w:t>
      </w:r>
      <w:r w:rsidRPr="00B97C24">
        <w:rPr>
          <w:rFonts w:cstheme="minorHAnsi"/>
        </w:rPr>
        <w:t>in the Brigade’s Dress and Appearance Policy.</w:t>
      </w:r>
    </w:p>
    <w:p w:rsidR="009764A0" w:rsidRDefault="009764A0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C65D49" w:rsidRDefault="00C65D49" w:rsidP="00696432">
      <w:pPr>
        <w:spacing w:after="0"/>
        <w:rPr>
          <w:rFonts w:cstheme="minorHAnsi"/>
        </w:rPr>
      </w:pPr>
    </w:p>
    <w:p w:rsidR="00841586" w:rsidRDefault="00841586" w:rsidP="00696432">
      <w:pPr>
        <w:spacing w:after="0"/>
        <w:rPr>
          <w:rFonts w:cstheme="minorHAnsi"/>
        </w:rPr>
      </w:pPr>
    </w:p>
    <w:p w:rsidR="002C764E" w:rsidRDefault="002C764E" w:rsidP="00696432">
      <w:pPr>
        <w:spacing w:after="0"/>
        <w:rPr>
          <w:rFonts w:cstheme="minorHAnsi"/>
        </w:rPr>
      </w:pPr>
    </w:p>
    <w:p w:rsidR="002C764E" w:rsidRDefault="002C764E" w:rsidP="00696432">
      <w:pPr>
        <w:spacing w:after="0"/>
        <w:rPr>
          <w:rFonts w:cstheme="minorHAnsi"/>
        </w:rPr>
      </w:pPr>
    </w:p>
    <w:p w:rsidR="002C764E" w:rsidRDefault="002C764E" w:rsidP="00696432">
      <w:pPr>
        <w:spacing w:after="0"/>
        <w:rPr>
          <w:rFonts w:cstheme="minorHAnsi"/>
        </w:rPr>
      </w:pPr>
    </w:p>
    <w:p w:rsidR="002C764E" w:rsidRDefault="002C764E" w:rsidP="00696432">
      <w:pPr>
        <w:spacing w:after="0"/>
        <w:rPr>
          <w:rFonts w:cstheme="minorHAnsi"/>
        </w:rPr>
      </w:pPr>
    </w:p>
    <w:p w:rsidR="002C764E" w:rsidRDefault="002C764E" w:rsidP="00696432">
      <w:pPr>
        <w:spacing w:after="0"/>
        <w:rPr>
          <w:rFonts w:cstheme="minorHAnsi"/>
        </w:rPr>
      </w:pPr>
    </w:p>
    <w:p w:rsidR="00841586" w:rsidRDefault="00841586" w:rsidP="00696432">
      <w:pPr>
        <w:spacing w:after="0"/>
        <w:rPr>
          <w:rFonts w:cstheme="minorHAnsi"/>
        </w:rPr>
      </w:pPr>
    </w:p>
    <w:p w:rsidR="00F97349" w:rsidRDefault="00F97349" w:rsidP="00D71151">
      <w:pPr>
        <w:spacing w:after="0"/>
        <w:rPr>
          <w:rFonts w:cstheme="minorHAnsi"/>
        </w:rPr>
      </w:pPr>
    </w:p>
    <w:p w:rsidR="002C764E" w:rsidRDefault="002C764E" w:rsidP="00D71151">
      <w:pPr>
        <w:spacing w:after="0"/>
        <w:rPr>
          <w:rFonts w:cstheme="minorHAnsi"/>
        </w:rPr>
      </w:pPr>
    </w:p>
    <w:p w:rsidR="002C764E" w:rsidRDefault="002C764E" w:rsidP="00D71151">
      <w:pPr>
        <w:spacing w:after="0"/>
        <w:rPr>
          <w:rFonts w:cstheme="minorHAnsi"/>
        </w:rPr>
      </w:pPr>
    </w:p>
    <w:p w:rsidR="002C764E" w:rsidRPr="00090B03" w:rsidRDefault="002C764E" w:rsidP="00D71151">
      <w:pPr>
        <w:spacing w:after="0"/>
        <w:rPr>
          <w:rFonts w:cstheme="minorHAnsi"/>
          <w:b/>
          <w:color w:val="E36C0A" w:themeColor="accent6" w:themeShade="BF"/>
          <w:sz w:val="36"/>
          <w:szCs w:val="36"/>
        </w:rPr>
      </w:pPr>
      <w:r w:rsidRPr="00090B03">
        <w:rPr>
          <w:rFonts w:cstheme="minorHAnsi"/>
          <w:b/>
          <w:color w:val="E36C0A" w:themeColor="accent6" w:themeShade="BF"/>
          <w:sz w:val="36"/>
          <w:szCs w:val="36"/>
        </w:rPr>
        <w:lastRenderedPageBreak/>
        <w:t>Person Specification</w:t>
      </w:r>
    </w:p>
    <w:tbl>
      <w:tblPr>
        <w:tblStyle w:val="TableGrid"/>
        <w:tblpPr w:leftFromText="180" w:rightFromText="180" w:vertAnchor="page" w:horzAnchor="margin" w:tblpY="218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1134"/>
      </w:tblGrid>
      <w:tr w:rsidR="00D71151" w:rsidTr="00962E80">
        <w:tc>
          <w:tcPr>
            <w:tcW w:w="1526" w:type="dxa"/>
            <w:shd w:val="clear" w:color="auto" w:fill="DBE5F1" w:themeFill="accent1" w:themeFillTint="33"/>
          </w:tcPr>
          <w:p w:rsidR="00D71151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D71151" w:rsidRPr="00396FDC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71151" w:rsidRPr="002437A3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Measure</w:t>
            </w:r>
          </w:p>
        </w:tc>
      </w:tr>
      <w:tr w:rsidR="00D71151" w:rsidTr="00962E80">
        <w:tc>
          <w:tcPr>
            <w:tcW w:w="1526" w:type="dxa"/>
            <w:shd w:val="clear" w:color="auto" w:fill="FFFFFF" w:themeFill="background1"/>
          </w:tcPr>
          <w:p w:rsidR="00D71151" w:rsidRPr="00946A33" w:rsidRDefault="00D71151" w:rsidP="00D7115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</w:t>
            </w:r>
          </w:p>
          <w:p w:rsidR="00D71151" w:rsidRPr="00446F76" w:rsidRDefault="00D71151" w:rsidP="00D711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6A33">
              <w:rPr>
                <w:rFonts w:cstheme="minorHAnsi"/>
                <w:b/>
              </w:rPr>
              <w:t>Compete</w:t>
            </w:r>
            <w:r>
              <w:rPr>
                <w:rFonts w:cstheme="minorHAnsi"/>
                <w:b/>
              </w:rPr>
              <w:t>nces</w:t>
            </w:r>
          </w:p>
        </w:tc>
        <w:tc>
          <w:tcPr>
            <w:tcW w:w="6946" w:type="dxa"/>
            <w:shd w:val="clear" w:color="auto" w:fill="FFFFFF" w:themeFill="background1"/>
          </w:tcPr>
          <w:p w:rsidR="004D7F1A" w:rsidRDefault="004D7F1A" w:rsidP="004D7F1A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4D7F1A">
              <w:rPr>
                <w:rFonts w:cstheme="minorHAnsi"/>
              </w:rPr>
              <w:t>Engineering qualification at least city and guilds NVQ level 3 in Light Vehicle and HGV</w:t>
            </w:r>
            <w:r>
              <w:rPr>
                <w:rFonts w:cstheme="minorHAnsi"/>
              </w:rPr>
              <w:t xml:space="preserve"> </w:t>
            </w:r>
            <w:r w:rsidR="001C510D">
              <w:rPr>
                <w:rFonts w:cstheme="minorHAnsi"/>
              </w:rPr>
              <w:t>(E)</w:t>
            </w:r>
          </w:p>
          <w:p w:rsidR="0035387E" w:rsidRDefault="0035387E" w:rsidP="003538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560C5">
              <w:rPr>
                <w:rFonts w:cstheme="minorHAnsi"/>
              </w:rPr>
              <w:t xml:space="preserve">HNC Mechanical Engineering </w:t>
            </w:r>
            <w:r>
              <w:rPr>
                <w:rFonts w:cstheme="minorHAnsi"/>
              </w:rPr>
              <w:t>(D)</w:t>
            </w:r>
          </w:p>
          <w:p w:rsidR="00F93962" w:rsidRDefault="00F93962" w:rsidP="00F9396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4D7F1A">
              <w:rPr>
                <w:rFonts w:cstheme="minorHAnsi"/>
              </w:rPr>
              <w:t>Health &amp; Safety to minimum standard of IOSH</w:t>
            </w:r>
            <w:r>
              <w:rPr>
                <w:rFonts w:cstheme="minorHAnsi"/>
              </w:rPr>
              <w:t xml:space="preserve"> (E)</w:t>
            </w:r>
          </w:p>
          <w:p w:rsidR="0035387E" w:rsidRDefault="00F93962" w:rsidP="00F9396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EC0AD6">
              <w:rPr>
                <w:rFonts w:cstheme="minorHAnsi"/>
              </w:rPr>
              <w:t>Health &amp; Safety NEBOSH standards</w:t>
            </w:r>
            <w:r>
              <w:rPr>
                <w:rFonts w:cstheme="minorHAnsi"/>
              </w:rPr>
              <w:t xml:space="preserve"> (D)</w:t>
            </w:r>
          </w:p>
          <w:p w:rsidR="004D7F1A" w:rsidRPr="004D7F1A" w:rsidRDefault="004D7F1A" w:rsidP="004D7F1A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4D7F1A">
              <w:rPr>
                <w:rFonts w:cstheme="minorHAnsi"/>
              </w:rPr>
              <w:t>Full clean driving licence</w:t>
            </w:r>
            <w:r w:rsidR="00896F62">
              <w:rPr>
                <w:rFonts w:cstheme="minorHAnsi"/>
              </w:rPr>
              <w:t xml:space="preserve"> (E)</w:t>
            </w:r>
          </w:p>
          <w:p w:rsidR="004D7F1A" w:rsidRPr="004D7F1A" w:rsidRDefault="004D7F1A" w:rsidP="004D7F1A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4D7F1A">
              <w:rPr>
                <w:rFonts w:cstheme="minorHAnsi"/>
              </w:rPr>
              <w:t>Large Goods Vehicle driving licence (Category C as a minimum)</w:t>
            </w:r>
            <w:r w:rsidR="00896F62">
              <w:rPr>
                <w:rFonts w:cstheme="minorHAnsi"/>
              </w:rPr>
              <w:t xml:space="preserve"> (E)</w:t>
            </w:r>
          </w:p>
          <w:p w:rsidR="00EC0AD6" w:rsidRPr="00EC0AD6" w:rsidRDefault="00EC0AD6" w:rsidP="00EC0A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EC0AD6">
              <w:rPr>
                <w:rFonts w:cstheme="minorHAnsi"/>
              </w:rPr>
              <w:t>Fork lift Trained</w:t>
            </w:r>
            <w:r>
              <w:rPr>
                <w:rFonts w:cstheme="minorHAnsi"/>
              </w:rPr>
              <w:t xml:space="preserve"> (D)</w:t>
            </w:r>
          </w:p>
          <w:p w:rsidR="001823E8" w:rsidRPr="001823E8" w:rsidRDefault="001823E8" w:rsidP="001823E8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1823E8">
              <w:rPr>
                <w:rFonts w:cstheme="minorHAnsi"/>
              </w:rPr>
              <w:t>Trailer Towing Licence B+E category</w:t>
            </w:r>
            <w:r>
              <w:rPr>
                <w:rFonts w:cstheme="minorHAnsi"/>
              </w:rPr>
              <w:t xml:space="preserve"> </w:t>
            </w:r>
            <w:r w:rsidRPr="001823E8">
              <w:rPr>
                <w:rFonts w:cstheme="minorHAnsi"/>
              </w:rPr>
              <w:t>(D</w:t>
            </w:r>
            <w:r>
              <w:rPr>
                <w:rFonts w:cstheme="minorHAnsi"/>
              </w:rPr>
              <w:t>)</w:t>
            </w:r>
          </w:p>
          <w:p w:rsidR="008560C5" w:rsidRDefault="001823E8" w:rsidP="005265E4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1823E8">
              <w:rPr>
                <w:rFonts w:cstheme="minorHAnsi"/>
              </w:rPr>
              <w:t>Minibus D1 category</w:t>
            </w:r>
            <w:r>
              <w:rPr>
                <w:rFonts w:cstheme="minorHAnsi"/>
              </w:rPr>
              <w:t xml:space="preserve"> </w:t>
            </w:r>
            <w:r w:rsidRPr="001823E8">
              <w:rPr>
                <w:rFonts w:cstheme="minorHAnsi"/>
              </w:rPr>
              <w:t>(D</w:t>
            </w:r>
            <w:r>
              <w:rPr>
                <w:rFonts w:cstheme="minorHAnsi"/>
              </w:rPr>
              <w:t>)</w:t>
            </w:r>
          </w:p>
          <w:p w:rsidR="00F93962" w:rsidRPr="004D7F1A" w:rsidRDefault="00F93962" w:rsidP="00F9396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4D7F1A">
              <w:rPr>
                <w:rFonts w:cstheme="minorHAnsi"/>
              </w:rPr>
              <w:t>FTA recognised HGV inspection course</w:t>
            </w:r>
            <w:r>
              <w:rPr>
                <w:rFonts w:cstheme="minorHAnsi"/>
              </w:rPr>
              <w:t xml:space="preserve"> (E)</w:t>
            </w:r>
          </w:p>
          <w:p w:rsidR="00F93962" w:rsidRPr="00F93962" w:rsidRDefault="00F93962" w:rsidP="00F9396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3C1522">
              <w:rPr>
                <w:rFonts w:cstheme="minorHAnsi"/>
                <w:color w:val="1A1A1A"/>
              </w:rPr>
              <w:t>Roadside Working VR 1,2,&amp; 3</w:t>
            </w:r>
            <w:r>
              <w:rPr>
                <w:rFonts w:cstheme="minorHAnsi"/>
                <w:color w:val="1A1A1A"/>
              </w:rPr>
              <w:t xml:space="preserve"> </w:t>
            </w:r>
            <w:r w:rsidRPr="003C1522">
              <w:rPr>
                <w:rFonts w:cstheme="minorHAnsi"/>
                <w:color w:val="1A1A1A"/>
              </w:rPr>
              <w:t>(D)</w:t>
            </w:r>
          </w:p>
          <w:p w:rsidR="00F93962" w:rsidRPr="00F93962" w:rsidRDefault="00F93962" w:rsidP="00F939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560C5">
              <w:rPr>
                <w:rFonts w:cstheme="minorHAnsi"/>
              </w:rPr>
              <w:t>Member of a professional body within motor industry (IRTE)</w:t>
            </w:r>
            <w:r>
              <w:rPr>
                <w:rFonts w:cstheme="minorHAnsi"/>
              </w:rPr>
              <w:t xml:space="preserve"> (D)</w:t>
            </w:r>
          </w:p>
        </w:tc>
        <w:tc>
          <w:tcPr>
            <w:tcW w:w="1134" w:type="dxa"/>
            <w:shd w:val="clear" w:color="auto" w:fill="FFFFFF" w:themeFill="background1"/>
          </w:tcPr>
          <w:p w:rsidR="003F62D2" w:rsidRPr="003F62D2" w:rsidRDefault="003F62D2" w:rsidP="00D71151">
            <w:pPr>
              <w:rPr>
                <w:rFonts w:cstheme="minorHAnsi"/>
                <w:sz w:val="4"/>
                <w:szCs w:val="4"/>
              </w:rPr>
            </w:pPr>
          </w:p>
          <w:p w:rsidR="00D71151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F97349">
              <w:rPr>
                <w:rFonts w:cstheme="minorHAnsi"/>
              </w:rPr>
              <w:t>/C</w:t>
            </w:r>
          </w:p>
          <w:p w:rsidR="00E144D7" w:rsidRPr="00F93962" w:rsidRDefault="00E144D7" w:rsidP="00D71151">
            <w:pPr>
              <w:rPr>
                <w:rFonts w:cstheme="minorHAnsi"/>
                <w:sz w:val="28"/>
                <w:szCs w:val="28"/>
              </w:rPr>
            </w:pPr>
          </w:p>
          <w:p w:rsidR="0035387E" w:rsidRDefault="0035387E" w:rsidP="0035387E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  <w:p w:rsidR="0035387E" w:rsidRDefault="00F93962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  <w:p w:rsidR="00F93962" w:rsidRDefault="00F93962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  <w:p w:rsidR="005265E4" w:rsidRDefault="005265E4" w:rsidP="005265E4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  <w:p w:rsidR="005265E4" w:rsidRDefault="005265E4" w:rsidP="005265E4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  <w:p w:rsidR="005265E4" w:rsidRDefault="005265E4" w:rsidP="005265E4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  <w:p w:rsidR="005265E4" w:rsidRDefault="005265E4" w:rsidP="005265E4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  <w:p w:rsidR="00F93962" w:rsidRPr="00F93962" w:rsidRDefault="00F93962" w:rsidP="005265E4">
            <w:pPr>
              <w:rPr>
                <w:rFonts w:cstheme="minorHAnsi"/>
                <w:sz w:val="2"/>
                <w:szCs w:val="2"/>
              </w:rPr>
            </w:pPr>
          </w:p>
          <w:p w:rsidR="005265E4" w:rsidRDefault="005265E4" w:rsidP="005265E4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  <w:p w:rsidR="005265E4" w:rsidRDefault="005265E4" w:rsidP="005265E4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  <w:p w:rsidR="005265E4" w:rsidRDefault="005265E4" w:rsidP="005265E4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  <w:p w:rsidR="005265E4" w:rsidRPr="00446F76" w:rsidRDefault="005265E4" w:rsidP="005265E4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</w:tc>
      </w:tr>
      <w:tr w:rsidR="00D71151" w:rsidTr="00962E80">
        <w:tc>
          <w:tcPr>
            <w:tcW w:w="1526" w:type="dxa"/>
            <w:shd w:val="clear" w:color="auto" w:fill="FFFFFF" w:themeFill="background1"/>
          </w:tcPr>
          <w:p w:rsidR="00D71151" w:rsidRPr="008E51B5" w:rsidRDefault="00D71151" w:rsidP="00D71151">
            <w:pPr>
              <w:spacing w:before="60" w:after="60"/>
              <w:rPr>
                <w:rFonts w:cstheme="minorHAnsi"/>
                <w:b/>
              </w:rPr>
            </w:pPr>
            <w:r w:rsidRPr="008E51B5">
              <w:rPr>
                <w:rFonts w:cstheme="minorHAnsi"/>
                <w:b/>
              </w:rPr>
              <w:t xml:space="preserve">Experience </w:t>
            </w:r>
          </w:p>
        </w:tc>
        <w:tc>
          <w:tcPr>
            <w:tcW w:w="6946" w:type="dxa"/>
            <w:shd w:val="clear" w:color="auto" w:fill="FFFFFF" w:themeFill="background1"/>
          </w:tcPr>
          <w:p w:rsidR="005A0FF2" w:rsidRPr="005A0FF2" w:rsidRDefault="0008450A" w:rsidP="005A0FF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M</w:t>
            </w:r>
            <w:r w:rsidR="00841586">
              <w:rPr>
                <w:rFonts w:cstheme="minorHAnsi"/>
                <w:color w:val="1A1A1A"/>
              </w:rPr>
              <w:t>echanical repairs</w:t>
            </w:r>
            <w:r w:rsidR="005A0FF2">
              <w:rPr>
                <w:rFonts w:cstheme="minorHAnsi"/>
                <w:color w:val="1A1A1A"/>
              </w:rPr>
              <w:t>(E)</w:t>
            </w:r>
          </w:p>
          <w:p w:rsidR="000A3BBB" w:rsidRPr="000A3BBB" w:rsidRDefault="00841586" w:rsidP="000A3BB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t>Fleet management systems</w:t>
            </w:r>
            <w:r w:rsidR="000A3BBB">
              <w:t xml:space="preserve"> (E)</w:t>
            </w:r>
          </w:p>
          <w:p w:rsidR="00D71151" w:rsidRPr="005A0FF2" w:rsidRDefault="00841586" w:rsidP="00D711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>Ability to manage and organise work schedule</w:t>
            </w:r>
            <w:r w:rsidR="005A0FF2">
              <w:rPr>
                <w:rFonts w:cstheme="minorHAnsi"/>
              </w:rPr>
              <w:t xml:space="preserve"> </w:t>
            </w:r>
            <w:r w:rsidR="00D71151">
              <w:rPr>
                <w:rFonts w:cstheme="minorHAnsi"/>
              </w:rPr>
              <w:t>(</w:t>
            </w:r>
            <w:r w:rsidR="00457F0B">
              <w:rPr>
                <w:rFonts w:cstheme="minorHAnsi"/>
              </w:rPr>
              <w:t>E</w:t>
            </w:r>
            <w:r w:rsidR="00D71151">
              <w:rPr>
                <w:rFonts w:cstheme="minorHAnsi"/>
              </w:rPr>
              <w:t>)</w:t>
            </w:r>
          </w:p>
          <w:p w:rsidR="00D71151" w:rsidRPr="002F1D96" w:rsidRDefault="002F1D96" w:rsidP="00D711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>P</w:t>
            </w:r>
            <w:r w:rsidR="00457F0B">
              <w:rPr>
                <w:rFonts w:cstheme="minorHAnsi"/>
              </w:rPr>
              <w:t xml:space="preserve">erformance management of services and teams </w:t>
            </w:r>
            <w:r w:rsidR="00D71151">
              <w:rPr>
                <w:rFonts w:cstheme="minorHAnsi"/>
              </w:rPr>
              <w:t>(</w:t>
            </w:r>
            <w:r w:rsidR="00E62454">
              <w:rPr>
                <w:rFonts w:cstheme="minorHAnsi"/>
              </w:rPr>
              <w:t>D</w:t>
            </w:r>
            <w:r w:rsidR="00D71151">
              <w:rPr>
                <w:rFonts w:cstheme="minorHAnsi"/>
              </w:rPr>
              <w:t>)</w:t>
            </w:r>
          </w:p>
          <w:p w:rsidR="00A975E5" w:rsidRPr="003C1522" w:rsidRDefault="00457F0B" w:rsidP="00A975E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 xml:space="preserve">Effective contribution to organisational objectives particularly within equality, diversity and inclusion; </w:t>
            </w:r>
            <w:r w:rsidR="00D71151">
              <w:rPr>
                <w:rFonts w:cstheme="minorHAnsi"/>
              </w:rPr>
              <w:t xml:space="preserve"> </w:t>
            </w:r>
            <w:r w:rsidR="00393A10">
              <w:rPr>
                <w:rFonts w:cstheme="minorHAnsi"/>
              </w:rPr>
              <w:t xml:space="preserve">personal </w:t>
            </w:r>
            <w:r w:rsidR="00D71151">
              <w:rPr>
                <w:rFonts w:cstheme="minorHAnsi"/>
              </w:rPr>
              <w:t>values and behaviours (E)</w:t>
            </w:r>
          </w:p>
          <w:p w:rsidR="0067478E" w:rsidRPr="004D7F1A" w:rsidRDefault="0008450A" w:rsidP="0067478E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67478E" w:rsidRPr="004D7F1A">
              <w:rPr>
                <w:rFonts w:cstheme="minorHAnsi"/>
              </w:rPr>
              <w:t>oadside working</w:t>
            </w:r>
            <w:r w:rsidR="0067478E">
              <w:rPr>
                <w:rFonts w:cstheme="minorHAnsi"/>
              </w:rPr>
              <w:t xml:space="preserve"> (E)</w:t>
            </w:r>
          </w:p>
          <w:p w:rsidR="003C1522" w:rsidRPr="003C1522" w:rsidRDefault="003C1522" w:rsidP="003C152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3C1522">
              <w:rPr>
                <w:rFonts w:cstheme="minorHAnsi"/>
                <w:color w:val="1A1A1A"/>
              </w:rPr>
              <w:t>Welding and fabrication</w:t>
            </w:r>
            <w:r>
              <w:rPr>
                <w:rFonts w:cstheme="minorHAnsi"/>
                <w:color w:val="1A1A1A"/>
              </w:rPr>
              <w:t xml:space="preserve"> </w:t>
            </w:r>
            <w:r w:rsidRPr="003C1522">
              <w:rPr>
                <w:rFonts w:cstheme="minorHAnsi"/>
                <w:color w:val="1A1A1A"/>
              </w:rPr>
              <w:t>(D)</w:t>
            </w:r>
          </w:p>
          <w:p w:rsidR="003C1522" w:rsidRPr="003C1522" w:rsidRDefault="003C1522" w:rsidP="003C152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3C1522">
              <w:rPr>
                <w:rFonts w:cstheme="minorHAnsi"/>
                <w:color w:val="1A1A1A"/>
              </w:rPr>
              <w:t>Working on Dennis and Scania vehicles</w:t>
            </w:r>
            <w:r>
              <w:rPr>
                <w:rFonts w:cstheme="minorHAnsi"/>
                <w:color w:val="1A1A1A"/>
              </w:rPr>
              <w:t xml:space="preserve"> </w:t>
            </w:r>
            <w:r w:rsidRPr="003C1522">
              <w:rPr>
                <w:rFonts w:cstheme="minorHAnsi"/>
                <w:color w:val="1A1A1A"/>
              </w:rPr>
              <w:t>(D)</w:t>
            </w:r>
          </w:p>
          <w:p w:rsidR="003C1522" w:rsidRPr="003F62D2" w:rsidRDefault="003C1522" w:rsidP="003C152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3C1522">
              <w:rPr>
                <w:rFonts w:cstheme="minorHAnsi"/>
                <w:color w:val="1A1A1A"/>
              </w:rPr>
              <w:t>Diagnostic systems</w:t>
            </w:r>
            <w:r>
              <w:rPr>
                <w:rFonts w:cstheme="minorHAnsi"/>
                <w:color w:val="1A1A1A"/>
              </w:rPr>
              <w:t xml:space="preserve"> </w:t>
            </w:r>
            <w:r w:rsidRPr="003C1522">
              <w:rPr>
                <w:rFonts w:cstheme="minorHAnsi"/>
                <w:color w:val="1A1A1A"/>
              </w:rPr>
              <w:t>(D)</w:t>
            </w:r>
          </w:p>
        </w:tc>
        <w:tc>
          <w:tcPr>
            <w:tcW w:w="1134" w:type="dxa"/>
            <w:shd w:val="clear" w:color="auto" w:fill="FFFFFF" w:themeFill="background1"/>
          </w:tcPr>
          <w:p w:rsidR="003F62D2" w:rsidRPr="003F62D2" w:rsidRDefault="003F62D2" w:rsidP="00D71151">
            <w:pPr>
              <w:rPr>
                <w:rFonts w:cstheme="minorHAnsi"/>
                <w:sz w:val="4"/>
                <w:szCs w:val="4"/>
              </w:rPr>
            </w:pPr>
          </w:p>
          <w:p w:rsidR="00D71151" w:rsidRDefault="00457F0B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D71151">
              <w:rPr>
                <w:rFonts w:cstheme="minorHAnsi"/>
              </w:rPr>
              <w:t>/I</w:t>
            </w:r>
          </w:p>
          <w:p w:rsidR="00D71151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D71151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D71151" w:rsidRDefault="002F1D96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3473E" w:rsidRDefault="0033473E" w:rsidP="0033473E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3473E" w:rsidRDefault="0033473E" w:rsidP="0033473E">
            <w:pPr>
              <w:rPr>
                <w:rFonts w:cstheme="minorHAnsi"/>
              </w:rPr>
            </w:pPr>
          </w:p>
          <w:p w:rsidR="0033473E" w:rsidRDefault="0033473E" w:rsidP="0033473E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3473E" w:rsidRDefault="0033473E" w:rsidP="0033473E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3473E" w:rsidRDefault="0033473E" w:rsidP="0033473E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3473E" w:rsidRPr="00446F76" w:rsidRDefault="0033473E" w:rsidP="0033473E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</w:tc>
      </w:tr>
      <w:tr w:rsidR="003F62D2" w:rsidTr="00962E80">
        <w:tc>
          <w:tcPr>
            <w:tcW w:w="1526" w:type="dxa"/>
            <w:shd w:val="clear" w:color="auto" w:fill="FFFFFF" w:themeFill="background1"/>
          </w:tcPr>
          <w:p w:rsidR="003F62D2" w:rsidRPr="00907EE6" w:rsidRDefault="003F62D2" w:rsidP="00F973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Skills, Knowledge and Aptitudes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F93962" w:rsidRPr="004D7F1A" w:rsidRDefault="00F93962" w:rsidP="00F93962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cstheme="minorHAnsi"/>
              </w:rPr>
            </w:pPr>
            <w:r w:rsidRPr="004D7F1A">
              <w:rPr>
                <w:rFonts w:cstheme="minorHAnsi"/>
              </w:rPr>
              <w:t>Willing to undertake qualifications/certifications relevant to the job</w:t>
            </w:r>
            <w:r>
              <w:rPr>
                <w:rFonts w:cstheme="minorHAnsi"/>
              </w:rPr>
              <w:t xml:space="preserve"> (E)</w:t>
            </w:r>
          </w:p>
          <w:p w:rsidR="004A34A7" w:rsidRDefault="004A34A7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4A34A7">
              <w:rPr>
                <w:rFonts w:cstheme="minorHAnsi"/>
                <w:color w:val="1A1A1A"/>
              </w:rPr>
              <w:t>Ability to undertake tasks in line with set specifications</w:t>
            </w:r>
            <w:r w:rsidR="00506507">
              <w:rPr>
                <w:rFonts w:cstheme="minorHAnsi"/>
                <w:color w:val="1A1A1A"/>
              </w:rPr>
              <w:t xml:space="preserve"> (E)</w:t>
            </w:r>
          </w:p>
          <w:p w:rsidR="00B0685B" w:rsidRPr="009003D3" w:rsidRDefault="00B0685B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B0685B">
              <w:rPr>
                <w:rFonts w:cstheme="minorHAnsi"/>
                <w:color w:val="1A1A1A"/>
              </w:rPr>
              <w:t>Ability to examine and analyse condition of workshop equipment</w:t>
            </w:r>
            <w:r w:rsidR="009003D3">
              <w:rPr>
                <w:rFonts w:cstheme="minorHAnsi"/>
                <w:color w:val="1A1A1A"/>
              </w:rPr>
              <w:t xml:space="preserve"> (E)</w:t>
            </w:r>
          </w:p>
          <w:p w:rsidR="008E791F" w:rsidRDefault="00982F2A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9003D3">
              <w:rPr>
                <w:rFonts w:cstheme="minorHAnsi"/>
                <w:color w:val="1A1A1A"/>
              </w:rPr>
              <w:t>Ability to manage and organise work schedules</w:t>
            </w:r>
            <w:r w:rsidR="009003D3" w:rsidRPr="009003D3">
              <w:rPr>
                <w:rFonts w:cstheme="minorHAnsi"/>
                <w:color w:val="1A1A1A"/>
              </w:rPr>
              <w:t xml:space="preserve"> (E)</w:t>
            </w:r>
          </w:p>
          <w:p w:rsidR="0035387E" w:rsidRPr="004D7F1A" w:rsidRDefault="0035387E" w:rsidP="00F93962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cstheme="minorHAnsi"/>
              </w:rPr>
            </w:pPr>
            <w:r w:rsidRPr="004D7F1A">
              <w:rPr>
                <w:rFonts w:cstheme="minorHAnsi"/>
              </w:rPr>
              <w:t>Good IT Skills e.g. keyboard skills, Microsoft office applications,</w:t>
            </w:r>
            <w:r>
              <w:rPr>
                <w:rFonts w:cstheme="minorHAnsi"/>
              </w:rPr>
              <w:t xml:space="preserve"> </w:t>
            </w:r>
            <w:r w:rsidRPr="004D7F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(E)</w:t>
            </w:r>
          </w:p>
          <w:p w:rsidR="0035387E" w:rsidRPr="009003D3" w:rsidRDefault="0035387E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4D7F1A">
              <w:rPr>
                <w:rFonts w:cstheme="minorHAnsi"/>
              </w:rPr>
              <w:t>Good Numerical and Literacy Skills e.g. calculations, completion of job records, logs etc.</w:t>
            </w:r>
            <w:r>
              <w:rPr>
                <w:rFonts w:cstheme="minorHAnsi"/>
              </w:rPr>
              <w:t xml:space="preserve"> (E)</w:t>
            </w:r>
          </w:p>
          <w:p w:rsidR="003F62D2" w:rsidRDefault="003F62D2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Forward thinking, innovative (E)</w:t>
            </w:r>
          </w:p>
          <w:p w:rsidR="003F62D2" w:rsidRDefault="003F62D2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Exceptional interpersonal skills (E)</w:t>
            </w:r>
          </w:p>
          <w:p w:rsidR="003F62D2" w:rsidRPr="007841D0" w:rsidRDefault="006E035E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>Leadership s</w:t>
            </w:r>
            <w:r w:rsidR="00E62454">
              <w:rPr>
                <w:rFonts w:cstheme="minorHAnsi"/>
              </w:rPr>
              <w:t>kills</w:t>
            </w:r>
            <w:r w:rsidR="003F62D2" w:rsidRPr="00EF7832">
              <w:rPr>
                <w:rFonts w:cstheme="minorHAnsi"/>
              </w:rPr>
              <w:t xml:space="preserve"> to engage, </w:t>
            </w:r>
            <w:r w:rsidR="003F62D2">
              <w:rPr>
                <w:rFonts w:cstheme="minorHAnsi"/>
              </w:rPr>
              <w:t>influence</w:t>
            </w:r>
            <w:r w:rsidR="003F62D2" w:rsidRPr="00EF7832">
              <w:rPr>
                <w:rFonts w:cstheme="minorHAnsi"/>
              </w:rPr>
              <w:t xml:space="preserve">, enable and motivate others </w:t>
            </w:r>
            <w:r w:rsidR="003F62D2">
              <w:rPr>
                <w:rFonts w:cstheme="minorHAnsi"/>
              </w:rPr>
              <w:t>(E)</w:t>
            </w:r>
          </w:p>
          <w:p w:rsidR="003F62D2" w:rsidRPr="00BE25C6" w:rsidRDefault="003F62D2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>Effective</w:t>
            </w:r>
            <w:r w:rsidRPr="00FD6EFF">
              <w:rPr>
                <w:rFonts w:cstheme="minorHAnsi"/>
              </w:rPr>
              <w:t xml:space="preserve"> communication, negotiation, diplomacy, influencing and advocacy skills demonstrating the ability to communicate clearly and effectively in interpersonal relations both orally and in writing</w:t>
            </w:r>
            <w:r>
              <w:rPr>
                <w:rFonts w:cstheme="minorHAnsi"/>
              </w:rPr>
              <w:t xml:space="preserve"> (E)</w:t>
            </w:r>
          </w:p>
          <w:p w:rsidR="003F62D2" w:rsidRDefault="003F62D2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Ability to understand differing team cultures and promote a positive work environment by upholding the organisational core values, championing equality, diversity and inclusion and employee health, safety and wellbeing (E)</w:t>
            </w:r>
          </w:p>
          <w:p w:rsidR="003F62D2" w:rsidRDefault="003F62D2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Well-developed analytical skills with a proactive approach to problem identification and solving including complex management issues (E)</w:t>
            </w:r>
          </w:p>
          <w:p w:rsidR="003F62D2" w:rsidRDefault="003F62D2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Strong commitment to learning and development to improve personal, team and organisational effectiveness (E)</w:t>
            </w:r>
          </w:p>
          <w:p w:rsidR="003F62D2" w:rsidRDefault="003F62D2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A high degree of personal integrity (E)</w:t>
            </w:r>
          </w:p>
          <w:p w:rsidR="00D168D0" w:rsidRDefault="003F62D2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Enthusiastic (E)</w:t>
            </w:r>
          </w:p>
          <w:p w:rsidR="005976E2" w:rsidRPr="0035387E" w:rsidRDefault="003F62D2" w:rsidP="00F939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D168D0">
              <w:rPr>
                <w:rFonts w:cstheme="minorHAnsi"/>
                <w:color w:val="1A1A1A"/>
              </w:rPr>
              <w:t>Prepared to work flexibly (E)</w:t>
            </w:r>
          </w:p>
        </w:tc>
        <w:tc>
          <w:tcPr>
            <w:tcW w:w="1134" w:type="dxa"/>
            <w:shd w:val="clear" w:color="auto" w:fill="FFFFFF" w:themeFill="background1"/>
          </w:tcPr>
          <w:p w:rsidR="0008450A" w:rsidRPr="0008450A" w:rsidRDefault="0008450A" w:rsidP="003F62D2">
            <w:pPr>
              <w:rPr>
                <w:rFonts w:cstheme="minorHAnsi"/>
                <w:sz w:val="8"/>
                <w:szCs w:val="8"/>
              </w:rPr>
            </w:pPr>
          </w:p>
          <w:p w:rsidR="00F93962" w:rsidRDefault="00F9396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8450A">
              <w:rPr>
                <w:rFonts w:cstheme="minorHAnsi"/>
              </w:rPr>
              <w:t>F</w:t>
            </w:r>
            <w:r>
              <w:rPr>
                <w:rFonts w:cstheme="minorHAnsi"/>
              </w:rPr>
              <w:t>/I</w:t>
            </w:r>
          </w:p>
          <w:p w:rsidR="0008450A" w:rsidRPr="0008450A" w:rsidRDefault="0008450A" w:rsidP="003F62D2">
            <w:pPr>
              <w:rPr>
                <w:rFonts w:cstheme="minorHAnsi"/>
                <w:sz w:val="2"/>
                <w:szCs w:val="2"/>
              </w:rPr>
            </w:pPr>
          </w:p>
          <w:p w:rsidR="0035387E" w:rsidRDefault="0035387E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</w:p>
          <w:p w:rsidR="0035387E" w:rsidRDefault="0035387E" w:rsidP="0035387E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  <w:p w:rsidR="0035387E" w:rsidRPr="0008450A" w:rsidRDefault="0035387E" w:rsidP="003F62D2">
            <w:pPr>
              <w:rPr>
                <w:rFonts w:cstheme="minorHAnsi"/>
                <w:sz w:val="24"/>
                <w:szCs w:val="24"/>
              </w:rPr>
            </w:pPr>
          </w:p>
          <w:p w:rsidR="003F62D2" w:rsidRDefault="006E035E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C70B57" w:rsidRDefault="00C70B57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08450A" w:rsidRPr="0008450A" w:rsidRDefault="0008450A" w:rsidP="003F62D2">
            <w:pPr>
              <w:rPr>
                <w:rFonts w:cstheme="minorHAnsi"/>
                <w:sz w:val="2"/>
                <w:szCs w:val="2"/>
              </w:rPr>
            </w:pPr>
          </w:p>
          <w:p w:rsidR="003F62D2" w:rsidRDefault="006E035E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3F62D2">
              <w:rPr>
                <w:rFonts w:cstheme="minorHAnsi"/>
              </w:rPr>
              <w:t>/I</w:t>
            </w:r>
          </w:p>
          <w:p w:rsidR="00267A5C" w:rsidRDefault="00267A5C" w:rsidP="003F62D2">
            <w:pPr>
              <w:rPr>
                <w:rFonts w:cstheme="minorHAnsi"/>
              </w:rPr>
            </w:pPr>
          </w:p>
          <w:p w:rsidR="00267A5C" w:rsidRPr="0008450A" w:rsidRDefault="00267A5C" w:rsidP="003F62D2">
            <w:pPr>
              <w:rPr>
                <w:rFonts w:cstheme="minorHAnsi"/>
                <w:sz w:val="28"/>
                <w:szCs w:val="28"/>
              </w:rPr>
            </w:pP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Pr="003F62D2" w:rsidRDefault="003F62D2" w:rsidP="003F62D2">
            <w:pPr>
              <w:rPr>
                <w:rFonts w:cstheme="minorHAnsi"/>
                <w:sz w:val="24"/>
                <w:szCs w:val="24"/>
              </w:rPr>
            </w:pPr>
          </w:p>
          <w:p w:rsidR="00267A5C" w:rsidRDefault="00267A5C" w:rsidP="003F62D2">
            <w:pPr>
              <w:rPr>
                <w:rFonts w:cstheme="minorHAnsi"/>
              </w:rPr>
            </w:pPr>
          </w:p>
          <w:p w:rsidR="00267A5C" w:rsidRDefault="00267A5C" w:rsidP="003F62D2">
            <w:pPr>
              <w:rPr>
                <w:rFonts w:cstheme="minorHAnsi"/>
              </w:rPr>
            </w:pPr>
          </w:p>
          <w:p w:rsidR="003F62D2" w:rsidRDefault="0008450A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</w:t>
            </w:r>
            <w:r w:rsidR="003F62D2">
              <w:rPr>
                <w:rFonts w:cstheme="minorHAnsi"/>
              </w:rPr>
              <w:t>I</w:t>
            </w:r>
          </w:p>
          <w:p w:rsidR="003F62D2" w:rsidRPr="0008450A" w:rsidRDefault="003F62D2" w:rsidP="003F62D2">
            <w:pPr>
              <w:rPr>
                <w:rFonts w:cstheme="minorHAnsi"/>
                <w:sz w:val="18"/>
                <w:szCs w:val="18"/>
              </w:rPr>
            </w:pPr>
          </w:p>
          <w:p w:rsidR="0008450A" w:rsidRDefault="0008450A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D53379" w:rsidRDefault="00D53379" w:rsidP="003F62D2">
            <w:pPr>
              <w:rPr>
                <w:rFonts w:cstheme="minorHAnsi"/>
              </w:rPr>
            </w:pPr>
          </w:p>
          <w:p w:rsidR="00D53379" w:rsidRDefault="00D53379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  <w:p w:rsidR="00D53379" w:rsidRDefault="0008450A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</w:t>
            </w:r>
            <w:r w:rsidR="00D53379">
              <w:rPr>
                <w:rFonts w:cstheme="minorHAnsi"/>
              </w:rPr>
              <w:t>I</w:t>
            </w:r>
          </w:p>
          <w:p w:rsidR="005976E2" w:rsidRDefault="00D53379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F97349" w:rsidTr="00962E80">
        <w:tc>
          <w:tcPr>
            <w:tcW w:w="1526" w:type="dxa"/>
            <w:shd w:val="clear" w:color="auto" w:fill="FFFFFF" w:themeFill="background1"/>
          </w:tcPr>
          <w:p w:rsidR="00F97349" w:rsidRPr="00907EE6" w:rsidRDefault="00F97349" w:rsidP="00F97349">
            <w:pPr>
              <w:rPr>
                <w:rFonts w:cstheme="minorHAnsi"/>
                <w:b/>
              </w:rPr>
            </w:pPr>
            <w:r w:rsidRPr="00907EE6">
              <w:rPr>
                <w:rFonts w:cstheme="minorHAnsi"/>
                <w:b/>
              </w:rPr>
              <w:lastRenderedPageBreak/>
              <w:t>Other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F97349" w:rsidRPr="00F97349" w:rsidRDefault="00F97349" w:rsidP="0035039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bookmarkStart w:id="0" w:name="_GoBack"/>
            <w:bookmarkEnd w:id="0"/>
          </w:p>
          <w:p w:rsidR="002F4D79" w:rsidRPr="003C1C6D" w:rsidRDefault="00F97349" w:rsidP="003C1C6D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1A1A1A"/>
              </w:rPr>
            </w:pPr>
            <w:r w:rsidRPr="00F97349">
              <w:t>Ability to meet the Service’s medical requirements</w:t>
            </w:r>
            <w:r>
              <w:t xml:space="preserve"> ( E)</w:t>
            </w:r>
          </w:p>
          <w:p w:rsidR="00F97349" w:rsidRPr="00907EE6" w:rsidRDefault="00F97349" w:rsidP="002F4D7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1A1A1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7349" w:rsidRDefault="00F97349" w:rsidP="00F97349">
            <w:pPr>
              <w:rPr>
                <w:rFonts w:cstheme="minorHAnsi"/>
              </w:rPr>
            </w:pPr>
          </w:p>
          <w:p w:rsidR="00F97349" w:rsidRPr="00907EE6" w:rsidRDefault="00F97349" w:rsidP="00F97349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</w:t>
            </w:r>
          </w:p>
        </w:tc>
      </w:tr>
    </w:tbl>
    <w:p w:rsidR="00D168D0" w:rsidRDefault="00D168D0" w:rsidP="00722C28">
      <w:pPr>
        <w:spacing w:after="0"/>
        <w:rPr>
          <w:b/>
          <w:u w:val="single"/>
        </w:rPr>
      </w:pPr>
    </w:p>
    <w:p w:rsidR="000B7B4A" w:rsidRDefault="000B7B4A" w:rsidP="00722C28">
      <w:pPr>
        <w:spacing w:after="0"/>
        <w:rPr>
          <w:b/>
          <w:u w:val="single"/>
        </w:rPr>
      </w:pPr>
    </w:p>
    <w:p w:rsidR="00537242" w:rsidRPr="00947EDB" w:rsidRDefault="00325531" w:rsidP="00722C28">
      <w:pPr>
        <w:spacing w:after="0"/>
        <w:rPr>
          <w:b/>
          <w:u w:val="single"/>
        </w:rPr>
        <w:sectPr w:rsidR="00537242" w:rsidRPr="00947EDB" w:rsidSect="00C967FA">
          <w:footerReference w:type="default" r:id="rId9"/>
          <w:pgSz w:w="11906" w:h="16838"/>
          <w:pgMar w:top="1134" w:right="1440" w:bottom="1440" w:left="1276" w:header="708" w:footer="708" w:gutter="0"/>
          <w:cols w:space="708"/>
          <w:titlePg/>
          <w:docGrid w:linePitch="360"/>
        </w:sectPr>
      </w:pPr>
      <w:r w:rsidRPr="00325531">
        <w:rPr>
          <w:b/>
          <w:u w:val="single"/>
        </w:rPr>
        <w:t>Key Criteria</w:t>
      </w:r>
    </w:p>
    <w:p w:rsidR="003F558D" w:rsidRDefault="00722C28" w:rsidP="00722C28">
      <w:pPr>
        <w:spacing w:after="0"/>
      </w:pPr>
      <w:r>
        <w:lastRenderedPageBreak/>
        <w:t>E = Essential</w:t>
      </w:r>
    </w:p>
    <w:p w:rsidR="00722C28" w:rsidRDefault="00722C28" w:rsidP="00722C28">
      <w:pPr>
        <w:spacing w:after="0"/>
      </w:pPr>
      <w:r>
        <w:t>D = Desirable</w:t>
      </w:r>
    </w:p>
    <w:p w:rsidR="00325531" w:rsidRDefault="00325531" w:rsidP="00722C28">
      <w:pPr>
        <w:spacing w:after="0"/>
      </w:pPr>
      <w:r>
        <w:t>AF = Application Form</w:t>
      </w:r>
    </w:p>
    <w:p w:rsidR="00325531" w:rsidRDefault="00325531" w:rsidP="00722C28">
      <w:pPr>
        <w:spacing w:after="0"/>
      </w:pPr>
      <w:r>
        <w:t>AC = Assessment Centre</w:t>
      </w:r>
    </w:p>
    <w:p w:rsidR="00325531" w:rsidRDefault="00325531" w:rsidP="00722C28">
      <w:pPr>
        <w:spacing w:after="0"/>
      </w:pPr>
      <w:r>
        <w:t>I = Interview</w:t>
      </w:r>
    </w:p>
    <w:p w:rsidR="00325531" w:rsidRDefault="00325531" w:rsidP="00722C28">
      <w:pPr>
        <w:spacing w:after="0"/>
      </w:pPr>
      <w:r>
        <w:t>R = References</w:t>
      </w:r>
    </w:p>
    <w:p w:rsidR="00325531" w:rsidRDefault="00325531" w:rsidP="00722C28">
      <w:pPr>
        <w:spacing w:after="0"/>
      </w:pPr>
      <w:r>
        <w:t>C = Certificate</w:t>
      </w:r>
    </w:p>
    <w:sectPr w:rsidR="00325531" w:rsidSect="00537242">
      <w:type w:val="continuous"/>
      <w:pgSz w:w="11906" w:h="16838"/>
      <w:pgMar w:top="1134" w:right="1440" w:bottom="1440" w:left="1276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4D" w:rsidRDefault="00B7544D" w:rsidP="00C05E7F">
      <w:pPr>
        <w:spacing w:after="0" w:line="240" w:lineRule="auto"/>
      </w:pPr>
      <w:r>
        <w:separator/>
      </w:r>
    </w:p>
  </w:endnote>
  <w:endnote w:type="continuationSeparator" w:id="0">
    <w:p w:rsidR="00B7544D" w:rsidRDefault="00B7544D" w:rsidP="00C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BHJ C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6194114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2"/>
        <w:szCs w:val="22"/>
      </w:rPr>
    </w:sdtEndPr>
    <w:sdtContent>
      <w:p w:rsidR="002600BD" w:rsidRDefault="00B37D9B" w:rsidP="00FB7598">
        <w:pPr>
          <w:pStyle w:val="Footer"/>
        </w:pPr>
        <w:r w:rsidRPr="00EC7DBB">
          <w:rPr>
            <w:sz w:val="16"/>
            <w:szCs w:val="16"/>
          </w:rPr>
          <w:t>Workshop Foreman</w:t>
        </w:r>
        <w:r w:rsidR="00E055F7">
          <w:rPr>
            <w:sz w:val="16"/>
            <w:szCs w:val="16"/>
          </w:rPr>
          <w:t xml:space="preserve"> </w:t>
        </w:r>
        <w:r w:rsidR="00E055F7" w:rsidRPr="00916738">
          <w:rPr>
            <w:b/>
            <w:sz w:val="16"/>
            <w:szCs w:val="16"/>
          </w:rPr>
          <w:t>Job</w:t>
        </w:r>
        <w:r w:rsidR="002600BD" w:rsidRPr="00916738">
          <w:rPr>
            <w:b/>
            <w:sz w:val="16"/>
            <w:szCs w:val="16"/>
          </w:rPr>
          <w:t xml:space="preserve"> Description and Job Specification </w:t>
        </w:r>
        <w:r w:rsidR="0097037F">
          <w:rPr>
            <w:b/>
            <w:sz w:val="16"/>
            <w:szCs w:val="16"/>
          </w:rPr>
          <w:t xml:space="preserve">(v1) - </w:t>
        </w:r>
        <w:r w:rsidR="00EC7DBB">
          <w:rPr>
            <w:b/>
            <w:sz w:val="16"/>
            <w:szCs w:val="16"/>
          </w:rPr>
          <w:t>2</w:t>
        </w:r>
        <w:r w:rsidR="00851638">
          <w:rPr>
            <w:b/>
            <w:sz w:val="16"/>
            <w:szCs w:val="16"/>
          </w:rPr>
          <w:t>4</w:t>
        </w:r>
        <w:r w:rsidR="00112013" w:rsidRPr="00112013">
          <w:rPr>
            <w:b/>
            <w:sz w:val="16"/>
            <w:szCs w:val="16"/>
            <w:vertAlign w:val="superscript"/>
          </w:rPr>
          <w:t>th</w:t>
        </w:r>
        <w:r w:rsidR="00112013">
          <w:rPr>
            <w:b/>
            <w:sz w:val="16"/>
            <w:szCs w:val="16"/>
          </w:rPr>
          <w:t xml:space="preserve"> </w:t>
        </w:r>
        <w:r w:rsidR="00851638">
          <w:rPr>
            <w:b/>
            <w:sz w:val="16"/>
            <w:szCs w:val="16"/>
          </w:rPr>
          <w:t>June</w:t>
        </w:r>
        <w:r w:rsidR="008A43B8">
          <w:rPr>
            <w:b/>
            <w:sz w:val="16"/>
            <w:szCs w:val="16"/>
          </w:rPr>
          <w:t xml:space="preserve"> 2020      </w:t>
        </w:r>
        <w:r w:rsidR="002600BD" w:rsidRPr="00916738">
          <w:rPr>
            <w:b/>
            <w:sz w:val="16"/>
            <w:szCs w:val="16"/>
          </w:rPr>
          <w:t xml:space="preserve"> </w:t>
        </w:r>
        <w:r w:rsidR="002600BD" w:rsidRPr="00916738">
          <w:rPr>
            <w:sz w:val="16"/>
            <w:szCs w:val="16"/>
          </w:rPr>
          <w:t xml:space="preserve">                                                   </w:t>
        </w:r>
        <w:r w:rsidR="009A11C1">
          <w:rPr>
            <w:sz w:val="16"/>
            <w:szCs w:val="16"/>
          </w:rPr>
          <w:t xml:space="preserve">               </w:t>
        </w:r>
        <w:r w:rsidR="002600BD" w:rsidRPr="00916738">
          <w:rPr>
            <w:sz w:val="16"/>
            <w:szCs w:val="16"/>
          </w:rPr>
          <w:t xml:space="preserve">  </w:t>
        </w:r>
        <w:r w:rsidR="002600BD">
          <w:fldChar w:fldCharType="begin"/>
        </w:r>
        <w:r w:rsidR="002600BD">
          <w:instrText xml:space="preserve"> PAGE   \* MERGEFORMAT </w:instrText>
        </w:r>
        <w:r w:rsidR="002600BD">
          <w:fldChar w:fldCharType="separate"/>
        </w:r>
        <w:r w:rsidR="00350396">
          <w:rPr>
            <w:noProof/>
          </w:rPr>
          <w:t>5</w:t>
        </w:r>
        <w:r w:rsidR="002600BD">
          <w:rPr>
            <w:noProof/>
          </w:rPr>
          <w:fldChar w:fldCharType="end"/>
        </w:r>
        <w:r w:rsidR="002600BD">
          <w:t xml:space="preserve"> | </w:t>
        </w:r>
        <w:r w:rsidR="002600BD">
          <w:rPr>
            <w:color w:val="808080" w:themeColor="background1" w:themeShade="80"/>
            <w:spacing w:val="60"/>
          </w:rPr>
          <w:t>Page</w:t>
        </w:r>
      </w:p>
    </w:sdtContent>
  </w:sdt>
  <w:p w:rsidR="002600BD" w:rsidRPr="00FB7598" w:rsidRDefault="002600BD" w:rsidP="00FB7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4D" w:rsidRDefault="00B7544D" w:rsidP="00C05E7F">
      <w:pPr>
        <w:spacing w:after="0" w:line="240" w:lineRule="auto"/>
      </w:pPr>
      <w:r>
        <w:separator/>
      </w:r>
    </w:p>
  </w:footnote>
  <w:footnote w:type="continuationSeparator" w:id="0">
    <w:p w:rsidR="00B7544D" w:rsidRDefault="00B7544D" w:rsidP="00C0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EEFD84"/>
    <w:lvl w:ilvl="0">
      <w:numFmt w:val="decimal"/>
      <w:lvlText w:val="*"/>
      <w:lvlJc w:val="left"/>
    </w:lvl>
  </w:abstractNum>
  <w:abstractNum w:abstractNumId="1">
    <w:nsid w:val="00B312D2"/>
    <w:multiLevelType w:val="hybridMultilevel"/>
    <w:tmpl w:val="8A6A72C8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B10190"/>
    <w:multiLevelType w:val="hybridMultilevel"/>
    <w:tmpl w:val="4FFE2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7A3584"/>
    <w:multiLevelType w:val="multilevel"/>
    <w:tmpl w:val="A110644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Times New Roman" w:hint="default"/>
        <w:color w:val="000000"/>
      </w:rPr>
    </w:lvl>
    <w:lvl w:ilvl="1">
      <w:start w:val="21"/>
      <w:numFmt w:val="decimal"/>
      <w:lvlText w:val="%1.%2"/>
      <w:lvlJc w:val="left"/>
      <w:pPr>
        <w:ind w:left="375" w:hanging="375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</w:abstractNum>
  <w:abstractNum w:abstractNumId="4">
    <w:nsid w:val="09146C71"/>
    <w:multiLevelType w:val="hybridMultilevel"/>
    <w:tmpl w:val="22A698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B2250A7"/>
    <w:multiLevelType w:val="hybridMultilevel"/>
    <w:tmpl w:val="C25A9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803901"/>
    <w:multiLevelType w:val="hybridMultilevel"/>
    <w:tmpl w:val="3BFC8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ED2708"/>
    <w:multiLevelType w:val="multilevel"/>
    <w:tmpl w:val="D58C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09B3812"/>
    <w:multiLevelType w:val="hybridMultilevel"/>
    <w:tmpl w:val="85DA80F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75836D0"/>
    <w:multiLevelType w:val="hybridMultilevel"/>
    <w:tmpl w:val="0D664D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A3478D1"/>
    <w:multiLevelType w:val="hybridMultilevel"/>
    <w:tmpl w:val="A6B284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B7A5560"/>
    <w:multiLevelType w:val="hybridMultilevel"/>
    <w:tmpl w:val="1ECAB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4B5221"/>
    <w:multiLevelType w:val="multilevel"/>
    <w:tmpl w:val="F4F0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FB17337"/>
    <w:multiLevelType w:val="hybridMultilevel"/>
    <w:tmpl w:val="38A47192"/>
    <w:lvl w:ilvl="0" w:tplc="4768B6D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03968EC"/>
    <w:multiLevelType w:val="multilevel"/>
    <w:tmpl w:val="D58C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66658E2"/>
    <w:multiLevelType w:val="hybridMultilevel"/>
    <w:tmpl w:val="409E69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81326D8"/>
    <w:multiLevelType w:val="hybridMultilevel"/>
    <w:tmpl w:val="B882C2F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91A76E7"/>
    <w:multiLevelType w:val="hybridMultilevel"/>
    <w:tmpl w:val="A4DA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B6D94"/>
    <w:multiLevelType w:val="hybridMultilevel"/>
    <w:tmpl w:val="2F60FF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B0A5668"/>
    <w:multiLevelType w:val="hybridMultilevel"/>
    <w:tmpl w:val="F3021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470780"/>
    <w:multiLevelType w:val="hybridMultilevel"/>
    <w:tmpl w:val="C0981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015C18"/>
    <w:multiLevelType w:val="hybridMultilevel"/>
    <w:tmpl w:val="9B8CE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9500BB"/>
    <w:multiLevelType w:val="hybridMultilevel"/>
    <w:tmpl w:val="5A469F0E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234604"/>
    <w:multiLevelType w:val="hybridMultilevel"/>
    <w:tmpl w:val="458EA77A"/>
    <w:lvl w:ilvl="0" w:tplc="9D487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920795"/>
    <w:multiLevelType w:val="hybridMultilevel"/>
    <w:tmpl w:val="386C0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54E27D3"/>
    <w:multiLevelType w:val="hybridMultilevel"/>
    <w:tmpl w:val="011E1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38F67006"/>
    <w:multiLevelType w:val="hybridMultilevel"/>
    <w:tmpl w:val="AF12DFCA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A5695D"/>
    <w:multiLevelType w:val="hybridMultilevel"/>
    <w:tmpl w:val="B9B8537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DA0C07"/>
    <w:multiLevelType w:val="multilevel"/>
    <w:tmpl w:val="9F3C7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3997979"/>
    <w:multiLevelType w:val="hybridMultilevel"/>
    <w:tmpl w:val="EB9E8D7A"/>
    <w:lvl w:ilvl="0" w:tplc="2736A6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505D60"/>
    <w:multiLevelType w:val="hybridMultilevel"/>
    <w:tmpl w:val="95045E6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4EEF7EC2"/>
    <w:multiLevelType w:val="hybridMultilevel"/>
    <w:tmpl w:val="49628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92635B"/>
    <w:multiLevelType w:val="hybridMultilevel"/>
    <w:tmpl w:val="C29A1528"/>
    <w:lvl w:ilvl="0" w:tplc="2736A6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BA3A54"/>
    <w:multiLevelType w:val="hybridMultilevel"/>
    <w:tmpl w:val="D3E0B5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527716E"/>
    <w:multiLevelType w:val="hybridMultilevel"/>
    <w:tmpl w:val="30FEC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765738"/>
    <w:multiLevelType w:val="hybridMultilevel"/>
    <w:tmpl w:val="7B18E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AF37A9"/>
    <w:multiLevelType w:val="hybridMultilevel"/>
    <w:tmpl w:val="3286B2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8D042CA"/>
    <w:multiLevelType w:val="hybridMultilevel"/>
    <w:tmpl w:val="1E248AC8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A970376"/>
    <w:multiLevelType w:val="multilevel"/>
    <w:tmpl w:val="032E5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B7403D1"/>
    <w:multiLevelType w:val="hybridMultilevel"/>
    <w:tmpl w:val="3A7888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FCE0ECD"/>
    <w:multiLevelType w:val="multilevel"/>
    <w:tmpl w:val="DECA9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E9E3619"/>
    <w:multiLevelType w:val="hybridMultilevel"/>
    <w:tmpl w:val="8046A300"/>
    <w:lvl w:ilvl="0" w:tplc="D3DA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FBD49EF"/>
    <w:multiLevelType w:val="hybridMultilevel"/>
    <w:tmpl w:val="31DAEE0C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0"/>
  </w:num>
  <w:num w:numId="4">
    <w:abstractNumId w:val="29"/>
  </w:num>
  <w:num w:numId="5">
    <w:abstractNumId w:val="32"/>
  </w:num>
  <w:num w:numId="6">
    <w:abstractNumId w:val="1"/>
  </w:num>
  <w:num w:numId="7">
    <w:abstractNumId w:val="42"/>
  </w:num>
  <w:num w:numId="8">
    <w:abstractNumId w:val="2"/>
  </w:num>
  <w:num w:numId="9">
    <w:abstractNumId w:val="11"/>
  </w:num>
  <w:num w:numId="10">
    <w:abstractNumId w:val="19"/>
  </w:num>
  <w:num w:numId="11">
    <w:abstractNumId w:val="34"/>
  </w:num>
  <w:num w:numId="12">
    <w:abstractNumId w:val="35"/>
  </w:num>
  <w:num w:numId="13">
    <w:abstractNumId w:val="4"/>
  </w:num>
  <w:num w:numId="14">
    <w:abstractNumId w:val="8"/>
  </w:num>
  <w:num w:numId="15">
    <w:abstractNumId w:val="18"/>
  </w:num>
  <w:num w:numId="16">
    <w:abstractNumId w:val="20"/>
  </w:num>
  <w:num w:numId="17">
    <w:abstractNumId w:val="13"/>
  </w:num>
  <w:num w:numId="18">
    <w:abstractNumId w:val="33"/>
  </w:num>
  <w:num w:numId="19">
    <w:abstractNumId w:val="39"/>
  </w:num>
  <w:num w:numId="20">
    <w:abstractNumId w:val="9"/>
  </w:num>
  <w:num w:numId="21">
    <w:abstractNumId w:val="30"/>
  </w:num>
  <w:num w:numId="22">
    <w:abstractNumId w:val="5"/>
  </w:num>
  <w:num w:numId="23">
    <w:abstractNumId w:val="16"/>
  </w:num>
  <w:num w:numId="24">
    <w:abstractNumId w:val="36"/>
  </w:num>
  <w:num w:numId="25">
    <w:abstractNumId w:val="24"/>
  </w:num>
  <w:num w:numId="26">
    <w:abstractNumId w:val="3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17"/>
  </w:num>
  <w:num w:numId="31">
    <w:abstractNumId w:val="15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3"/>
  </w:num>
  <w:num w:numId="35">
    <w:abstractNumId w:val="26"/>
  </w:num>
  <w:num w:numId="36">
    <w:abstractNumId w:val="38"/>
  </w:num>
  <w:num w:numId="37">
    <w:abstractNumId w:val="12"/>
  </w:num>
  <w:num w:numId="38">
    <w:abstractNumId w:val="40"/>
  </w:num>
  <w:num w:numId="39">
    <w:abstractNumId w:val="7"/>
  </w:num>
  <w:num w:numId="40">
    <w:abstractNumId w:val="25"/>
  </w:num>
  <w:num w:numId="41">
    <w:abstractNumId w:val="14"/>
  </w:num>
  <w:num w:numId="42">
    <w:abstractNumId w:val="21"/>
  </w:num>
  <w:num w:numId="43">
    <w:abstractNumId w:val="37"/>
  </w:num>
  <w:num w:numId="4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F1"/>
    <w:rsid w:val="00016C17"/>
    <w:rsid w:val="00020BAB"/>
    <w:rsid w:val="000365E8"/>
    <w:rsid w:val="00043297"/>
    <w:rsid w:val="000455D1"/>
    <w:rsid w:val="0005061F"/>
    <w:rsid w:val="000526CF"/>
    <w:rsid w:val="000554DC"/>
    <w:rsid w:val="000567D7"/>
    <w:rsid w:val="000618C4"/>
    <w:rsid w:val="00065C3E"/>
    <w:rsid w:val="00072B01"/>
    <w:rsid w:val="00074AE0"/>
    <w:rsid w:val="00077FDB"/>
    <w:rsid w:val="00080BDF"/>
    <w:rsid w:val="0008450A"/>
    <w:rsid w:val="00087D63"/>
    <w:rsid w:val="00090B03"/>
    <w:rsid w:val="000968A4"/>
    <w:rsid w:val="000A116D"/>
    <w:rsid w:val="000A3BBB"/>
    <w:rsid w:val="000A654C"/>
    <w:rsid w:val="000A7C87"/>
    <w:rsid w:val="000B7B4A"/>
    <w:rsid w:val="000E3BCD"/>
    <w:rsid w:val="000F5D68"/>
    <w:rsid w:val="0011193E"/>
    <w:rsid w:val="00112013"/>
    <w:rsid w:val="001201B8"/>
    <w:rsid w:val="00122F36"/>
    <w:rsid w:val="0012502C"/>
    <w:rsid w:val="00126363"/>
    <w:rsid w:val="0013149C"/>
    <w:rsid w:val="00165DA0"/>
    <w:rsid w:val="001710D9"/>
    <w:rsid w:val="001823E8"/>
    <w:rsid w:val="00183740"/>
    <w:rsid w:val="00191DA7"/>
    <w:rsid w:val="001B2063"/>
    <w:rsid w:val="001B3FF6"/>
    <w:rsid w:val="001B6494"/>
    <w:rsid w:val="001C510D"/>
    <w:rsid w:val="001D596A"/>
    <w:rsid w:val="001D5CD1"/>
    <w:rsid w:val="001E3746"/>
    <w:rsid w:val="00222281"/>
    <w:rsid w:val="00223B4A"/>
    <w:rsid w:val="00236C96"/>
    <w:rsid w:val="00237E4F"/>
    <w:rsid w:val="002437A3"/>
    <w:rsid w:val="00243994"/>
    <w:rsid w:val="00253843"/>
    <w:rsid w:val="002600BD"/>
    <w:rsid w:val="00267A5C"/>
    <w:rsid w:val="002827D8"/>
    <w:rsid w:val="00285F5A"/>
    <w:rsid w:val="00296510"/>
    <w:rsid w:val="002A2237"/>
    <w:rsid w:val="002A3038"/>
    <w:rsid w:val="002A64B8"/>
    <w:rsid w:val="002B1DB9"/>
    <w:rsid w:val="002B53C2"/>
    <w:rsid w:val="002C2770"/>
    <w:rsid w:val="002C764E"/>
    <w:rsid w:val="002D461E"/>
    <w:rsid w:val="002F1D96"/>
    <w:rsid w:val="002F4D79"/>
    <w:rsid w:val="0030100C"/>
    <w:rsid w:val="00302E8E"/>
    <w:rsid w:val="003047FB"/>
    <w:rsid w:val="0031403C"/>
    <w:rsid w:val="00316AC3"/>
    <w:rsid w:val="00325531"/>
    <w:rsid w:val="00326EC4"/>
    <w:rsid w:val="003322DF"/>
    <w:rsid w:val="0033473E"/>
    <w:rsid w:val="00343DAA"/>
    <w:rsid w:val="0034683C"/>
    <w:rsid w:val="00350396"/>
    <w:rsid w:val="0035387E"/>
    <w:rsid w:val="00391B4D"/>
    <w:rsid w:val="00393A10"/>
    <w:rsid w:val="00396FDC"/>
    <w:rsid w:val="003B2B14"/>
    <w:rsid w:val="003B462D"/>
    <w:rsid w:val="003B5816"/>
    <w:rsid w:val="003B5FB7"/>
    <w:rsid w:val="003C1522"/>
    <w:rsid w:val="003C1C6D"/>
    <w:rsid w:val="003D0C3C"/>
    <w:rsid w:val="003D7967"/>
    <w:rsid w:val="003F3707"/>
    <w:rsid w:val="003F4A15"/>
    <w:rsid w:val="003F558D"/>
    <w:rsid w:val="003F572E"/>
    <w:rsid w:val="003F62D2"/>
    <w:rsid w:val="00415075"/>
    <w:rsid w:val="00436A9F"/>
    <w:rsid w:val="00440339"/>
    <w:rsid w:val="00441B47"/>
    <w:rsid w:val="00445289"/>
    <w:rsid w:val="00446F76"/>
    <w:rsid w:val="00450B65"/>
    <w:rsid w:val="004552A8"/>
    <w:rsid w:val="00457F0B"/>
    <w:rsid w:val="00493BF2"/>
    <w:rsid w:val="004A34A7"/>
    <w:rsid w:val="004A39AE"/>
    <w:rsid w:val="004A5ED5"/>
    <w:rsid w:val="004B0EFD"/>
    <w:rsid w:val="004B6238"/>
    <w:rsid w:val="004C75D5"/>
    <w:rsid w:val="004D38F1"/>
    <w:rsid w:val="004D7F1A"/>
    <w:rsid w:val="004E043F"/>
    <w:rsid w:val="004E35A4"/>
    <w:rsid w:val="00506507"/>
    <w:rsid w:val="00506F92"/>
    <w:rsid w:val="005265E4"/>
    <w:rsid w:val="005267B2"/>
    <w:rsid w:val="00537242"/>
    <w:rsid w:val="00543321"/>
    <w:rsid w:val="005437B9"/>
    <w:rsid w:val="0055379C"/>
    <w:rsid w:val="0055514C"/>
    <w:rsid w:val="00566FE5"/>
    <w:rsid w:val="00571878"/>
    <w:rsid w:val="005818E9"/>
    <w:rsid w:val="00584D1A"/>
    <w:rsid w:val="005976E2"/>
    <w:rsid w:val="005A0FF2"/>
    <w:rsid w:val="005A213A"/>
    <w:rsid w:val="005A253A"/>
    <w:rsid w:val="005C22C0"/>
    <w:rsid w:val="005D0EC2"/>
    <w:rsid w:val="005D3D29"/>
    <w:rsid w:val="005E2FB3"/>
    <w:rsid w:val="005F022D"/>
    <w:rsid w:val="005F107D"/>
    <w:rsid w:val="005F60E2"/>
    <w:rsid w:val="00602935"/>
    <w:rsid w:val="00612A82"/>
    <w:rsid w:val="00625584"/>
    <w:rsid w:val="00627350"/>
    <w:rsid w:val="00631262"/>
    <w:rsid w:val="00643B32"/>
    <w:rsid w:val="00652E1F"/>
    <w:rsid w:val="006572F7"/>
    <w:rsid w:val="006678D7"/>
    <w:rsid w:val="006729C3"/>
    <w:rsid w:val="0067478E"/>
    <w:rsid w:val="00681138"/>
    <w:rsid w:val="00682636"/>
    <w:rsid w:val="0068771E"/>
    <w:rsid w:val="00696432"/>
    <w:rsid w:val="006A1191"/>
    <w:rsid w:val="006A453D"/>
    <w:rsid w:val="006B3153"/>
    <w:rsid w:val="006D3DC6"/>
    <w:rsid w:val="006D655A"/>
    <w:rsid w:val="006E02B9"/>
    <w:rsid w:val="006E035E"/>
    <w:rsid w:val="006E4F9A"/>
    <w:rsid w:val="006F028E"/>
    <w:rsid w:val="006F2505"/>
    <w:rsid w:val="006F2FA9"/>
    <w:rsid w:val="007055BD"/>
    <w:rsid w:val="00721704"/>
    <w:rsid w:val="00721FB0"/>
    <w:rsid w:val="00722C28"/>
    <w:rsid w:val="0072397E"/>
    <w:rsid w:val="007251C2"/>
    <w:rsid w:val="00725684"/>
    <w:rsid w:val="00736781"/>
    <w:rsid w:val="00736C57"/>
    <w:rsid w:val="00747443"/>
    <w:rsid w:val="00750278"/>
    <w:rsid w:val="0075066B"/>
    <w:rsid w:val="00752537"/>
    <w:rsid w:val="00753B9A"/>
    <w:rsid w:val="0077729C"/>
    <w:rsid w:val="00782370"/>
    <w:rsid w:val="007841D0"/>
    <w:rsid w:val="007868FF"/>
    <w:rsid w:val="00790AA6"/>
    <w:rsid w:val="00794D5E"/>
    <w:rsid w:val="007A43BA"/>
    <w:rsid w:val="007D1135"/>
    <w:rsid w:val="007D145D"/>
    <w:rsid w:val="007D54C1"/>
    <w:rsid w:val="007E432C"/>
    <w:rsid w:val="007E7823"/>
    <w:rsid w:val="007F351A"/>
    <w:rsid w:val="007F67E4"/>
    <w:rsid w:val="007F7025"/>
    <w:rsid w:val="00801B57"/>
    <w:rsid w:val="00822EB7"/>
    <w:rsid w:val="00831EF0"/>
    <w:rsid w:val="00832BCE"/>
    <w:rsid w:val="00841586"/>
    <w:rsid w:val="00847C0B"/>
    <w:rsid w:val="0085117C"/>
    <w:rsid w:val="00851638"/>
    <w:rsid w:val="00854F65"/>
    <w:rsid w:val="008552C4"/>
    <w:rsid w:val="008560C5"/>
    <w:rsid w:val="00865B03"/>
    <w:rsid w:val="008763E1"/>
    <w:rsid w:val="0088017E"/>
    <w:rsid w:val="0088264D"/>
    <w:rsid w:val="008829F9"/>
    <w:rsid w:val="00887D44"/>
    <w:rsid w:val="00887D97"/>
    <w:rsid w:val="00891C71"/>
    <w:rsid w:val="00892A26"/>
    <w:rsid w:val="00896F62"/>
    <w:rsid w:val="008A01CA"/>
    <w:rsid w:val="008A25C1"/>
    <w:rsid w:val="008A2FF9"/>
    <w:rsid w:val="008A43B8"/>
    <w:rsid w:val="008B5E67"/>
    <w:rsid w:val="008B730C"/>
    <w:rsid w:val="008D1E39"/>
    <w:rsid w:val="008D69B6"/>
    <w:rsid w:val="008E51B5"/>
    <w:rsid w:val="008E68AA"/>
    <w:rsid w:val="008E791F"/>
    <w:rsid w:val="008F0D0E"/>
    <w:rsid w:val="008F4C58"/>
    <w:rsid w:val="009003D3"/>
    <w:rsid w:val="00907405"/>
    <w:rsid w:val="00907EE6"/>
    <w:rsid w:val="0091286C"/>
    <w:rsid w:val="00916738"/>
    <w:rsid w:val="009272F1"/>
    <w:rsid w:val="00931A1D"/>
    <w:rsid w:val="00936828"/>
    <w:rsid w:val="00946A33"/>
    <w:rsid w:val="00947EDB"/>
    <w:rsid w:val="00950D20"/>
    <w:rsid w:val="00962E80"/>
    <w:rsid w:val="00964440"/>
    <w:rsid w:val="0097037F"/>
    <w:rsid w:val="009764A0"/>
    <w:rsid w:val="00982F2A"/>
    <w:rsid w:val="009A11C1"/>
    <w:rsid w:val="009B1A8A"/>
    <w:rsid w:val="009D34D5"/>
    <w:rsid w:val="009D5CCC"/>
    <w:rsid w:val="009F03DF"/>
    <w:rsid w:val="009F1A4A"/>
    <w:rsid w:val="009F3855"/>
    <w:rsid w:val="009F4690"/>
    <w:rsid w:val="00A02FD7"/>
    <w:rsid w:val="00A05857"/>
    <w:rsid w:val="00A30BC8"/>
    <w:rsid w:val="00A975E5"/>
    <w:rsid w:val="00AA727B"/>
    <w:rsid w:val="00AC1D6A"/>
    <w:rsid w:val="00AC248A"/>
    <w:rsid w:val="00AC56CE"/>
    <w:rsid w:val="00AC7073"/>
    <w:rsid w:val="00AD2222"/>
    <w:rsid w:val="00AD2B6C"/>
    <w:rsid w:val="00AF0830"/>
    <w:rsid w:val="00AF618C"/>
    <w:rsid w:val="00B01EA0"/>
    <w:rsid w:val="00B03794"/>
    <w:rsid w:val="00B0685B"/>
    <w:rsid w:val="00B132EF"/>
    <w:rsid w:val="00B23B77"/>
    <w:rsid w:val="00B26B10"/>
    <w:rsid w:val="00B36862"/>
    <w:rsid w:val="00B37D9B"/>
    <w:rsid w:val="00B507D5"/>
    <w:rsid w:val="00B52308"/>
    <w:rsid w:val="00B55075"/>
    <w:rsid w:val="00B63849"/>
    <w:rsid w:val="00B63BF1"/>
    <w:rsid w:val="00B7059A"/>
    <w:rsid w:val="00B7064F"/>
    <w:rsid w:val="00B70A0B"/>
    <w:rsid w:val="00B7544D"/>
    <w:rsid w:val="00B76727"/>
    <w:rsid w:val="00B8780D"/>
    <w:rsid w:val="00B97C24"/>
    <w:rsid w:val="00BB722B"/>
    <w:rsid w:val="00BC1840"/>
    <w:rsid w:val="00BC559A"/>
    <w:rsid w:val="00BE25C6"/>
    <w:rsid w:val="00BF1C44"/>
    <w:rsid w:val="00BF5BB3"/>
    <w:rsid w:val="00C05E7F"/>
    <w:rsid w:val="00C05EA4"/>
    <w:rsid w:val="00C0664D"/>
    <w:rsid w:val="00C10123"/>
    <w:rsid w:val="00C160CB"/>
    <w:rsid w:val="00C24ADD"/>
    <w:rsid w:val="00C27B1C"/>
    <w:rsid w:val="00C46AA1"/>
    <w:rsid w:val="00C51AF4"/>
    <w:rsid w:val="00C62BAC"/>
    <w:rsid w:val="00C65D49"/>
    <w:rsid w:val="00C67273"/>
    <w:rsid w:val="00C70B57"/>
    <w:rsid w:val="00C725D7"/>
    <w:rsid w:val="00C831E4"/>
    <w:rsid w:val="00C86371"/>
    <w:rsid w:val="00C9163E"/>
    <w:rsid w:val="00C91C51"/>
    <w:rsid w:val="00C967FA"/>
    <w:rsid w:val="00CC574F"/>
    <w:rsid w:val="00CC754E"/>
    <w:rsid w:val="00CE12ED"/>
    <w:rsid w:val="00D006AD"/>
    <w:rsid w:val="00D047B1"/>
    <w:rsid w:val="00D06164"/>
    <w:rsid w:val="00D1544C"/>
    <w:rsid w:val="00D168D0"/>
    <w:rsid w:val="00D17047"/>
    <w:rsid w:val="00D17D20"/>
    <w:rsid w:val="00D4086F"/>
    <w:rsid w:val="00D42DAA"/>
    <w:rsid w:val="00D45995"/>
    <w:rsid w:val="00D528E7"/>
    <w:rsid w:val="00D53379"/>
    <w:rsid w:val="00D54A7E"/>
    <w:rsid w:val="00D57B7C"/>
    <w:rsid w:val="00D61455"/>
    <w:rsid w:val="00D63D78"/>
    <w:rsid w:val="00D66EFF"/>
    <w:rsid w:val="00D71151"/>
    <w:rsid w:val="00D7264D"/>
    <w:rsid w:val="00DB172E"/>
    <w:rsid w:val="00DD2111"/>
    <w:rsid w:val="00DD342D"/>
    <w:rsid w:val="00DD7F2F"/>
    <w:rsid w:val="00DE4AB8"/>
    <w:rsid w:val="00DE7B0D"/>
    <w:rsid w:val="00DF4396"/>
    <w:rsid w:val="00DF51D2"/>
    <w:rsid w:val="00E03DF1"/>
    <w:rsid w:val="00E055F7"/>
    <w:rsid w:val="00E10577"/>
    <w:rsid w:val="00E1169D"/>
    <w:rsid w:val="00E144D7"/>
    <w:rsid w:val="00E14716"/>
    <w:rsid w:val="00E16DCA"/>
    <w:rsid w:val="00E30048"/>
    <w:rsid w:val="00E32B22"/>
    <w:rsid w:val="00E3662F"/>
    <w:rsid w:val="00E43431"/>
    <w:rsid w:val="00E62454"/>
    <w:rsid w:val="00E637E1"/>
    <w:rsid w:val="00E642C1"/>
    <w:rsid w:val="00E75576"/>
    <w:rsid w:val="00E80C68"/>
    <w:rsid w:val="00E8451F"/>
    <w:rsid w:val="00E97325"/>
    <w:rsid w:val="00EB30F1"/>
    <w:rsid w:val="00EB47F0"/>
    <w:rsid w:val="00EB4888"/>
    <w:rsid w:val="00EB5687"/>
    <w:rsid w:val="00EB5F3A"/>
    <w:rsid w:val="00EC0AD6"/>
    <w:rsid w:val="00EC7DBB"/>
    <w:rsid w:val="00ED2365"/>
    <w:rsid w:val="00EE3363"/>
    <w:rsid w:val="00EE6A42"/>
    <w:rsid w:val="00EF1F6A"/>
    <w:rsid w:val="00EF7832"/>
    <w:rsid w:val="00F016EA"/>
    <w:rsid w:val="00F16075"/>
    <w:rsid w:val="00F169D4"/>
    <w:rsid w:val="00F43882"/>
    <w:rsid w:val="00F45184"/>
    <w:rsid w:val="00F50E7C"/>
    <w:rsid w:val="00F60B3E"/>
    <w:rsid w:val="00F6784F"/>
    <w:rsid w:val="00F71945"/>
    <w:rsid w:val="00F82308"/>
    <w:rsid w:val="00F93962"/>
    <w:rsid w:val="00F96431"/>
    <w:rsid w:val="00F97349"/>
    <w:rsid w:val="00FA5A87"/>
    <w:rsid w:val="00FA67CA"/>
    <w:rsid w:val="00FA7768"/>
    <w:rsid w:val="00FB1072"/>
    <w:rsid w:val="00FB4E48"/>
    <w:rsid w:val="00FB7598"/>
    <w:rsid w:val="00FC3165"/>
    <w:rsid w:val="00FC47DF"/>
    <w:rsid w:val="00FC5149"/>
    <w:rsid w:val="00FC6135"/>
    <w:rsid w:val="00FD6EFF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31"/>
  </w:style>
  <w:style w:type="paragraph" w:styleId="Heading2">
    <w:name w:val="heading 2"/>
    <w:basedOn w:val="Normal"/>
    <w:link w:val="Heading2Char"/>
    <w:uiPriority w:val="9"/>
    <w:qFormat/>
    <w:rsid w:val="00FA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FD"/>
    <w:pPr>
      <w:ind w:left="720"/>
      <w:contextualSpacing/>
    </w:pPr>
  </w:style>
  <w:style w:type="paragraph" w:customStyle="1" w:styleId="StyleBodyTextArial">
    <w:name w:val="Style Body Text + Arial"/>
    <w:basedOn w:val="BodyText"/>
    <w:rsid w:val="004B0EFD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B0E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EFD"/>
  </w:style>
  <w:style w:type="paragraph" w:styleId="Header">
    <w:name w:val="header"/>
    <w:basedOn w:val="Normal"/>
    <w:link w:val="Head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7F"/>
  </w:style>
  <w:style w:type="paragraph" w:styleId="Footer">
    <w:name w:val="footer"/>
    <w:basedOn w:val="Normal"/>
    <w:link w:val="Foot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7F"/>
  </w:style>
  <w:style w:type="character" w:customStyle="1" w:styleId="Heading2Char">
    <w:name w:val="Heading 2 Char"/>
    <w:basedOn w:val="DefaultParagraphFont"/>
    <w:link w:val="Heading2"/>
    <w:uiPriority w:val="9"/>
    <w:rsid w:val="00FA5A87"/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5A87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5A87"/>
    <w:rPr>
      <w:b/>
      <w:bCs/>
    </w:rPr>
  </w:style>
  <w:style w:type="character" w:customStyle="1" w:styleId="StyleArial10ptBoldLightOrange">
    <w:name w:val="Style Arial 10 pt Bold Light Orange"/>
    <w:rsid w:val="00C46AA1"/>
    <w:rPr>
      <w:rFonts w:ascii="Arial" w:hAnsi="Arial"/>
      <w:b/>
      <w:bCs/>
      <w:color w:val="FF9900"/>
      <w:sz w:val="20"/>
      <w:bdr w:val="none" w:sz="0" w:space="0" w:color="auto"/>
      <w:shd w:val="clear" w:color="auto" w:fill="000080"/>
    </w:rPr>
  </w:style>
  <w:style w:type="paragraph" w:customStyle="1" w:styleId="StyleBottomSinglesolidlineAuto15ptLinewidth">
    <w:name w:val="Style Bottom: (Single solid line Auto  1.5 pt Line width)"/>
    <w:basedOn w:val="Normal"/>
    <w:rsid w:val="00C46AA1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paragraph" w:customStyle="1" w:styleId="Default">
    <w:name w:val="Default"/>
    <w:rsid w:val="00C831E4"/>
    <w:pPr>
      <w:autoSpaceDE w:val="0"/>
      <w:autoSpaceDN w:val="0"/>
      <w:adjustRightInd w:val="0"/>
      <w:spacing w:after="0" w:line="240" w:lineRule="auto"/>
    </w:pPr>
    <w:rPr>
      <w:rFonts w:ascii="MOBHJ C+ Arial MT" w:eastAsia="Calibri" w:hAnsi="MOBHJ C+ Arial MT" w:cs="MOBHJ C+ Arial MT"/>
      <w:color w:val="000000"/>
      <w:sz w:val="24"/>
      <w:szCs w:val="24"/>
    </w:rPr>
  </w:style>
  <w:style w:type="character" w:styleId="Hyperlink">
    <w:name w:val="Hyperlink"/>
    <w:unhideWhenUsed/>
    <w:rsid w:val="00687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1CA"/>
    <w:rPr>
      <w:color w:val="800080" w:themeColor="followedHyperlink"/>
      <w:u w:val="single"/>
    </w:rPr>
  </w:style>
  <w:style w:type="paragraph" w:customStyle="1" w:styleId="StyleBodyTextArial10ptBoldLightOrange">
    <w:name w:val="Style Body Text + Arial 10 pt Bold Light Orange"/>
    <w:basedOn w:val="BodyText"/>
    <w:rsid w:val="00302E8E"/>
    <w:pPr>
      <w:spacing w:after="0" w:line="240" w:lineRule="auto"/>
    </w:pPr>
    <w:rPr>
      <w:rFonts w:ascii="Arial" w:eastAsia="Times New Roman" w:hAnsi="Arial" w:cs="Times New Roman"/>
      <w:b/>
      <w:bCs/>
      <w:color w:val="FF9900"/>
      <w:sz w:val="20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B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31"/>
  </w:style>
  <w:style w:type="paragraph" w:styleId="Heading2">
    <w:name w:val="heading 2"/>
    <w:basedOn w:val="Normal"/>
    <w:link w:val="Heading2Char"/>
    <w:uiPriority w:val="9"/>
    <w:qFormat/>
    <w:rsid w:val="00FA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FD"/>
    <w:pPr>
      <w:ind w:left="720"/>
      <w:contextualSpacing/>
    </w:pPr>
  </w:style>
  <w:style w:type="paragraph" w:customStyle="1" w:styleId="StyleBodyTextArial">
    <w:name w:val="Style Body Text + Arial"/>
    <w:basedOn w:val="BodyText"/>
    <w:rsid w:val="004B0EFD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B0E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EFD"/>
  </w:style>
  <w:style w:type="paragraph" w:styleId="Header">
    <w:name w:val="header"/>
    <w:basedOn w:val="Normal"/>
    <w:link w:val="Head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7F"/>
  </w:style>
  <w:style w:type="paragraph" w:styleId="Footer">
    <w:name w:val="footer"/>
    <w:basedOn w:val="Normal"/>
    <w:link w:val="Foot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7F"/>
  </w:style>
  <w:style w:type="character" w:customStyle="1" w:styleId="Heading2Char">
    <w:name w:val="Heading 2 Char"/>
    <w:basedOn w:val="DefaultParagraphFont"/>
    <w:link w:val="Heading2"/>
    <w:uiPriority w:val="9"/>
    <w:rsid w:val="00FA5A87"/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5A87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5A87"/>
    <w:rPr>
      <w:b/>
      <w:bCs/>
    </w:rPr>
  </w:style>
  <w:style w:type="character" w:customStyle="1" w:styleId="StyleArial10ptBoldLightOrange">
    <w:name w:val="Style Arial 10 pt Bold Light Orange"/>
    <w:rsid w:val="00C46AA1"/>
    <w:rPr>
      <w:rFonts w:ascii="Arial" w:hAnsi="Arial"/>
      <w:b/>
      <w:bCs/>
      <w:color w:val="FF9900"/>
      <w:sz w:val="20"/>
      <w:bdr w:val="none" w:sz="0" w:space="0" w:color="auto"/>
      <w:shd w:val="clear" w:color="auto" w:fill="000080"/>
    </w:rPr>
  </w:style>
  <w:style w:type="paragraph" w:customStyle="1" w:styleId="StyleBottomSinglesolidlineAuto15ptLinewidth">
    <w:name w:val="Style Bottom: (Single solid line Auto  1.5 pt Line width)"/>
    <w:basedOn w:val="Normal"/>
    <w:rsid w:val="00C46AA1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paragraph" w:customStyle="1" w:styleId="Default">
    <w:name w:val="Default"/>
    <w:rsid w:val="00C831E4"/>
    <w:pPr>
      <w:autoSpaceDE w:val="0"/>
      <w:autoSpaceDN w:val="0"/>
      <w:adjustRightInd w:val="0"/>
      <w:spacing w:after="0" w:line="240" w:lineRule="auto"/>
    </w:pPr>
    <w:rPr>
      <w:rFonts w:ascii="MOBHJ C+ Arial MT" w:eastAsia="Calibri" w:hAnsi="MOBHJ C+ Arial MT" w:cs="MOBHJ C+ Arial MT"/>
      <w:color w:val="000000"/>
      <w:sz w:val="24"/>
      <w:szCs w:val="24"/>
    </w:rPr>
  </w:style>
  <w:style w:type="character" w:styleId="Hyperlink">
    <w:name w:val="Hyperlink"/>
    <w:unhideWhenUsed/>
    <w:rsid w:val="00687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1CA"/>
    <w:rPr>
      <w:color w:val="800080" w:themeColor="followedHyperlink"/>
      <w:u w:val="single"/>
    </w:rPr>
  </w:style>
  <w:style w:type="paragraph" w:customStyle="1" w:styleId="StyleBodyTextArial10ptBoldLightOrange">
    <w:name w:val="Style Body Text + Arial 10 pt Bold Light Orange"/>
    <w:basedOn w:val="BodyText"/>
    <w:rsid w:val="00302E8E"/>
    <w:pPr>
      <w:spacing w:after="0" w:line="240" w:lineRule="auto"/>
    </w:pPr>
    <w:rPr>
      <w:rFonts w:ascii="Arial" w:eastAsia="Times New Roman" w:hAnsi="Arial" w:cs="Times New Roman"/>
      <w:b/>
      <w:bCs/>
      <w:color w:val="FF9900"/>
      <w:sz w:val="20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B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Fire Brigade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drichards@clevelandfire.gov.uk</dc:creator>
  <cp:lastModifiedBy>Anderson, Ruth</cp:lastModifiedBy>
  <cp:revision>3</cp:revision>
  <dcterms:created xsi:type="dcterms:W3CDTF">2020-06-25T15:03:00Z</dcterms:created>
  <dcterms:modified xsi:type="dcterms:W3CDTF">2020-06-26T09:58:00Z</dcterms:modified>
</cp:coreProperties>
</file>