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1164B1" w:rsidRDefault="007B207D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Tel: (0191)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E56621">
        <w:rPr>
          <w:rFonts w:ascii="Tahoma" w:hAnsi="Tahoma" w:cs="Tahoma"/>
          <w:b/>
          <w:bCs/>
          <w:color w:val="000000"/>
          <w:sz w:val="22"/>
          <w:szCs w:val="22"/>
        </w:rPr>
        <w:t>917 1500</w:t>
      </w:r>
    </w:p>
    <w:p w:rsidR="00A40E70" w:rsidRPr="009B071A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5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E56621">
        <w:rPr>
          <w:rFonts w:ascii="Tahoma" w:hAnsi="Tahoma" w:cs="Tahoma"/>
          <w:b/>
          <w:bCs/>
          <w:color w:val="000000"/>
          <w:sz w:val="22"/>
          <w:szCs w:val="22"/>
        </w:rPr>
        <w:t xml:space="preserve">Neal Holder 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625E88"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 w:rsidR="00E56621">
        <w:rPr>
          <w:rFonts w:ascii="Tahoma" w:hAnsi="Tahoma" w:cs="Tahoma"/>
          <w:b/>
          <w:bCs/>
          <w:color w:val="000000"/>
          <w:sz w:val="22"/>
          <w:szCs w:val="22"/>
        </w:rPr>
        <w:t>39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315A45" w:rsidRPr="001164B1" w:rsidRDefault="005A4F1E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4F084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Apprentice Caretaker</w:t>
      </w:r>
    </w:p>
    <w:p w:rsidR="006A2872" w:rsidRPr="001164B1" w:rsidRDefault="006A2872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885B3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Will be in line with the National Minimum Wage for their age</w:t>
      </w:r>
      <w:r w:rsidR="00011ED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&amp; </w:t>
      </w:r>
      <w:r w:rsidR="0065798B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apprentice </w:t>
      </w:r>
      <w:r w:rsidR="00011ED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</w:t>
      </w:r>
      <w:r w:rsidR="00D17F1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xperience</w:t>
      </w:r>
    </w:p>
    <w:p w:rsidR="00D17F10" w:rsidRDefault="00D17F10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Contract</w:t>
      </w:r>
      <w:r w:rsidR="00BF0DCB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F0DCB">
        <w:rPr>
          <w:rFonts w:ascii="Tahoma" w:hAnsi="Tahoma" w:cs="Tahoma"/>
          <w:b/>
          <w:sz w:val="22"/>
          <w:szCs w:val="22"/>
          <w:u w:val="single"/>
        </w:rPr>
        <w:t>F</w:t>
      </w:r>
      <w:r>
        <w:rPr>
          <w:rFonts w:ascii="Tahoma" w:hAnsi="Tahoma" w:cs="Tahoma"/>
          <w:b/>
          <w:sz w:val="22"/>
          <w:szCs w:val="22"/>
          <w:u w:val="single"/>
        </w:rPr>
        <w:t>ixed term for 1 year or when qualification is completed</w:t>
      </w:r>
    </w:p>
    <w:p w:rsidR="006A2872" w:rsidRDefault="00933981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Post Starting</w:t>
      </w:r>
      <w:r w:rsidR="00517235">
        <w:rPr>
          <w:rFonts w:ascii="Tahoma" w:hAnsi="Tahoma" w:cs="Tahoma"/>
          <w:b/>
          <w:sz w:val="22"/>
          <w:szCs w:val="22"/>
          <w:u w:val="single"/>
        </w:rPr>
        <w:t>:</w:t>
      </w:r>
      <w:r w:rsidR="00292E9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B10AF">
        <w:rPr>
          <w:rFonts w:ascii="Tahoma" w:hAnsi="Tahoma" w:cs="Tahoma"/>
          <w:b/>
          <w:sz w:val="22"/>
          <w:szCs w:val="22"/>
          <w:u w:val="single"/>
        </w:rPr>
        <w:t>April 2020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DE72FB" w:rsidRDefault="0073518B" w:rsidP="0073518B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58185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Governors of the Academy are seeking to appoint a reliable and motivated 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young </w:t>
      </w:r>
      <w:r w:rsidRPr="0058185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person, </w:t>
      </w:r>
      <w:r w:rsidR="00DE72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to work in a supported learning environment to develop the skills and knowledge that will assist the apprentice to complete their qualification in a level 3 Apprenticeship.  </w:t>
      </w:r>
    </w:p>
    <w:p w:rsidR="00DE72FB" w:rsidRDefault="00DE72FB" w:rsidP="0073518B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73518B" w:rsidRDefault="00DE72FB" w:rsidP="0073518B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Apprentice will </w:t>
      </w:r>
      <w:r w:rsidR="0073518B" w:rsidRPr="0058185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report to the </w:t>
      </w:r>
      <w:r w:rsidR="0073518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Site Supervisor and the </w:t>
      </w:r>
      <w:r w:rsidR="00E3355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Business Manager</w:t>
      </w:r>
      <w:r w:rsidR="0073518B" w:rsidRPr="0058185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DE72FB" w:rsidRPr="00DE72FB" w:rsidRDefault="00DE72FB" w:rsidP="00DE72FB">
      <w:p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4F0845">
        <w:rPr>
          <w:rFonts w:ascii="Tahoma" w:hAnsi="Tahoma" w:cs="Tahoma"/>
          <w:sz w:val="22"/>
          <w:szCs w:val="22"/>
          <w:lang w:eastAsia="en-GB"/>
        </w:rPr>
        <w:t xml:space="preserve">Day release will be given so the post holder can attend </w:t>
      </w:r>
      <w:r w:rsidRPr="00DE72FB">
        <w:rPr>
          <w:rFonts w:ascii="Tahoma" w:hAnsi="Tahoma" w:cs="Tahoma"/>
          <w:sz w:val="22"/>
          <w:szCs w:val="22"/>
          <w:lang w:eastAsia="en-GB"/>
        </w:rPr>
        <w:t xml:space="preserve">Sunderland </w:t>
      </w:r>
      <w:r w:rsidR="00885B30">
        <w:rPr>
          <w:rFonts w:ascii="Tahoma" w:hAnsi="Tahoma" w:cs="Tahoma"/>
          <w:sz w:val="22"/>
          <w:szCs w:val="22"/>
          <w:lang w:eastAsia="en-GB"/>
        </w:rPr>
        <w:t>C</w:t>
      </w:r>
      <w:r w:rsidRPr="004F0845">
        <w:rPr>
          <w:rFonts w:ascii="Tahoma" w:hAnsi="Tahoma" w:cs="Tahoma"/>
          <w:sz w:val="22"/>
          <w:szCs w:val="22"/>
          <w:lang w:eastAsia="en-GB"/>
        </w:rPr>
        <w:t>ollege.</w:t>
      </w:r>
    </w:p>
    <w:p w:rsidR="0073518B" w:rsidRPr="0073518B" w:rsidRDefault="0073518B" w:rsidP="0073518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3518B">
        <w:rPr>
          <w:rFonts w:ascii="Tahoma" w:hAnsi="Tahoma" w:cs="Tahoma"/>
          <w:b/>
          <w:bCs/>
          <w:sz w:val="22"/>
          <w:szCs w:val="22"/>
        </w:rPr>
        <w:t>Principal Responsibilities</w:t>
      </w:r>
    </w:p>
    <w:p w:rsidR="007355C0" w:rsidRDefault="0073518B" w:rsidP="00DE72FB">
      <w:p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DE72FB">
        <w:rPr>
          <w:rFonts w:ascii="Tahoma" w:hAnsi="Tahoma" w:cs="Tahoma"/>
          <w:sz w:val="22"/>
          <w:szCs w:val="22"/>
          <w:lang w:eastAsia="en-GB"/>
        </w:rPr>
        <w:t>You will be r</w:t>
      </w:r>
      <w:r w:rsidR="004F0845" w:rsidRPr="00DE72FB">
        <w:rPr>
          <w:rFonts w:ascii="Tahoma" w:hAnsi="Tahoma" w:cs="Tahoma"/>
          <w:sz w:val="22"/>
          <w:szCs w:val="22"/>
          <w:lang w:eastAsia="en-GB"/>
        </w:rPr>
        <w:t xml:space="preserve">equired to assist with a range of duties </w:t>
      </w:r>
      <w:r w:rsidR="00831503" w:rsidRPr="00DE72FB">
        <w:rPr>
          <w:rFonts w:ascii="Tahoma" w:hAnsi="Tahoma" w:cs="Tahoma"/>
          <w:sz w:val="22"/>
          <w:szCs w:val="22"/>
          <w:lang w:eastAsia="en-GB"/>
        </w:rPr>
        <w:t>assoc</w:t>
      </w:r>
      <w:r w:rsidR="007355C0">
        <w:rPr>
          <w:rFonts w:ascii="Tahoma" w:hAnsi="Tahoma" w:cs="Tahoma"/>
          <w:sz w:val="22"/>
          <w:szCs w:val="22"/>
          <w:lang w:eastAsia="en-GB"/>
        </w:rPr>
        <w:t xml:space="preserve">iated with being a caretaker. </w:t>
      </w:r>
    </w:p>
    <w:p w:rsidR="00DE72FB" w:rsidRPr="00DE72FB" w:rsidRDefault="007355C0" w:rsidP="00DE72FB">
      <w:p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T</w:t>
      </w:r>
      <w:r w:rsidR="00831503" w:rsidRPr="00DE72FB">
        <w:rPr>
          <w:rFonts w:ascii="Tahoma" w:hAnsi="Tahoma" w:cs="Tahoma"/>
          <w:sz w:val="22"/>
          <w:szCs w:val="22"/>
          <w:lang w:eastAsia="en-GB"/>
        </w:rPr>
        <w:t>his includes</w:t>
      </w:r>
      <w:r w:rsidR="00DE72FB" w:rsidRPr="00DE72FB">
        <w:rPr>
          <w:rFonts w:ascii="Tahoma" w:hAnsi="Tahoma" w:cs="Tahoma"/>
          <w:sz w:val="22"/>
          <w:szCs w:val="22"/>
          <w:lang w:eastAsia="en-GB"/>
        </w:rPr>
        <w:t>: -</w:t>
      </w:r>
      <w:r w:rsidR="0073518B" w:rsidRPr="00DE72FB">
        <w:rPr>
          <w:rFonts w:ascii="Tahoma" w:hAnsi="Tahoma" w:cs="Tahoma"/>
          <w:sz w:val="22"/>
          <w:szCs w:val="22"/>
          <w:lang w:eastAsia="en-GB"/>
        </w:rPr>
        <w:t xml:space="preserve"> </w:t>
      </w:r>
    </w:p>
    <w:p w:rsidR="00DE72FB" w:rsidRPr="00EB2942" w:rsidRDefault="00DE72FB" w:rsidP="007355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B2942">
        <w:rPr>
          <w:rFonts w:ascii="Tahoma" w:hAnsi="Tahoma" w:cs="Tahoma"/>
          <w:sz w:val="22"/>
          <w:szCs w:val="22"/>
          <w:lang w:eastAsia="en-GB"/>
        </w:rPr>
        <w:t>T</w:t>
      </w:r>
      <w:r w:rsidR="0073518B" w:rsidRPr="00EB2942">
        <w:rPr>
          <w:rFonts w:ascii="Tahoma" w:hAnsi="Tahoma" w:cs="Tahoma"/>
          <w:sz w:val="22"/>
          <w:szCs w:val="22"/>
          <w:lang w:eastAsia="en-GB"/>
        </w:rPr>
        <w:t xml:space="preserve">he high standards of maintenance of our premises and grounds.  </w:t>
      </w:r>
      <w:r w:rsidR="00885B30" w:rsidRPr="00EB2942">
        <w:rPr>
          <w:rFonts w:ascii="Tahoma" w:hAnsi="Tahoma" w:cs="Tahoma"/>
          <w:sz w:val="22"/>
          <w:szCs w:val="22"/>
          <w:lang w:eastAsia="en-GB"/>
        </w:rPr>
        <w:t>Ensuring</w:t>
      </w:r>
      <w:r w:rsidRPr="00EB2942">
        <w:rPr>
          <w:rFonts w:ascii="Tahoma" w:hAnsi="Tahoma" w:cs="Tahoma"/>
          <w:sz w:val="22"/>
          <w:szCs w:val="22"/>
          <w:lang w:eastAsia="en-GB"/>
        </w:rPr>
        <w:t xml:space="preserve"> areas onsite </w:t>
      </w:r>
      <w:r w:rsidR="00885B30" w:rsidRPr="00EB2942">
        <w:rPr>
          <w:rFonts w:ascii="Tahoma" w:hAnsi="Tahoma" w:cs="Tahoma"/>
          <w:sz w:val="22"/>
          <w:szCs w:val="22"/>
          <w:lang w:eastAsia="en-GB"/>
        </w:rPr>
        <w:t xml:space="preserve">are safe and clean for pupils, staff, visitors and other users of the site facilities. </w:t>
      </w:r>
    </w:p>
    <w:p w:rsidR="00DE72FB" w:rsidRPr="00EB2942" w:rsidRDefault="0073518B" w:rsidP="00DE72F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B2942">
        <w:rPr>
          <w:rFonts w:ascii="Tahoma" w:hAnsi="Tahoma" w:cs="Tahoma"/>
          <w:sz w:val="22"/>
          <w:szCs w:val="22"/>
          <w:lang w:eastAsia="en-GB"/>
        </w:rPr>
        <w:t>The safe use and application of cleaning chemicals, DIY tools and machinery.</w:t>
      </w:r>
    </w:p>
    <w:p w:rsidR="007355C0" w:rsidRPr="00EB2942" w:rsidRDefault="007355C0" w:rsidP="007355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B2942">
        <w:rPr>
          <w:rFonts w:ascii="Tahoma" w:hAnsi="Tahoma" w:cs="Tahoma"/>
          <w:sz w:val="22"/>
          <w:szCs w:val="22"/>
          <w:lang w:eastAsia="en-GB"/>
        </w:rPr>
        <w:t xml:space="preserve">To assist the caretaker in prioritising work logged on the </w:t>
      </w:r>
      <w:r w:rsidR="00EB2942" w:rsidRPr="00EB2942">
        <w:rPr>
          <w:rFonts w:ascii="Tahoma" w:hAnsi="Tahoma" w:cs="Tahoma"/>
          <w:sz w:val="22"/>
          <w:szCs w:val="22"/>
          <w:lang w:eastAsia="en-GB"/>
        </w:rPr>
        <w:t>online Caretaker Reporting tool.</w:t>
      </w:r>
    </w:p>
    <w:p w:rsidR="00EB2942" w:rsidRPr="00EB2942" w:rsidRDefault="00EB2942" w:rsidP="007355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B2942">
        <w:rPr>
          <w:rFonts w:ascii="Tahoma" w:hAnsi="Tahoma" w:cs="Tahoma"/>
          <w:sz w:val="22"/>
          <w:szCs w:val="22"/>
        </w:rPr>
        <w:t>To assist in the porterage of items around the site</w:t>
      </w:r>
      <w:r>
        <w:rPr>
          <w:rFonts w:ascii="Tahoma" w:hAnsi="Tahoma" w:cs="Tahoma"/>
          <w:sz w:val="22"/>
          <w:szCs w:val="22"/>
        </w:rPr>
        <w:t>.</w:t>
      </w:r>
    </w:p>
    <w:p w:rsidR="00DE72FB" w:rsidRPr="00EB2942" w:rsidRDefault="00DE72FB" w:rsidP="00DE72F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B2942">
        <w:rPr>
          <w:rFonts w:ascii="Tahoma" w:hAnsi="Tahoma" w:cs="Tahoma"/>
          <w:sz w:val="22"/>
          <w:szCs w:val="22"/>
          <w:lang w:eastAsia="en-GB"/>
        </w:rPr>
        <w:t xml:space="preserve">To </w:t>
      </w:r>
      <w:r w:rsidR="00885B30" w:rsidRPr="00EB2942">
        <w:rPr>
          <w:rFonts w:ascii="Tahoma" w:hAnsi="Tahoma" w:cs="Tahoma"/>
          <w:sz w:val="22"/>
          <w:szCs w:val="22"/>
          <w:lang w:eastAsia="en-GB"/>
        </w:rPr>
        <w:t>take pa</w:t>
      </w:r>
      <w:r w:rsidRPr="00EB2942">
        <w:rPr>
          <w:rFonts w:ascii="Tahoma" w:hAnsi="Tahoma" w:cs="Tahoma"/>
          <w:sz w:val="22"/>
          <w:szCs w:val="22"/>
          <w:lang w:eastAsia="en-GB"/>
        </w:rPr>
        <w:t>rt in meetings and training as requested by the Site Supervisor.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6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 xml:space="preserve">Completed applications (Parts A, B &amp; C) should be returned to </w:t>
      </w:r>
      <w:hyperlink r:id="rId7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 w:rsidR="00E33559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>Farringdon Community Academy safeguards and protects its students and staff by being committed to respond in accordance with Sunderland Local Safeguarding Board Procedures.</w:t>
      </w: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 w:rsidRPr="00FC2BD6">
        <w:rPr>
          <w:rFonts w:ascii="Tahoma" w:hAnsi="Tahoma" w:cs="Tahoma"/>
          <w:b/>
          <w:color w:val="000000"/>
          <w:sz w:val="22"/>
          <w:szCs w:val="22"/>
        </w:rPr>
        <w:t xml:space="preserve">Closing Date:  </w:t>
      </w:r>
      <w:r w:rsidR="007355C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33559">
        <w:rPr>
          <w:rFonts w:ascii="Tahoma" w:hAnsi="Tahoma" w:cs="Tahoma"/>
          <w:b/>
          <w:color w:val="000000"/>
          <w:sz w:val="22"/>
          <w:szCs w:val="22"/>
        </w:rPr>
        <w:t xml:space="preserve">12 </w:t>
      </w:r>
      <w:r w:rsidR="007355C0">
        <w:rPr>
          <w:rFonts w:ascii="Tahoma" w:hAnsi="Tahoma" w:cs="Tahoma"/>
          <w:b/>
          <w:color w:val="000000"/>
          <w:sz w:val="22"/>
          <w:szCs w:val="22"/>
        </w:rPr>
        <w:t xml:space="preserve">noon on </w:t>
      </w:r>
      <w:r w:rsidR="000B10AF">
        <w:rPr>
          <w:rFonts w:ascii="Tahoma" w:hAnsi="Tahoma" w:cs="Tahoma"/>
          <w:b/>
          <w:color w:val="000000"/>
          <w:sz w:val="22"/>
          <w:szCs w:val="22"/>
        </w:rPr>
        <w:t>Thursday 27</w:t>
      </w:r>
      <w:r w:rsidR="000B10AF" w:rsidRPr="000B10AF">
        <w:rPr>
          <w:rFonts w:ascii="Tahoma" w:hAnsi="Tahoma" w:cs="Tahoma"/>
          <w:b/>
          <w:color w:val="000000"/>
          <w:sz w:val="22"/>
          <w:szCs w:val="22"/>
          <w:vertAlign w:val="superscript"/>
        </w:rPr>
        <w:t>th</w:t>
      </w:r>
      <w:r w:rsidR="000B10AF">
        <w:rPr>
          <w:rFonts w:ascii="Tahoma" w:hAnsi="Tahoma" w:cs="Tahoma"/>
          <w:b/>
          <w:color w:val="000000"/>
          <w:sz w:val="22"/>
          <w:szCs w:val="22"/>
        </w:rPr>
        <w:t xml:space="preserve"> February 2020</w:t>
      </w:r>
      <w:bookmarkStart w:id="0" w:name="_GoBack"/>
      <w:bookmarkEnd w:id="0"/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392F60" w:rsidRPr="00995C4B" w:rsidRDefault="0054723C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Interview Date: </w:t>
      </w:r>
      <w:r w:rsidR="000B10AF" w:rsidRPr="000B10AF">
        <w:rPr>
          <w:rFonts w:ascii="Tahoma" w:hAnsi="Tahoma" w:cs="Tahoma"/>
          <w:b/>
          <w:color w:val="000000"/>
          <w:sz w:val="22"/>
          <w:szCs w:val="22"/>
        </w:rPr>
        <w:t>W/c 2</w:t>
      </w:r>
      <w:r w:rsidR="000B10AF" w:rsidRPr="000B10AF">
        <w:rPr>
          <w:rFonts w:ascii="Tahoma" w:hAnsi="Tahoma" w:cs="Tahoma"/>
          <w:b/>
          <w:color w:val="000000"/>
          <w:sz w:val="22"/>
          <w:szCs w:val="22"/>
          <w:vertAlign w:val="superscript"/>
        </w:rPr>
        <w:t>nd</w:t>
      </w:r>
      <w:r w:rsidR="000B10A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B10AF" w:rsidRPr="000B10AF">
        <w:rPr>
          <w:rFonts w:ascii="Tahoma" w:hAnsi="Tahoma" w:cs="Tahoma"/>
          <w:b/>
          <w:color w:val="000000"/>
          <w:sz w:val="22"/>
          <w:szCs w:val="22"/>
        </w:rPr>
        <w:t>March</w:t>
      </w:r>
      <w:r w:rsidR="000B10AF">
        <w:rPr>
          <w:rFonts w:ascii="Tahoma" w:hAnsi="Tahoma" w:cs="Tahoma"/>
          <w:b/>
          <w:color w:val="000000"/>
          <w:sz w:val="22"/>
          <w:szCs w:val="22"/>
        </w:rPr>
        <w:t xml:space="preserve"> 2020</w:t>
      </w:r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9E2BCF"/>
    <w:multiLevelType w:val="hybridMultilevel"/>
    <w:tmpl w:val="35FE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DC3"/>
    <w:multiLevelType w:val="hybridMultilevel"/>
    <w:tmpl w:val="616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312693A"/>
    <w:multiLevelType w:val="hybridMultilevel"/>
    <w:tmpl w:val="34F87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D1"/>
    <w:rsid w:val="00011ED9"/>
    <w:rsid w:val="0008048A"/>
    <w:rsid w:val="00083458"/>
    <w:rsid w:val="000B10AF"/>
    <w:rsid w:val="000B5955"/>
    <w:rsid w:val="000E205C"/>
    <w:rsid w:val="001164B1"/>
    <w:rsid w:val="00171205"/>
    <w:rsid w:val="002177D1"/>
    <w:rsid w:val="00292E90"/>
    <w:rsid w:val="00315A45"/>
    <w:rsid w:val="003662CE"/>
    <w:rsid w:val="00392F60"/>
    <w:rsid w:val="003B68FB"/>
    <w:rsid w:val="003D01FD"/>
    <w:rsid w:val="004366C9"/>
    <w:rsid w:val="004C4DCB"/>
    <w:rsid w:val="004D3413"/>
    <w:rsid w:val="004F0845"/>
    <w:rsid w:val="00517235"/>
    <w:rsid w:val="0054723C"/>
    <w:rsid w:val="005520C4"/>
    <w:rsid w:val="005A4F1E"/>
    <w:rsid w:val="005C08D2"/>
    <w:rsid w:val="00625E88"/>
    <w:rsid w:val="00640BFE"/>
    <w:rsid w:val="0065798B"/>
    <w:rsid w:val="00663CE6"/>
    <w:rsid w:val="00677F5B"/>
    <w:rsid w:val="00697926"/>
    <w:rsid w:val="006A2872"/>
    <w:rsid w:val="006A4F15"/>
    <w:rsid w:val="006B7B7F"/>
    <w:rsid w:val="006C529C"/>
    <w:rsid w:val="006C7458"/>
    <w:rsid w:val="00710104"/>
    <w:rsid w:val="0073518B"/>
    <w:rsid w:val="007355C0"/>
    <w:rsid w:val="00776A75"/>
    <w:rsid w:val="007B207D"/>
    <w:rsid w:val="007C4E64"/>
    <w:rsid w:val="00801790"/>
    <w:rsid w:val="00831503"/>
    <w:rsid w:val="00863A3A"/>
    <w:rsid w:val="00877F53"/>
    <w:rsid w:val="00885B30"/>
    <w:rsid w:val="008B590A"/>
    <w:rsid w:val="008D7DFC"/>
    <w:rsid w:val="00933981"/>
    <w:rsid w:val="00995C4B"/>
    <w:rsid w:val="009B071A"/>
    <w:rsid w:val="009D7BFC"/>
    <w:rsid w:val="00A17CCC"/>
    <w:rsid w:val="00A40E70"/>
    <w:rsid w:val="00A41279"/>
    <w:rsid w:val="00A579EC"/>
    <w:rsid w:val="00A66998"/>
    <w:rsid w:val="00A903A4"/>
    <w:rsid w:val="00A90911"/>
    <w:rsid w:val="00AA0BEC"/>
    <w:rsid w:val="00B36AA6"/>
    <w:rsid w:val="00BA030B"/>
    <w:rsid w:val="00BF0DCB"/>
    <w:rsid w:val="00CC6125"/>
    <w:rsid w:val="00CE17F4"/>
    <w:rsid w:val="00D17F10"/>
    <w:rsid w:val="00D45056"/>
    <w:rsid w:val="00DC536A"/>
    <w:rsid w:val="00DE72FB"/>
    <w:rsid w:val="00E33559"/>
    <w:rsid w:val="00E47FEE"/>
    <w:rsid w:val="00E56621"/>
    <w:rsid w:val="00EA34C5"/>
    <w:rsid w:val="00EB2942"/>
    <w:rsid w:val="00EC6A99"/>
    <w:rsid w:val="00ED5765"/>
    <w:rsid w:val="00F30409"/>
    <w:rsid w:val="00F45D1E"/>
    <w:rsid w:val="00F61FC1"/>
    <w:rsid w:val="00FA2DAB"/>
    <w:rsid w:val="00FC2BD6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7BFCA"/>
  <w15:docId w15:val="{A15431D6-8BED-4401-92DB-581E3B7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parker@farringdon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ringdonschool.co.uk" TargetMode="External"/><Relationship Id="rId5" Type="http://schemas.openxmlformats.org/officeDocument/2006/relationships/hyperlink" Target="mailto:enquiries@farringdonc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1E8DCC</Template>
  <TotalTime>3</TotalTime>
  <Pages>1</Pages>
  <Words>414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2829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!STAFF A Parker</cp:lastModifiedBy>
  <cp:revision>3</cp:revision>
  <cp:lastPrinted>2014-11-11T10:33:00Z</cp:lastPrinted>
  <dcterms:created xsi:type="dcterms:W3CDTF">2020-02-04T15:15:00Z</dcterms:created>
  <dcterms:modified xsi:type="dcterms:W3CDTF">2020-02-04T15:18:00Z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