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17" w:rsidRPr="00ED0E34" w:rsidRDefault="00BA16C8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ED0E34">
        <w:rPr>
          <w:rFonts w:asciiTheme="majorHAnsi" w:eastAsia="Arial" w:hAnsiTheme="majorHAnsi" w:cstheme="majorHAnsi"/>
          <w:b/>
          <w:sz w:val="22"/>
          <w:szCs w:val="22"/>
        </w:rPr>
        <w:t xml:space="preserve">Job Description for Progress Coordinator/Assistant Faculty Leader of English  </w:t>
      </w:r>
    </w:p>
    <w:p w:rsidR="00410617" w:rsidRPr="00ED0E34" w:rsidRDefault="0041061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:rsidR="00410617" w:rsidRPr="00ED0E34" w:rsidRDefault="00BA16C8">
      <w:pPr>
        <w:rPr>
          <w:rFonts w:asciiTheme="majorHAnsi" w:eastAsia="Arial" w:hAnsiTheme="majorHAnsi" w:cstheme="majorHAnsi"/>
          <w:sz w:val="22"/>
          <w:szCs w:val="22"/>
        </w:rPr>
      </w:pPr>
      <w:r w:rsidRPr="00ED0E34">
        <w:rPr>
          <w:rFonts w:asciiTheme="majorHAnsi" w:eastAsia="Arial" w:hAnsiTheme="majorHAnsi" w:cstheme="majorHAnsi"/>
          <w:sz w:val="22"/>
          <w:szCs w:val="22"/>
        </w:rPr>
        <w:t>The specific priorities within this job description will be agreed with the post-holder each year, in light of whole school and Faculty priorities.</w:t>
      </w:r>
    </w:p>
    <w:p w:rsidR="00410617" w:rsidRPr="00ED0E34" w:rsidRDefault="00410617">
      <w:pPr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"/>
        <w:tblW w:w="950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69"/>
      </w:tblGrid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Post Title:</w:t>
            </w:r>
          </w:p>
        </w:tc>
        <w:tc>
          <w:tcPr>
            <w:tcW w:w="7169" w:type="dxa"/>
          </w:tcPr>
          <w:p w:rsidR="00410617" w:rsidRPr="00ED0E34" w:rsidRDefault="00BA16C8" w:rsidP="00ED0E34">
            <w:pPr>
              <w:jc w:val="both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Progress Coordinator / Assistant Faculty Leader</w:t>
            </w:r>
            <w:r w:rsidR="00ED0E34"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</w:t>
            </w: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of English </w:t>
            </w:r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Responsibility:</w:t>
            </w:r>
          </w:p>
        </w:tc>
        <w:tc>
          <w:tcPr>
            <w:tcW w:w="7169" w:type="dxa"/>
          </w:tcPr>
          <w:p w:rsidR="00410617" w:rsidRPr="00ED0E34" w:rsidRDefault="00BA16C8">
            <w:pPr>
              <w:jc w:val="both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Working with the Leader of English, this role will be tailored to the skills and interests of the </w:t>
            </w:r>
            <w:proofErr w:type="spellStart"/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postholder</w:t>
            </w:r>
            <w:proofErr w:type="spellEnd"/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, but may include one or more of the following:</w:t>
            </w:r>
          </w:p>
          <w:p w:rsidR="00410617" w:rsidRPr="00ED0E34" w:rsidRDefault="00BA16C8">
            <w:pPr>
              <w:jc w:val="both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Improving student progress and attainment 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Improving the quality of teaching and learning 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Narrowing the gap between groups of students 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Supporting the development of curriculum, differentiation and challenge 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Contributing to the leadership of the Faculty’s planning, monitoring, evaluation and intervention, including the monitoring calendar, development plan and SEF</w:t>
            </w:r>
          </w:p>
          <w:p w:rsidR="00410617" w:rsidRPr="00ED0E34" w:rsidRDefault="00BA16C8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Supporting the Faculty Leader of English in the day to day and strategic management of the Faculty.</w:t>
            </w: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:rsidR="00410617" w:rsidRPr="00ED0E34" w:rsidRDefault="00BA16C8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The </w:t>
            </w:r>
            <w:proofErr w:type="spellStart"/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postholder</w:t>
            </w:r>
            <w:proofErr w:type="spellEnd"/>
            <w:r w:rsidRPr="00ED0E34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will also deputise for the Faculty Leader of English where necessary and appropriate</w:t>
            </w: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</w:tc>
      </w:tr>
      <w:tr w:rsidR="00410617" w:rsidRPr="00ED0E34">
        <w:tc>
          <w:tcPr>
            <w:tcW w:w="234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Reporting to:</w:t>
            </w:r>
          </w:p>
        </w:tc>
        <w:tc>
          <w:tcPr>
            <w:tcW w:w="7169" w:type="dxa"/>
          </w:tcPr>
          <w:p w:rsidR="00410617" w:rsidRPr="00ED0E34" w:rsidRDefault="00BA16C8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Faculty Leader of English</w:t>
            </w:r>
          </w:p>
        </w:tc>
      </w:tr>
      <w:tr w:rsidR="00410617" w:rsidRPr="00ED0E34">
        <w:tc>
          <w:tcPr>
            <w:tcW w:w="234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Liaising with:</w:t>
            </w:r>
          </w:p>
        </w:tc>
        <w:tc>
          <w:tcPr>
            <w:tcW w:w="7169" w:type="dxa"/>
          </w:tcPr>
          <w:p w:rsidR="00410617" w:rsidRPr="00ED0E34" w:rsidRDefault="00BA16C8" w:rsidP="00FA066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Head</w:t>
            </w:r>
            <w:r w:rsidR="00FA0663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Teacher</w:t>
            </w: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r w:rsidR="00FA0663">
              <w:rPr>
                <w:rFonts w:asciiTheme="majorHAnsi" w:eastAsia="Arial" w:hAnsiTheme="majorHAnsi" w:cstheme="majorHAnsi"/>
                <w:sz w:val="22"/>
                <w:szCs w:val="22"/>
              </w:rPr>
              <w:t>Deputy Head Teacher/Assistant Head Teachers</w:t>
            </w: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, Progress Coordinators, relevant support staff, LA staff, external agencies, parents.</w:t>
            </w:r>
          </w:p>
        </w:tc>
      </w:tr>
      <w:tr w:rsidR="00410617" w:rsidRPr="00ED0E34">
        <w:tc>
          <w:tcPr>
            <w:tcW w:w="234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Working Time:</w:t>
            </w:r>
          </w:p>
        </w:tc>
        <w:tc>
          <w:tcPr>
            <w:tcW w:w="7169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195 days per year; full time</w:t>
            </w:r>
          </w:p>
        </w:tc>
      </w:tr>
      <w:tr w:rsidR="00410617" w:rsidRPr="00ED0E34">
        <w:tc>
          <w:tcPr>
            <w:tcW w:w="234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Salary/Grade:</w:t>
            </w:r>
          </w:p>
        </w:tc>
        <w:tc>
          <w:tcPr>
            <w:tcW w:w="7169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bookmarkStart w:id="1" w:name="_gjdgxs" w:colFirst="0" w:colLast="0"/>
            <w:bookmarkEnd w:id="1"/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TLR 2a</w:t>
            </w:r>
          </w:p>
        </w:tc>
      </w:tr>
      <w:tr w:rsidR="00410617" w:rsidRPr="00ED0E34">
        <w:tc>
          <w:tcPr>
            <w:tcW w:w="234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9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34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Disclosure level</w:t>
            </w:r>
          </w:p>
        </w:tc>
        <w:tc>
          <w:tcPr>
            <w:tcW w:w="7169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Enhanced</w:t>
            </w:r>
          </w:p>
        </w:tc>
      </w:tr>
    </w:tbl>
    <w:p w:rsidR="00410617" w:rsidRPr="00ED0E34" w:rsidRDefault="0041061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0"/>
        <w:tblW w:w="950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228"/>
      </w:tblGrid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Operational/ Strategic Planning</w:t>
            </w: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lead the development of appropriate syllabuses, resources, schemes of learning, marking policies, assessment and teaching and learning strategies in the Faculty.</w:t>
            </w:r>
          </w:p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The day-to-day management, control and operation of aspects of provision within the Faculty</w:t>
            </w:r>
          </w:p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assist in implementation of School Policies and Procedures, e.g. Equal Opportunities, Behaviour, Health and Safety, etc.</w:t>
            </w:r>
          </w:p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work with colleagues to formulate priorities and development plans for the Faculty which support school and Faculty priorities.</w:t>
            </w:r>
          </w:p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work with the Faculty Leader of English, to ensure that the work in the curriculum area fully reflects School Priorities and a knowledge rich, conceptualised curriculum.</w:t>
            </w:r>
          </w:p>
          <w:p w:rsidR="00410617" w:rsidRPr="00ED0E34" w:rsidRDefault="00BA16C8">
            <w:pPr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foster the use of ICT to support effective teaching and learning.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Curriculum Provision: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liaise with the Faculty Leader of English to ensure the delivery of an appropriate, high quality, cost-effective curriculum programme which complements the School Development Plan.</w:t>
            </w:r>
          </w:p>
          <w:p w:rsidR="00410617" w:rsidRPr="00ED0E34" w:rsidRDefault="00BA16C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 xml:space="preserve">To support curriculum development for the whole Faculty, with particular emphasis on raising achievement and broadening cultural capital. </w:t>
            </w:r>
          </w:p>
          <w:p w:rsidR="00410617" w:rsidRPr="00ED0E34" w:rsidRDefault="00BA16C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actively monitor and respond to curriculum development and initiatives at national, regional and local levels.</w:t>
            </w:r>
          </w:p>
          <w:p w:rsidR="00410617" w:rsidRPr="00ED0E34" w:rsidRDefault="00BA16C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To support the development of literacy across the curriculum area. </w:t>
            </w:r>
          </w:p>
          <w:p w:rsidR="00410617" w:rsidRPr="00ED0E34" w:rsidRDefault="00BA16C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liaise with the Faculty Leader of English to maintain accreditation with the relevant examination and validating bodies.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Staffing:</w:t>
            </w: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work with the Faculty Leader of English to ensure staff development needs are identified and appropriate CPD is put in place to meet needs.</w:t>
            </w:r>
          </w:p>
          <w:p w:rsidR="00410617" w:rsidRPr="00ED0E34" w:rsidRDefault="00BA16C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contribute to Performance Management Review(s) and to act as reviewer for staff as required.</w:t>
            </w:r>
          </w:p>
          <w:p w:rsidR="00410617" w:rsidRPr="00ED0E34" w:rsidRDefault="00BA16C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promote teamwork and to motivate staff to ensure effective working relations</w:t>
            </w:r>
          </w:p>
          <w:p w:rsidR="00410617" w:rsidRPr="00ED0E34" w:rsidRDefault="00BA16C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assist in the interview process for teaching posts when required and to support effective induction of new staff in line with School procedures.</w:t>
            </w:r>
          </w:p>
          <w:p w:rsidR="00410617" w:rsidRPr="00ED0E34" w:rsidRDefault="00BA16C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participate in the school’s ITT programme.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Quality Assurance:</w:t>
            </w: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ensure effective monitoring, evaluation and review</w:t>
            </w:r>
          </w:p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assist in setting of targets within the Faculty and to work towards their achievement.</w:t>
            </w:r>
          </w:p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develop the quality of teaching and learning.</w:t>
            </w:r>
          </w:p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contribute to the School procedures for lesson observation.</w:t>
            </w:r>
          </w:p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help to ensure that the curriculum area meets school standards and follows school systems.</w:t>
            </w:r>
          </w:p>
          <w:p w:rsidR="00410617" w:rsidRPr="00ED0E34" w:rsidRDefault="00BA16C8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To actively implement improvement where required in line with Faculty and school policy. 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Management Information: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To analyse and evaluate student tracking data and its impact and appropriateness. </w:t>
            </w:r>
          </w:p>
          <w:p w:rsidR="00410617" w:rsidRPr="00ED0E34" w:rsidRDefault="00BA16C8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identify, implement, monitor and review appropriate intervention strategies to address underachievement.</w:t>
            </w:r>
          </w:p>
          <w:p w:rsidR="00410617" w:rsidRPr="00ED0E34" w:rsidRDefault="00BA16C8">
            <w:pPr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assist in production of reports on examination performance, including the use of value-added data.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Communications: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help ensure that all members of the Faculty are familiar with the aims and Development Plan priorities.</w:t>
            </w:r>
          </w:p>
          <w:p w:rsidR="00410617" w:rsidRPr="00ED0E34" w:rsidRDefault="00BA16C8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ensure effective communication/consultation as appropriate with the parents of students.</w:t>
            </w:r>
          </w:p>
          <w:p w:rsidR="00410617" w:rsidRPr="00ED0E34" w:rsidRDefault="00BA16C8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liaise with partner schools, higher education, Industry, Examination Boards, Awarding Bodies and other relevant external bodies.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Marketing and Liaison: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contribute to school liaison and marketing activities.</w:t>
            </w:r>
          </w:p>
          <w:p w:rsidR="00410617" w:rsidRPr="00ED0E34" w:rsidRDefault="00BA16C8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actively promote the development of effective subject links with external agencies.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Management of Resources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assist in identification of resource needs and to contribute to efficient/effective use of physical resources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Pastoral System: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monitor and support the overall progress and development of students within the Faculty.</w:t>
            </w:r>
          </w:p>
          <w:p w:rsidR="00410617" w:rsidRPr="00ED0E34" w:rsidRDefault="00BA16C8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To help to monitor student attendance, progress and performance ensuring that follow-up procedures are adhered to and that appropriate action is taken where necessary.</w:t>
            </w:r>
          </w:p>
          <w:p w:rsidR="00410617" w:rsidRPr="00ED0E34" w:rsidRDefault="00BA16C8">
            <w:pPr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implement the Positive Discipline policy in the Faculty so that effective learning can take place.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Teaching: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undertake an appropriate programme of teaching in accordance with the duties of a standard scale teacher.</w:t>
            </w:r>
          </w:p>
        </w:tc>
      </w:tr>
      <w:tr w:rsidR="00410617" w:rsidRPr="00ED0E34">
        <w:tc>
          <w:tcPr>
            <w:tcW w:w="2280" w:type="dxa"/>
          </w:tcPr>
          <w:p w:rsidR="00410617" w:rsidRPr="00ED0E34" w:rsidRDefault="00410617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8" w:type="dxa"/>
          </w:tcPr>
          <w:p w:rsidR="00410617" w:rsidRPr="00ED0E34" w:rsidRDefault="00410617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410617" w:rsidRPr="00ED0E34">
        <w:tc>
          <w:tcPr>
            <w:tcW w:w="2280" w:type="dxa"/>
          </w:tcPr>
          <w:p w:rsidR="00410617" w:rsidRPr="00ED0E34" w:rsidRDefault="00BA16C8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Other:</w:t>
            </w:r>
          </w:p>
        </w:tc>
        <w:tc>
          <w:tcPr>
            <w:tcW w:w="7228" w:type="dxa"/>
          </w:tcPr>
          <w:p w:rsidR="00410617" w:rsidRPr="00ED0E34" w:rsidRDefault="00BA16C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To play a full part in the life of the school community, to support its distinctive mission and ethos and to encourage and ensure staff and students to follow this example.</w:t>
            </w:r>
          </w:p>
          <w:p w:rsidR="00410617" w:rsidRPr="00ED0E34" w:rsidRDefault="00BA16C8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D0E34">
              <w:rPr>
                <w:rFonts w:asciiTheme="majorHAnsi" w:eastAsia="Arial" w:hAnsiTheme="majorHAnsi" w:cstheme="majorHAnsi"/>
                <w:sz w:val="22"/>
                <w:szCs w:val="22"/>
              </w:rPr>
              <w:t>Although every effort has been made to provide a comprehensive list of duties, the exact duties are subject to change by the Head Teacher in accordance with the needs of the school.</w:t>
            </w:r>
          </w:p>
        </w:tc>
      </w:tr>
    </w:tbl>
    <w:p w:rsidR="00410617" w:rsidRPr="00ED0E34" w:rsidRDefault="00410617">
      <w:pPr>
        <w:rPr>
          <w:rFonts w:asciiTheme="majorHAnsi" w:eastAsia="Arial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Arial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Arial" w:hAnsiTheme="majorHAnsi" w:cstheme="majorHAnsi"/>
          <w:sz w:val="22"/>
          <w:szCs w:val="22"/>
        </w:rPr>
      </w:pPr>
    </w:p>
    <w:p w:rsidR="00410617" w:rsidRPr="00ED0E34" w:rsidRDefault="00BA16C8">
      <w:pPr>
        <w:rPr>
          <w:rFonts w:asciiTheme="majorHAnsi" w:eastAsia="Calibri" w:hAnsiTheme="majorHAnsi" w:cstheme="majorHAnsi"/>
          <w:sz w:val="22"/>
          <w:szCs w:val="22"/>
        </w:rPr>
      </w:pPr>
      <w:r w:rsidRPr="00ED0E34">
        <w:rPr>
          <w:rFonts w:asciiTheme="majorHAnsi" w:eastAsia="Calibri" w:hAnsiTheme="majorHAnsi" w:cstheme="majorHAnsi"/>
          <w:sz w:val="22"/>
          <w:szCs w:val="22"/>
        </w:rPr>
        <w:t>Signed</w:t>
      </w:r>
      <w:proofErr w:type="gramStart"/>
      <w:r w:rsidRPr="00ED0E34">
        <w:rPr>
          <w:rFonts w:asciiTheme="majorHAnsi" w:eastAsia="Calibri" w:hAnsiTheme="majorHAnsi" w:cstheme="majorHAnsi"/>
          <w:sz w:val="22"/>
          <w:szCs w:val="22"/>
        </w:rPr>
        <w:t>:</w:t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  <w:t>………………………………………………………………………..</w:t>
      </w:r>
      <w:proofErr w:type="gramEnd"/>
      <w:r w:rsidRPr="00ED0E34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BA16C8">
      <w:pPr>
        <w:rPr>
          <w:rFonts w:asciiTheme="majorHAnsi" w:eastAsia="Calibri" w:hAnsiTheme="majorHAnsi" w:cstheme="majorHAnsi"/>
          <w:sz w:val="22"/>
          <w:szCs w:val="22"/>
        </w:rPr>
      </w:pPr>
      <w:r w:rsidRPr="00ED0E34">
        <w:rPr>
          <w:rFonts w:asciiTheme="majorHAnsi" w:eastAsia="Calibri" w:hAnsiTheme="majorHAnsi" w:cstheme="majorHAnsi"/>
          <w:sz w:val="22"/>
          <w:szCs w:val="22"/>
        </w:rPr>
        <w:t>Date</w:t>
      </w:r>
      <w:proofErr w:type="gramStart"/>
      <w:r w:rsidRPr="00ED0E34">
        <w:rPr>
          <w:rFonts w:asciiTheme="majorHAnsi" w:eastAsia="Calibri" w:hAnsiTheme="majorHAnsi" w:cstheme="majorHAnsi"/>
          <w:sz w:val="22"/>
          <w:szCs w:val="22"/>
        </w:rPr>
        <w:t>:</w:t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  <w:t>………………………………………………………………………..</w:t>
      </w:r>
      <w:proofErr w:type="gramEnd"/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BA16C8">
      <w:pPr>
        <w:rPr>
          <w:rFonts w:asciiTheme="majorHAnsi" w:eastAsia="Calibri" w:hAnsiTheme="majorHAnsi" w:cstheme="majorHAnsi"/>
          <w:sz w:val="22"/>
          <w:szCs w:val="22"/>
        </w:rPr>
      </w:pPr>
      <w:r w:rsidRPr="00ED0E34">
        <w:rPr>
          <w:rFonts w:asciiTheme="majorHAnsi" w:eastAsia="Calibri" w:hAnsiTheme="majorHAnsi" w:cstheme="majorHAnsi"/>
          <w:sz w:val="22"/>
          <w:szCs w:val="22"/>
        </w:rPr>
        <w:t>Signed</w:t>
      </w:r>
      <w:proofErr w:type="gramStart"/>
      <w:r w:rsidRPr="00ED0E34">
        <w:rPr>
          <w:rFonts w:asciiTheme="majorHAnsi" w:eastAsia="Calibri" w:hAnsiTheme="majorHAnsi" w:cstheme="majorHAnsi"/>
          <w:sz w:val="22"/>
          <w:szCs w:val="22"/>
        </w:rPr>
        <w:t>:</w:t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  <w:t>………………………………………………………………………..</w:t>
      </w:r>
      <w:proofErr w:type="gramEnd"/>
      <w:r w:rsidRPr="00ED0E34">
        <w:rPr>
          <w:rFonts w:asciiTheme="majorHAnsi" w:eastAsia="Calibri" w:hAnsiTheme="majorHAnsi" w:cstheme="majorHAnsi"/>
          <w:sz w:val="22"/>
          <w:szCs w:val="22"/>
        </w:rPr>
        <w:t xml:space="preserve"> – Line Manager</w:t>
      </w:r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Calibri" w:hAnsiTheme="majorHAnsi" w:cstheme="majorHAnsi"/>
          <w:sz w:val="22"/>
          <w:szCs w:val="22"/>
        </w:rPr>
      </w:pPr>
    </w:p>
    <w:p w:rsidR="00410617" w:rsidRPr="00ED0E34" w:rsidRDefault="00BA16C8">
      <w:pPr>
        <w:rPr>
          <w:rFonts w:asciiTheme="majorHAnsi" w:eastAsia="Calibri" w:hAnsiTheme="majorHAnsi" w:cstheme="majorHAnsi"/>
          <w:sz w:val="22"/>
          <w:szCs w:val="22"/>
        </w:rPr>
      </w:pPr>
      <w:r w:rsidRPr="00ED0E34">
        <w:rPr>
          <w:rFonts w:asciiTheme="majorHAnsi" w:eastAsia="Calibri" w:hAnsiTheme="majorHAnsi" w:cstheme="majorHAnsi"/>
          <w:sz w:val="22"/>
          <w:szCs w:val="22"/>
        </w:rPr>
        <w:t>Date</w:t>
      </w:r>
      <w:proofErr w:type="gramStart"/>
      <w:r w:rsidRPr="00ED0E34">
        <w:rPr>
          <w:rFonts w:asciiTheme="majorHAnsi" w:eastAsia="Calibri" w:hAnsiTheme="majorHAnsi" w:cstheme="majorHAnsi"/>
          <w:sz w:val="22"/>
          <w:szCs w:val="22"/>
        </w:rPr>
        <w:t>:</w:t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</w:r>
      <w:r w:rsidRPr="00ED0E34">
        <w:rPr>
          <w:rFonts w:asciiTheme="majorHAnsi" w:eastAsia="Calibri" w:hAnsiTheme="majorHAnsi" w:cstheme="majorHAnsi"/>
          <w:sz w:val="22"/>
          <w:szCs w:val="22"/>
        </w:rPr>
        <w:tab/>
        <w:t>………………………………………………………………………..</w:t>
      </w:r>
      <w:proofErr w:type="gramEnd"/>
      <w:r w:rsidRPr="00ED0E3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410617" w:rsidRPr="00ED0E34" w:rsidRDefault="00410617">
      <w:pPr>
        <w:rPr>
          <w:rFonts w:asciiTheme="majorHAnsi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eastAsia="Arial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hAnsiTheme="majorHAnsi" w:cstheme="majorHAnsi"/>
          <w:sz w:val="22"/>
          <w:szCs w:val="22"/>
        </w:rPr>
      </w:pPr>
    </w:p>
    <w:p w:rsidR="00410617" w:rsidRPr="00ED0E34" w:rsidRDefault="00410617">
      <w:pPr>
        <w:rPr>
          <w:rFonts w:asciiTheme="majorHAnsi" w:hAnsiTheme="majorHAnsi" w:cstheme="majorHAnsi"/>
          <w:sz w:val="22"/>
          <w:szCs w:val="22"/>
        </w:rPr>
      </w:pPr>
    </w:p>
    <w:sectPr w:rsidR="00410617" w:rsidRPr="00ED0E34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61" w:rsidRDefault="00BA16C8">
      <w:r>
        <w:separator/>
      </w:r>
    </w:p>
  </w:endnote>
  <w:endnote w:type="continuationSeparator" w:id="0">
    <w:p w:rsidR="005A3661" w:rsidRDefault="00BA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17" w:rsidRDefault="00BA16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663">
      <w:rPr>
        <w:noProof/>
        <w:color w:val="000000"/>
      </w:rPr>
      <w:t>3</w:t>
    </w:r>
    <w:r>
      <w:rPr>
        <w:color w:val="000000"/>
      </w:rPr>
      <w:fldChar w:fldCharType="end"/>
    </w:r>
  </w:p>
  <w:p w:rsidR="00410617" w:rsidRDefault="004106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61" w:rsidRDefault="00BA16C8">
      <w:r>
        <w:separator/>
      </w:r>
    </w:p>
  </w:footnote>
  <w:footnote w:type="continuationSeparator" w:id="0">
    <w:p w:rsidR="005A3661" w:rsidRDefault="00BA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C28"/>
    <w:multiLevelType w:val="multilevel"/>
    <w:tmpl w:val="71D2EE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3B19C8"/>
    <w:multiLevelType w:val="multilevel"/>
    <w:tmpl w:val="79203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E5966"/>
    <w:multiLevelType w:val="multilevel"/>
    <w:tmpl w:val="EA14C0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386168"/>
    <w:multiLevelType w:val="multilevel"/>
    <w:tmpl w:val="2B585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A2352D"/>
    <w:multiLevelType w:val="multilevel"/>
    <w:tmpl w:val="6E1C9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F41571"/>
    <w:multiLevelType w:val="multilevel"/>
    <w:tmpl w:val="77EAD8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6B251A"/>
    <w:multiLevelType w:val="multilevel"/>
    <w:tmpl w:val="23608E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3C7B95"/>
    <w:multiLevelType w:val="multilevel"/>
    <w:tmpl w:val="CAC463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6D5055"/>
    <w:multiLevelType w:val="multilevel"/>
    <w:tmpl w:val="06D215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784310"/>
    <w:multiLevelType w:val="multilevel"/>
    <w:tmpl w:val="EBBE57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A25707"/>
    <w:multiLevelType w:val="multilevel"/>
    <w:tmpl w:val="EAE29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17"/>
    <w:rsid w:val="00410617"/>
    <w:rsid w:val="005A3661"/>
    <w:rsid w:val="00BA16C8"/>
    <w:rsid w:val="00ED0E34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B0D6"/>
  <w15:docId w15:val="{AB96EFE4-741D-4BB2-AE20-8F6896F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1FD312D6</Template>
  <TotalTime>2</TotalTime>
  <Pages>3</Pages>
  <Words>872</Words>
  <Characters>4972</Characters>
  <Application>Microsoft Office Word</Application>
  <DocSecurity>0</DocSecurity>
  <Lines>41</Lines>
  <Paragraphs>11</Paragraphs>
  <ScaleCrop>false</ScaleCrop>
  <Company>RM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HT-JFE</cp:lastModifiedBy>
  <cp:revision>4</cp:revision>
  <dcterms:created xsi:type="dcterms:W3CDTF">2020-02-03T17:12:00Z</dcterms:created>
  <dcterms:modified xsi:type="dcterms:W3CDTF">2020-02-03T17:17:00Z</dcterms:modified>
</cp:coreProperties>
</file>