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BAC" w:rsidRPr="00977F77" w:rsidRDefault="00A67BAC" w:rsidP="00A67BAC">
      <w:pPr>
        <w:jc w:val="center"/>
        <w:rPr>
          <w:rFonts w:cs="Arial"/>
          <w:b/>
          <w:bCs/>
          <w:szCs w:val="24"/>
        </w:rPr>
      </w:pPr>
      <w:bookmarkStart w:id="0" w:name="_GoBack"/>
      <w:bookmarkEnd w:id="0"/>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A67BAC" w:rsidRPr="00977F77" w:rsidTr="00A7575D">
        <w:tc>
          <w:tcPr>
            <w:tcW w:w="828" w:type="dxa"/>
            <w:shd w:val="clear" w:color="auto" w:fill="auto"/>
          </w:tcPr>
          <w:p w:rsidR="00A67BAC" w:rsidRPr="00977F77" w:rsidRDefault="00A67BAC" w:rsidP="00A7575D">
            <w:pPr>
              <w:numPr>
                <w:ilvl w:val="0"/>
                <w:numId w:val="10"/>
              </w:numPr>
              <w:rPr>
                <w:rFonts w:cs="Arial"/>
                <w:szCs w:val="24"/>
              </w:rPr>
            </w:pPr>
            <w:r w:rsidRPr="00977F77">
              <w:rPr>
                <w:rFonts w:cs="Arial"/>
                <w:szCs w:val="24"/>
              </w:rPr>
              <w:tab/>
            </w:r>
            <w:r w:rsidRPr="00977F77">
              <w:rPr>
                <w:rFonts w:cs="Arial"/>
                <w:szCs w:val="24"/>
              </w:rPr>
              <w:tab/>
            </w:r>
          </w:p>
        </w:tc>
        <w:tc>
          <w:tcPr>
            <w:tcW w:w="2880" w:type="dxa"/>
            <w:shd w:val="clear" w:color="auto" w:fill="auto"/>
          </w:tcPr>
          <w:p w:rsidR="00A67BAC" w:rsidRPr="00977F77" w:rsidRDefault="00A67BAC" w:rsidP="00A7575D">
            <w:pPr>
              <w:rPr>
                <w:rFonts w:cs="Arial"/>
                <w:szCs w:val="24"/>
              </w:rPr>
            </w:pPr>
            <w:r w:rsidRPr="00977F77">
              <w:rPr>
                <w:rFonts w:cs="Arial"/>
                <w:b/>
                <w:bCs/>
                <w:szCs w:val="24"/>
              </w:rPr>
              <w:t>POST TITLE:</w:t>
            </w:r>
          </w:p>
        </w:tc>
        <w:tc>
          <w:tcPr>
            <w:tcW w:w="5993" w:type="dxa"/>
            <w:shd w:val="clear" w:color="auto" w:fill="auto"/>
          </w:tcPr>
          <w:p w:rsidR="00A67BAC" w:rsidRPr="00977F77" w:rsidRDefault="00977F77" w:rsidP="00A7575D">
            <w:pPr>
              <w:rPr>
                <w:rFonts w:cs="Arial"/>
                <w:bCs/>
                <w:szCs w:val="24"/>
              </w:rPr>
            </w:pPr>
            <w:r w:rsidRPr="00977F77">
              <w:rPr>
                <w:rFonts w:cs="Arial"/>
                <w:bCs/>
                <w:szCs w:val="24"/>
              </w:rPr>
              <w:t>Reviewing Officer</w:t>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r w:rsidRPr="00977F77">
              <w:rPr>
                <w:rFonts w:cs="Arial"/>
                <w:b/>
                <w:bCs/>
                <w:szCs w:val="24"/>
              </w:rPr>
              <w:t>2.</w:t>
            </w:r>
          </w:p>
        </w:tc>
        <w:tc>
          <w:tcPr>
            <w:tcW w:w="2880" w:type="dxa"/>
            <w:shd w:val="clear" w:color="auto" w:fill="auto"/>
          </w:tcPr>
          <w:p w:rsidR="00A67BAC" w:rsidRPr="00977F77" w:rsidRDefault="00A67BAC" w:rsidP="00A7575D">
            <w:pPr>
              <w:rPr>
                <w:rFonts w:cs="Arial"/>
                <w:b/>
                <w:bCs/>
                <w:szCs w:val="24"/>
              </w:rPr>
            </w:pPr>
            <w:r w:rsidRPr="00977F77">
              <w:rPr>
                <w:rFonts w:cs="Arial"/>
                <w:b/>
                <w:bCs/>
                <w:szCs w:val="24"/>
              </w:rPr>
              <w:t>POST NUMBER:</w:t>
            </w:r>
            <w:r w:rsidRPr="00977F77">
              <w:rPr>
                <w:rFonts w:cs="Arial"/>
                <w:b/>
                <w:bCs/>
                <w:szCs w:val="24"/>
              </w:rPr>
              <w:tab/>
            </w:r>
          </w:p>
        </w:tc>
        <w:tc>
          <w:tcPr>
            <w:tcW w:w="5993" w:type="dxa"/>
            <w:shd w:val="clear" w:color="auto" w:fill="auto"/>
          </w:tcPr>
          <w:p w:rsidR="00A67BAC" w:rsidRPr="00977F77" w:rsidRDefault="00977F77" w:rsidP="00A7575D">
            <w:pPr>
              <w:rPr>
                <w:rFonts w:cs="Arial"/>
                <w:szCs w:val="24"/>
              </w:rPr>
            </w:pPr>
            <w:r w:rsidRPr="00977F77">
              <w:rPr>
                <w:rFonts w:cs="Arial"/>
                <w:szCs w:val="24"/>
              </w:rPr>
              <w:t>Various – generic JD</w:t>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r w:rsidRPr="00977F77">
              <w:rPr>
                <w:rFonts w:cs="Arial"/>
                <w:b/>
                <w:bCs/>
                <w:szCs w:val="24"/>
              </w:rPr>
              <w:t>3.</w:t>
            </w:r>
          </w:p>
        </w:tc>
        <w:tc>
          <w:tcPr>
            <w:tcW w:w="2880" w:type="dxa"/>
            <w:shd w:val="clear" w:color="auto" w:fill="auto"/>
          </w:tcPr>
          <w:p w:rsidR="00A67BAC" w:rsidRPr="00977F77" w:rsidRDefault="00A67BAC" w:rsidP="00A7575D">
            <w:pPr>
              <w:rPr>
                <w:rFonts w:cs="Arial"/>
                <w:bCs/>
                <w:szCs w:val="24"/>
              </w:rPr>
            </w:pPr>
            <w:r w:rsidRPr="00977F77">
              <w:rPr>
                <w:rFonts w:cs="Arial"/>
                <w:b/>
                <w:bCs/>
                <w:szCs w:val="24"/>
              </w:rPr>
              <w:t>GRADE:</w:t>
            </w:r>
            <w:r w:rsidRPr="00977F77">
              <w:rPr>
                <w:rFonts w:cs="Arial"/>
                <w:bCs/>
                <w:szCs w:val="24"/>
              </w:rPr>
              <w:tab/>
            </w:r>
            <w:r w:rsidRPr="00977F77">
              <w:rPr>
                <w:rFonts w:cs="Arial"/>
                <w:bCs/>
                <w:szCs w:val="24"/>
              </w:rPr>
              <w:tab/>
            </w:r>
            <w:r w:rsidRPr="00977F77">
              <w:rPr>
                <w:rFonts w:cs="Arial"/>
                <w:bCs/>
                <w:szCs w:val="24"/>
              </w:rPr>
              <w:tab/>
            </w:r>
          </w:p>
        </w:tc>
        <w:tc>
          <w:tcPr>
            <w:tcW w:w="5993" w:type="dxa"/>
            <w:shd w:val="clear" w:color="auto" w:fill="auto"/>
          </w:tcPr>
          <w:p w:rsidR="00A67BAC" w:rsidRPr="00977F77" w:rsidRDefault="00977F77" w:rsidP="00A7575D">
            <w:pPr>
              <w:rPr>
                <w:rFonts w:cs="Arial"/>
                <w:szCs w:val="24"/>
              </w:rPr>
            </w:pPr>
            <w:r w:rsidRPr="00977F77">
              <w:rPr>
                <w:rFonts w:cs="Arial"/>
                <w:szCs w:val="24"/>
              </w:rPr>
              <w:t>Grade 5 - 6 (with progression criteria)</w:t>
            </w:r>
          </w:p>
          <w:p w:rsidR="00A67BAC" w:rsidRPr="00977F77" w:rsidRDefault="00A67BAC" w:rsidP="00A7575D">
            <w:pPr>
              <w:rPr>
                <w:rFonts w:cs="Arial"/>
                <w:szCs w:val="24"/>
              </w:rPr>
            </w:pPr>
          </w:p>
          <w:p w:rsidR="00F60077" w:rsidRDefault="00A67BAC" w:rsidP="00F60077">
            <w:r w:rsidRPr="00977F77">
              <w:rPr>
                <w:rFonts w:cs="Arial"/>
                <w:szCs w:val="24"/>
              </w:rPr>
              <w:t xml:space="preserve">Job Evaluation Ref No: </w:t>
            </w:r>
            <w:r w:rsidR="00F60077">
              <w:t xml:space="preserve"> </w:t>
            </w:r>
          </w:p>
          <w:p w:rsidR="00F60077" w:rsidRPr="00F60077" w:rsidRDefault="00F60077" w:rsidP="00F60077">
            <w:pPr>
              <w:rPr>
                <w:rFonts w:cs="Arial"/>
                <w:szCs w:val="24"/>
              </w:rPr>
            </w:pPr>
            <w:r w:rsidRPr="00F60077">
              <w:rPr>
                <w:rFonts w:cs="Arial"/>
                <w:szCs w:val="24"/>
              </w:rPr>
              <w:t>N7902 Pre-Progression</w:t>
            </w:r>
          </w:p>
          <w:p w:rsidR="00F60077" w:rsidRDefault="00F60077" w:rsidP="00F60077">
            <w:pPr>
              <w:rPr>
                <w:rFonts w:cs="Arial"/>
                <w:szCs w:val="24"/>
              </w:rPr>
            </w:pPr>
            <w:r w:rsidRPr="00F60077">
              <w:rPr>
                <w:rFonts w:cs="Arial"/>
                <w:szCs w:val="24"/>
              </w:rPr>
              <w:t>N7908 Post-Progression</w:t>
            </w:r>
          </w:p>
          <w:p w:rsidR="00A67BAC" w:rsidRPr="00977F77" w:rsidRDefault="00A67BAC" w:rsidP="00F60077">
            <w:pPr>
              <w:rPr>
                <w:rFonts w:cs="Arial"/>
                <w:szCs w:val="24"/>
              </w:rPr>
            </w:pPr>
            <w:r w:rsidRPr="00977F77">
              <w:rPr>
                <w:rFonts w:cs="Arial"/>
                <w:szCs w:val="24"/>
              </w:rPr>
              <w:fldChar w:fldCharType="begin"/>
            </w:r>
            <w:r w:rsidRPr="00977F77">
              <w:rPr>
                <w:rFonts w:cs="Arial"/>
                <w:szCs w:val="24"/>
              </w:rPr>
              <w:instrText xml:space="preserve">  </w:instrText>
            </w:r>
            <w:r w:rsidRPr="00977F77">
              <w:rPr>
                <w:rFonts w:cs="Arial"/>
                <w:szCs w:val="24"/>
              </w:rPr>
              <w:fldChar w:fldCharType="end"/>
            </w:r>
          </w:p>
        </w:tc>
      </w:tr>
      <w:tr w:rsidR="00A67BAC" w:rsidRPr="00977F77" w:rsidTr="00A7575D">
        <w:tc>
          <w:tcPr>
            <w:tcW w:w="828" w:type="dxa"/>
            <w:shd w:val="clear" w:color="auto" w:fill="auto"/>
          </w:tcPr>
          <w:p w:rsidR="00A67BAC" w:rsidRPr="00977F77" w:rsidRDefault="00A67BAC" w:rsidP="00A7575D">
            <w:pPr>
              <w:numPr>
                <w:ilvl w:val="0"/>
                <w:numId w:val="10"/>
              </w:numPr>
              <w:rPr>
                <w:rFonts w:cs="Arial"/>
                <w:b/>
                <w:bCs/>
                <w:szCs w:val="24"/>
              </w:rPr>
            </w:pPr>
          </w:p>
        </w:tc>
        <w:tc>
          <w:tcPr>
            <w:tcW w:w="2880" w:type="dxa"/>
            <w:shd w:val="clear" w:color="auto" w:fill="auto"/>
          </w:tcPr>
          <w:p w:rsidR="00A67BAC" w:rsidRPr="00977F77" w:rsidRDefault="00A67BAC" w:rsidP="00A7575D">
            <w:pPr>
              <w:rPr>
                <w:rFonts w:cs="Arial"/>
                <w:szCs w:val="24"/>
              </w:rPr>
            </w:pPr>
            <w:r w:rsidRPr="00977F77">
              <w:rPr>
                <w:rFonts w:cs="Arial"/>
                <w:b/>
                <w:bCs/>
                <w:szCs w:val="24"/>
              </w:rPr>
              <w:t>LOCATION:</w:t>
            </w:r>
          </w:p>
        </w:tc>
        <w:tc>
          <w:tcPr>
            <w:tcW w:w="5993" w:type="dxa"/>
            <w:shd w:val="clear" w:color="auto" w:fill="auto"/>
          </w:tcPr>
          <w:p w:rsidR="00A67BAC" w:rsidRPr="00977F77" w:rsidRDefault="00977F77" w:rsidP="00A7575D">
            <w:pPr>
              <w:rPr>
                <w:rFonts w:cs="Arial"/>
                <w:szCs w:val="24"/>
              </w:rPr>
            </w:pPr>
            <w:r w:rsidRPr="00977F77">
              <w:rPr>
                <w:rFonts w:cs="Arial"/>
                <w:szCs w:val="24"/>
              </w:rPr>
              <w:t>One of the Locality Teams.</w:t>
            </w:r>
          </w:p>
          <w:p w:rsidR="00A67BAC" w:rsidRPr="00977F77" w:rsidRDefault="00A67BAC" w:rsidP="00A7575D">
            <w:pPr>
              <w:rPr>
                <w:rFonts w:cs="Arial"/>
                <w:szCs w:val="24"/>
              </w:rPr>
            </w:pPr>
          </w:p>
        </w:tc>
      </w:tr>
    </w:tbl>
    <w:p w:rsidR="00A67BAC" w:rsidRPr="00977F77" w:rsidRDefault="00A67BAC" w:rsidP="00A67BAC">
      <w:pPr>
        <w:jc w:val="center"/>
        <w:rPr>
          <w:rFonts w:cs="Arial"/>
          <w:b/>
          <w:bCs/>
          <w:szCs w:val="24"/>
        </w:rPr>
      </w:pPr>
    </w:p>
    <w:p w:rsidR="00A67BAC" w:rsidRPr="00977F77" w:rsidRDefault="00A67BAC" w:rsidP="00A67BAC">
      <w:pPr>
        <w:ind w:left="720"/>
        <w:rPr>
          <w:rFonts w:cs="Arial"/>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A67BAC" w:rsidRPr="00977F77" w:rsidRDefault="00A67BAC" w:rsidP="00A67BAC">
      <w:pPr>
        <w:rPr>
          <w:rFonts w:cs="Arial"/>
          <w:b/>
          <w:szCs w:val="24"/>
        </w:rPr>
      </w:pPr>
    </w:p>
    <w:p w:rsidR="00F60077" w:rsidRDefault="00F60077" w:rsidP="00F60077">
      <w:pPr>
        <w:ind w:left="720"/>
        <w:rPr>
          <w:rFonts w:cs="Arial"/>
          <w:b/>
          <w:szCs w:val="24"/>
        </w:rPr>
      </w:pPr>
    </w:p>
    <w:p w:rsidR="00A67BAC" w:rsidRPr="00977F77" w:rsidRDefault="00A67BAC" w:rsidP="00A67BAC">
      <w:pPr>
        <w:numPr>
          <w:ilvl w:val="0"/>
          <w:numId w:val="10"/>
        </w:numPr>
        <w:rPr>
          <w:rFonts w:cs="Arial"/>
          <w:b/>
          <w:szCs w:val="24"/>
        </w:rPr>
      </w:pPr>
      <w:r w:rsidRPr="00977F77">
        <w:rPr>
          <w:rFonts w:cs="Arial"/>
          <w:b/>
          <w:szCs w:val="24"/>
        </w:rPr>
        <w:t xml:space="preserve">RELEVANT TO THIS POST: </w:t>
      </w:r>
    </w:p>
    <w:p w:rsidR="00A67BAC" w:rsidRPr="00977F77" w:rsidRDefault="00A67BAC" w:rsidP="00A67BAC">
      <w:pPr>
        <w:rPr>
          <w:rFonts w:cs="Arial"/>
          <w:szCs w:val="24"/>
        </w:rPr>
      </w:pPr>
    </w:p>
    <w:p w:rsidR="00977F77" w:rsidRDefault="00977F77" w:rsidP="00A67BAC">
      <w:pPr>
        <w:ind w:left="4320" w:hanging="3600"/>
        <w:rPr>
          <w:rFonts w:cs="Arial"/>
          <w:b/>
          <w:szCs w:val="24"/>
        </w:rPr>
      </w:pPr>
    </w:p>
    <w:p w:rsidR="00A67BAC" w:rsidRPr="00977F77" w:rsidRDefault="00A67BAC" w:rsidP="00A67BAC">
      <w:pPr>
        <w:ind w:left="4320" w:hanging="3600"/>
        <w:rPr>
          <w:rFonts w:cs="Arial"/>
          <w:szCs w:val="24"/>
        </w:rPr>
      </w:pPr>
      <w:r w:rsidRPr="00977F77">
        <w:rPr>
          <w:rFonts w:cs="Arial"/>
          <w:b/>
          <w:szCs w:val="24"/>
        </w:rPr>
        <w:t>Flexible Working:</w:t>
      </w:r>
      <w:r w:rsidRPr="00977F77">
        <w:rPr>
          <w:rFonts w:cs="Arial"/>
          <w:szCs w:val="24"/>
        </w:rPr>
        <w:tab/>
        <w:t>Subject to service needs the council’s flexible working policy is applicable to this post</w:t>
      </w:r>
    </w:p>
    <w:p w:rsidR="00A67BAC" w:rsidRPr="00977F77" w:rsidRDefault="00A67BAC" w:rsidP="00A67BAC">
      <w:pPr>
        <w:rPr>
          <w:rFonts w:cs="Arial"/>
          <w:b/>
          <w:bCs/>
          <w:szCs w:val="24"/>
        </w:rPr>
      </w:pPr>
    </w:p>
    <w:p w:rsidR="00A67BAC" w:rsidRPr="00977F77" w:rsidRDefault="00A67BAC" w:rsidP="00A67BAC">
      <w:pPr>
        <w:ind w:firstLine="720"/>
        <w:rPr>
          <w:rFonts w:cs="Arial"/>
          <w:bCs/>
          <w:szCs w:val="24"/>
        </w:rPr>
      </w:pPr>
      <w:r w:rsidRPr="00977F77">
        <w:rPr>
          <w:rFonts w:cs="Arial"/>
          <w:b/>
          <w:bCs/>
          <w:szCs w:val="24"/>
        </w:rPr>
        <w:t xml:space="preserve">Disclosure &amp; Barring Service:   </w:t>
      </w:r>
      <w:r w:rsidRPr="00977F77">
        <w:rPr>
          <w:rFonts w:cs="Arial"/>
          <w:b/>
          <w:bCs/>
          <w:szCs w:val="24"/>
        </w:rPr>
        <w:tab/>
      </w:r>
      <w:r w:rsidRPr="00977F77">
        <w:rPr>
          <w:rFonts w:cs="Arial"/>
          <w:bCs/>
          <w:szCs w:val="24"/>
        </w:rPr>
        <w:t xml:space="preserve">Subject to DBS </w:t>
      </w:r>
      <w:r w:rsidR="00977F77">
        <w:rPr>
          <w:rFonts w:cs="Arial"/>
          <w:bCs/>
          <w:szCs w:val="24"/>
        </w:rPr>
        <w:t>Enhanced</w:t>
      </w:r>
      <w:r w:rsidRPr="00977F77">
        <w:rPr>
          <w:rFonts w:cs="Arial"/>
          <w:b/>
          <w:bCs/>
          <w:szCs w:val="24"/>
        </w:rPr>
        <w:t xml:space="preserve"> </w:t>
      </w:r>
      <w:r w:rsidRPr="00977F77">
        <w:rPr>
          <w:rFonts w:cs="Arial"/>
          <w:bCs/>
          <w:szCs w:val="24"/>
        </w:rPr>
        <w:t>disclosure</w:t>
      </w:r>
    </w:p>
    <w:p w:rsidR="00A67BAC" w:rsidRPr="00977F77" w:rsidRDefault="00A67BAC" w:rsidP="00A67BAC">
      <w:pPr>
        <w:rPr>
          <w:rFonts w:cs="Arial"/>
          <w:bCs/>
          <w:szCs w:val="24"/>
        </w:rPr>
      </w:pPr>
    </w:p>
    <w:p w:rsidR="00A67BAC" w:rsidRPr="00977F77" w:rsidRDefault="00A67BAC" w:rsidP="00A67BAC">
      <w:pPr>
        <w:rPr>
          <w:rFonts w:cs="Arial"/>
          <w:szCs w:val="24"/>
        </w:rPr>
      </w:pPr>
      <w:r w:rsidRPr="00977F77">
        <w:rPr>
          <w:rFonts w:cs="Arial"/>
          <w:szCs w:val="24"/>
        </w:rPr>
        <w:fldChar w:fldCharType="begin"/>
      </w:r>
      <w:r w:rsidRPr="00977F77">
        <w:rPr>
          <w:rFonts w:cs="Arial"/>
          <w:szCs w:val="24"/>
        </w:rPr>
        <w:instrText xml:space="preserve">  </w:instrText>
      </w:r>
      <w:r w:rsidRPr="00977F77">
        <w:rPr>
          <w:rFonts w:cs="Arial"/>
          <w:szCs w:val="24"/>
        </w:rPr>
        <w:fldChar w:fldCharType="end"/>
      </w:r>
      <w:r w:rsidRPr="00977F77">
        <w:rPr>
          <w:rFonts w:cs="Arial"/>
          <w:b/>
          <w:bCs/>
          <w:szCs w:val="24"/>
        </w:rPr>
        <w:tab/>
      </w:r>
    </w:p>
    <w:p w:rsidR="00A67BAC" w:rsidRPr="00977F77" w:rsidRDefault="00A67BAC" w:rsidP="00A67BAC">
      <w:pPr>
        <w:numPr>
          <w:ilvl w:val="0"/>
          <w:numId w:val="10"/>
        </w:numPr>
        <w:rPr>
          <w:rFonts w:cs="Arial"/>
          <w:szCs w:val="24"/>
        </w:rPr>
      </w:pPr>
      <w:r w:rsidRPr="00977F77">
        <w:rPr>
          <w:rFonts w:cs="Arial"/>
          <w:b/>
          <w:bCs/>
          <w:szCs w:val="24"/>
        </w:rPr>
        <w:t xml:space="preserve">ORGANISATIONAL </w:t>
      </w:r>
      <w:r w:rsidRPr="00977F77">
        <w:rPr>
          <w:rFonts w:cs="Arial"/>
          <w:b/>
          <w:szCs w:val="24"/>
        </w:rPr>
        <w:t>RELATIONSHIPS:</w:t>
      </w:r>
    </w:p>
    <w:p w:rsidR="00A67BAC" w:rsidRPr="00977F77" w:rsidRDefault="00A67BAC" w:rsidP="00A67BAC">
      <w:pPr>
        <w:ind w:left="720" w:hanging="720"/>
        <w:rPr>
          <w:rFonts w:cs="Arial"/>
          <w:szCs w:val="24"/>
        </w:rPr>
      </w:pPr>
    </w:p>
    <w:p w:rsidR="00977F77" w:rsidRPr="00977F77" w:rsidRDefault="00977F77" w:rsidP="00977F77">
      <w:pPr>
        <w:ind w:left="720"/>
      </w:pPr>
      <w:r w:rsidRPr="00977F77">
        <w:t>The post holder will be accountable to the Team Man</w:t>
      </w:r>
      <w:r>
        <w:t>a</w:t>
      </w:r>
      <w:r w:rsidRPr="00977F77">
        <w:t>ger and will</w:t>
      </w:r>
      <w:r w:rsidR="00F60077">
        <w:t xml:space="preserve"> work</w:t>
      </w:r>
      <w:r w:rsidRPr="00977F77">
        <w:t xml:space="preserve"> within a team of</w:t>
      </w:r>
    </w:p>
    <w:p w:rsidR="00977F77" w:rsidRPr="00977F77" w:rsidRDefault="00977F77" w:rsidP="00977F77">
      <w:pPr>
        <w:ind w:left="720"/>
      </w:pPr>
      <w:r w:rsidRPr="00977F77">
        <w:t xml:space="preserve">Social Care staff in a particular locality. You will have access to expertise of a wide range of other personnel in the Service </w:t>
      </w:r>
    </w:p>
    <w:p w:rsidR="00977F77" w:rsidRPr="00977F77" w:rsidRDefault="00977F77" w:rsidP="00977F77">
      <w:pPr>
        <w:ind w:left="720"/>
        <w:rPr>
          <w:rFonts w:ascii="Arial (W1)" w:hAnsi="Arial (W1)"/>
        </w:rPr>
      </w:pPr>
    </w:p>
    <w:p w:rsidR="00977F77" w:rsidRPr="00977F77" w:rsidRDefault="00977F77" w:rsidP="00977F77">
      <w:pPr>
        <w:ind w:left="720"/>
      </w:pPr>
      <w:r w:rsidRPr="00977F77">
        <w:t xml:space="preserve">Working within a team of </w:t>
      </w:r>
      <w:r w:rsidRPr="00977F77">
        <w:rPr>
          <w:rFonts w:ascii="Arial (W1)" w:hAnsi="Arial (W1)"/>
        </w:rPr>
        <w:t xml:space="preserve">Social Care </w:t>
      </w:r>
      <w:r w:rsidRPr="00977F77">
        <w:t>staff, the Social Work Assistant provides a key role in assisting with the process of achieving the best possible outcome for users and their families.</w:t>
      </w:r>
    </w:p>
    <w:p w:rsidR="00977F77" w:rsidRPr="00977F77" w:rsidRDefault="00977F77" w:rsidP="00977F77">
      <w:pPr>
        <w:ind w:left="720"/>
        <w:rPr>
          <w:rFonts w:cs="Arial"/>
          <w:szCs w:val="24"/>
        </w:rPr>
      </w:pPr>
    </w:p>
    <w:p w:rsidR="00977F77" w:rsidRPr="00977F77" w:rsidRDefault="00977F77" w:rsidP="00977F77">
      <w:pPr>
        <w:ind w:left="720"/>
        <w:rPr>
          <w:rFonts w:cs="Arial"/>
          <w:szCs w:val="24"/>
        </w:rPr>
      </w:pPr>
      <w:r w:rsidRPr="00977F77">
        <w:rPr>
          <w:rFonts w:cs="Arial"/>
          <w:szCs w:val="24"/>
        </w:rPr>
        <w:t xml:space="preserve">In order to progress to Grade 6, the postholder will need to apply for progression and demonstrate competence in the key areas of assessment, care planning and reviewing, within the guidelines &amp; policies laid down by the Service area.  At this level the postholder will be expected to work on their own initiative for much of the time, on appropriate cases. </w:t>
      </w:r>
    </w:p>
    <w:p w:rsidR="00977F77" w:rsidRPr="00977F77" w:rsidRDefault="00977F77" w:rsidP="00977F77">
      <w:pPr>
        <w:rPr>
          <w:rFonts w:cs="Arial"/>
          <w:szCs w:val="24"/>
        </w:rPr>
      </w:pPr>
    </w:p>
    <w:p w:rsidR="00A67BAC" w:rsidRPr="00977F77" w:rsidRDefault="00A67BAC" w:rsidP="00A67BAC">
      <w:pPr>
        <w:ind w:left="720" w:hanging="720"/>
        <w:rPr>
          <w:rFonts w:cs="Arial"/>
          <w:szCs w:val="24"/>
        </w:rPr>
      </w:pPr>
      <w:r w:rsidRPr="00977F77">
        <w:rPr>
          <w:rFonts w:cs="Arial"/>
          <w:szCs w:val="24"/>
        </w:rPr>
        <w:t xml:space="preserve">  </w:t>
      </w:r>
    </w:p>
    <w:p w:rsidR="00A67BAC" w:rsidRPr="00977F77" w:rsidRDefault="00A67BAC" w:rsidP="00A67BAC">
      <w:pPr>
        <w:numPr>
          <w:ilvl w:val="0"/>
          <w:numId w:val="10"/>
        </w:numPr>
        <w:rPr>
          <w:rFonts w:cs="Arial"/>
          <w:szCs w:val="24"/>
        </w:rPr>
      </w:pPr>
      <w:r w:rsidRPr="00977F77">
        <w:rPr>
          <w:rFonts w:cs="Arial"/>
          <w:b/>
          <w:bCs/>
          <w:szCs w:val="24"/>
        </w:rPr>
        <w:t>DESCRIPTION OF ROLE:</w:t>
      </w:r>
    </w:p>
    <w:p w:rsidR="00A67BAC" w:rsidRPr="00977F77" w:rsidRDefault="00A67BAC" w:rsidP="00A67BAC">
      <w:pPr>
        <w:ind w:left="720" w:hanging="720"/>
        <w:rPr>
          <w:rFonts w:cs="Arial"/>
          <w:szCs w:val="24"/>
        </w:rPr>
      </w:pPr>
    </w:p>
    <w:p w:rsidR="00A67BAC" w:rsidRPr="00977F77" w:rsidRDefault="001937CA" w:rsidP="001937CA">
      <w:pPr>
        <w:ind w:left="720"/>
        <w:rPr>
          <w:rFonts w:cs="Arial"/>
          <w:szCs w:val="24"/>
        </w:rPr>
      </w:pPr>
      <w:r w:rsidRPr="002111D8">
        <w:rPr>
          <w:rFonts w:cs="Arial"/>
          <w:szCs w:val="24"/>
        </w:rPr>
        <w:t xml:space="preserve">To assist the </w:t>
      </w:r>
      <w:r w:rsidRPr="002111D8">
        <w:rPr>
          <w:rFonts w:cs="Arial"/>
          <w:bCs/>
          <w:szCs w:val="24"/>
        </w:rPr>
        <w:t>appropriate</w:t>
      </w:r>
      <w:r w:rsidRPr="002111D8">
        <w:rPr>
          <w:rFonts w:cs="Arial"/>
          <w:szCs w:val="24"/>
        </w:rPr>
        <w:t xml:space="preserve"> manager to provide an efficient and effective social care service to users and carers.</w:t>
      </w:r>
    </w:p>
    <w:p w:rsidR="00A67BAC" w:rsidRDefault="00A67BAC"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Default="001937CA" w:rsidP="00A67BAC">
      <w:pPr>
        <w:ind w:left="720"/>
        <w:rPr>
          <w:rFonts w:ascii="Arial (W1)" w:hAnsi="Arial (W1)" w:cs="Arial"/>
          <w:szCs w:val="24"/>
        </w:rPr>
      </w:pPr>
    </w:p>
    <w:p w:rsidR="001937CA" w:rsidRPr="00977F77" w:rsidRDefault="001937CA" w:rsidP="00A67BAC">
      <w:pPr>
        <w:ind w:left="720"/>
        <w:rPr>
          <w:rFonts w:ascii="Arial (W1)" w:hAnsi="Arial (W1)" w:cs="Arial"/>
          <w:szCs w:val="24"/>
        </w:rPr>
      </w:pPr>
    </w:p>
    <w:p w:rsidR="00A67BAC" w:rsidRPr="00977F77" w:rsidRDefault="00A67BAC" w:rsidP="00A67BAC">
      <w:pPr>
        <w:numPr>
          <w:ilvl w:val="0"/>
          <w:numId w:val="10"/>
        </w:numPr>
        <w:rPr>
          <w:rFonts w:cs="Arial"/>
          <w:szCs w:val="24"/>
        </w:rPr>
      </w:pPr>
      <w:r w:rsidRPr="00977F77">
        <w:rPr>
          <w:rFonts w:cs="Arial"/>
          <w:b/>
          <w:bCs/>
          <w:szCs w:val="24"/>
        </w:rPr>
        <w:t xml:space="preserve">DUTIES AND RESPONSIBILITIES </w:t>
      </w:r>
      <w:r w:rsidRPr="00977F77">
        <w:rPr>
          <w:rFonts w:cs="Arial"/>
          <w:b/>
          <w:bCs/>
          <w:i/>
          <w:iCs/>
          <w:szCs w:val="24"/>
          <w:u w:val="single"/>
        </w:rPr>
        <w:t>SPECIFIC</w:t>
      </w:r>
      <w:r w:rsidRPr="00977F77">
        <w:rPr>
          <w:rFonts w:cs="Arial"/>
          <w:b/>
          <w:bCs/>
          <w:szCs w:val="24"/>
        </w:rPr>
        <w:t xml:space="preserve"> TO THIS POST:</w:t>
      </w:r>
    </w:p>
    <w:p w:rsidR="00A67BAC" w:rsidRPr="00977F77" w:rsidRDefault="00A67BAC" w:rsidP="00A67BAC">
      <w:pPr>
        <w:rPr>
          <w:rFonts w:cs="Arial"/>
          <w:szCs w:val="24"/>
        </w:rPr>
      </w:pPr>
    </w:p>
    <w:p w:rsidR="00A67BAC" w:rsidRPr="00977F77" w:rsidRDefault="00A67BAC" w:rsidP="00A67BAC">
      <w:pPr>
        <w:ind w:left="720"/>
        <w:rPr>
          <w:rFonts w:cs="Arial"/>
          <w:szCs w:val="24"/>
        </w:rPr>
      </w:pPr>
      <w:r w:rsidRPr="00977F77">
        <w:rPr>
          <w:rFonts w:cs="Arial"/>
          <w:szCs w:val="24"/>
        </w:rPr>
        <w:t>Listed below are the responsibilities this role will be primarily responsible for:</w:t>
      </w:r>
    </w:p>
    <w:p w:rsidR="001937CA" w:rsidRDefault="001937CA" w:rsidP="001937CA">
      <w:pPr>
        <w:keepNext/>
        <w:ind w:left="720"/>
        <w:outlineLvl w:val="4"/>
        <w:rPr>
          <w:rFonts w:cs="Arial"/>
          <w:b/>
          <w:szCs w:val="24"/>
          <w:u w:val="single"/>
        </w:rPr>
      </w:pPr>
    </w:p>
    <w:p w:rsidR="001937CA" w:rsidRPr="001937CA" w:rsidRDefault="001937CA" w:rsidP="001937CA">
      <w:pPr>
        <w:keepNext/>
        <w:ind w:left="720"/>
        <w:outlineLvl w:val="4"/>
        <w:rPr>
          <w:rFonts w:cs="Arial"/>
          <w:b/>
          <w:szCs w:val="24"/>
          <w:u w:val="single"/>
        </w:rPr>
      </w:pPr>
      <w:r w:rsidRPr="001937CA">
        <w:rPr>
          <w:rFonts w:cs="Arial"/>
          <w:b/>
          <w:szCs w:val="24"/>
          <w:u w:val="single"/>
        </w:rPr>
        <w:t>Supporting practitioners</w:t>
      </w:r>
    </w:p>
    <w:p w:rsidR="001937CA" w:rsidRPr="001937CA" w:rsidRDefault="001937CA" w:rsidP="001937CA">
      <w:pPr>
        <w:ind w:left="4320" w:hanging="3600"/>
        <w:rPr>
          <w:rFonts w:cs="Arial"/>
          <w:szCs w:val="24"/>
        </w:rPr>
      </w:pPr>
    </w:p>
    <w:p w:rsidR="001937CA" w:rsidRPr="001937CA" w:rsidRDefault="001937CA" w:rsidP="001937CA">
      <w:pPr>
        <w:numPr>
          <w:ilvl w:val="1"/>
          <w:numId w:val="35"/>
        </w:numPr>
        <w:spacing w:after="120"/>
        <w:ind w:left="709" w:hanging="283"/>
        <w:contextualSpacing/>
        <w:rPr>
          <w:rFonts w:cs="Arial"/>
          <w:szCs w:val="24"/>
        </w:rPr>
      </w:pPr>
      <w:r w:rsidRPr="001937CA">
        <w:rPr>
          <w:rFonts w:cs="Arial"/>
          <w:szCs w:val="24"/>
        </w:rPr>
        <w:t xml:space="preserve">To assist practitioners with the review of care plans and ensuring services are delivered to agreed specifications. </w:t>
      </w:r>
    </w:p>
    <w:p w:rsidR="001937CA" w:rsidRPr="001937CA" w:rsidRDefault="001937CA" w:rsidP="001937CA">
      <w:pPr>
        <w:spacing w:after="120"/>
        <w:ind w:left="360"/>
        <w:rPr>
          <w:rFonts w:cs="Arial"/>
          <w:sz w:val="16"/>
          <w:szCs w:val="16"/>
        </w:rPr>
      </w:pPr>
    </w:p>
    <w:p w:rsidR="001937CA" w:rsidRPr="001937CA" w:rsidRDefault="001937CA" w:rsidP="001937CA">
      <w:pPr>
        <w:keepNext/>
        <w:ind w:firstLine="720"/>
        <w:outlineLvl w:val="5"/>
        <w:rPr>
          <w:rFonts w:cs="Arial"/>
          <w:b/>
          <w:bCs/>
          <w:szCs w:val="24"/>
          <w:u w:val="single"/>
        </w:rPr>
      </w:pPr>
      <w:r w:rsidRPr="001937CA">
        <w:rPr>
          <w:rFonts w:cs="Arial"/>
          <w:b/>
          <w:bCs/>
          <w:szCs w:val="24"/>
          <w:u w:val="single"/>
        </w:rPr>
        <w:t>Managing own Caseload</w:t>
      </w:r>
    </w:p>
    <w:p w:rsidR="001937CA" w:rsidRPr="001937CA" w:rsidRDefault="001937CA" w:rsidP="001937CA">
      <w:pPr>
        <w:rPr>
          <w:rFonts w:ascii="Arial (W1)" w:hAnsi="Arial (W1)"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undertake appropriate assessment of individual needs and in some circumstances to provide services to meet these needs, (including providing some items of equipment). </w:t>
      </w:r>
    </w:p>
    <w:p w:rsidR="001937CA" w:rsidRPr="001937CA" w:rsidRDefault="001937CA" w:rsidP="001937CA">
      <w:pPr>
        <w:ind w:left="720" w:hanging="720"/>
        <w:rPr>
          <w:rFonts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develop and implement care plans as appropriate. </w:t>
      </w:r>
    </w:p>
    <w:p w:rsidR="001937CA" w:rsidRPr="001937CA" w:rsidRDefault="001937CA" w:rsidP="001937CA">
      <w:pPr>
        <w:ind w:left="720" w:hanging="720"/>
        <w:rPr>
          <w:rFonts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undertake reviews and alert qualified practitioners and/or the </w:t>
      </w:r>
      <w:r w:rsidRPr="001937CA">
        <w:rPr>
          <w:rFonts w:cs="Arial"/>
          <w:bCs/>
          <w:szCs w:val="24"/>
        </w:rPr>
        <w:t>appropriate</w:t>
      </w:r>
      <w:r w:rsidRPr="001937CA">
        <w:rPr>
          <w:rFonts w:cs="Arial"/>
          <w:szCs w:val="24"/>
        </w:rPr>
        <w:t xml:space="preserve"> manager to cases where needs have become substantially more severe and there is a potential difficulty meeting care plan objectives.</w:t>
      </w:r>
    </w:p>
    <w:p w:rsidR="001937CA" w:rsidRPr="001937CA" w:rsidRDefault="001937CA" w:rsidP="001937CA">
      <w:pPr>
        <w:rPr>
          <w:rFonts w:cs="Arial"/>
          <w:szCs w:val="24"/>
        </w:rPr>
      </w:pPr>
    </w:p>
    <w:p w:rsidR="001937CA" w:rsidRPr="001937CA" w:rsidRDefault="001937CA" w:rsidP="001937CA">
      <w:pPr>
        <w:numPr>
          <w:ilvl w:val="0"/>
          <w:numId w:val="33"/>
        </w:numPr>
        <w:rPr>
          <w:rFonts w:cs="Arial"/>
          <w:szCs w:val="24"/>
        </w:rPr>
      </w:pPr>
      <w:r w:rsidRPr="001937CA">
        <w:rPr>
          <w:rFonts w:cs="Arial"/>
          <w:szCs w:val="24"/>
        </w:rPr>
        <w:t xml:space="preserve">To inform the </w:t>
      </w:r>
      <w:r w:rsidRPr="001937CA">
        <w:rPr>
          <w:rFonts w:cs="Arial"/>
          <w:bCs/>
          <w:szCs w:val="24"/>
        </w:rPr>
        <w:t>appropriate</w:t>
      </w:r>
      <w:r w:rsidRPr="001937CA">
        <w:rPr>
          <w:rFonts w:cs="Arial"/>
          <w:szCs w:val="24"/>
        </w:rPr>
        <w:t xml:space="preserve"> manager of more complex cases in order that the case can be potentially re-allocated</w:t>
      </w:r>
      <w:r>
        <w:rPr>
          <w:rFonts w:cs="Arial"/>
          <w:szCs w:val="24"/>
        </w:rPr>
        <w:t>.</w:t>
      </w:r>
    </w:p>
    <w:p w:rsidR="001937CA" w:rsidRPr="001937CA" w:rsidRDefault="001937CA" w:rsidP="001937CA">
      <w:pPr>
        <w:rPr>
          <w:rFonts w:cs="Arial"/>
          <w:szCs w:val="24"/>
        </w:rPr>
      </w:pPr>
    </w:p>
    <w:p w:rsidR="001937CA" w:rsidRPr="001937CA" w:rsidRDefault="001937CA" w:rsidP="001937CA">
      <w:pPr>
        <w:ind w:left="720"/>
        <w:rPr>
          <w:rFonts w:cs="Arial"/>
          <w:b/>
          <w:bCs/>
          <w:szCs w:val="24"/>
        </w:rPr>
      </w:pPr>
      <w:r w:rsidRPr="001937CA">
        <w:rPr>
          <w:rFonts w:cs="Arial"/>
          <w:b/>
          <w:bCs/>
          <w:szCs w:val="24"/>
          <w:u w:val="single"/>
        </w:rPr>
        <w:t>General</w:t>
      </w:r>
      <w:r>
        <w:rPr>
          <w:rFonts w:cs="Arial"/>
          <w:b/>
          <w:bCs/>
          <w:szCs w:val="24"/>
          <w:u w:val="single"/>
        </w:rPr>
        <w:t xml:space="preserve"> </w:t>
      </w:r>
    </w:p>
    <w:p w:rsidR="001937CA" w:rsidRPr="001937CA" w:rsidRDefault="001937CA" w:rsidP="001937CA">
      <w:pPr>
        <w:rPr>
          <w:rFonts w:cs="Arial"/>
          <w:szCs w:val="24"/>
        </w:rPr>
      </w:pPr>
    </w:p>
    <w:p w:rsidR="001937CA" w:rsidRDefault="001937CA" w:rsidP="001937CA">
      <w:pPr>
        <w:numPr>
          <w:ilvl w:val="0"/>
          <w:numId w:val="34"/>
        </w:numPr>
        <w:rPr>
          <w:rFonts w:cs="Arial"/>
          <w:szCs w:val="24"/>
        </w:rPr>
      </w:pPr>
      <w:r w:rsidRPr="001937CA">
        <w:rPr>
          <w:rFonts w:cs="Arial"/>
          <w:szCs w:val="24"/>
        </w:rPr>
        <w:t>To organise &amp; support the process of hospital transfers of care as appropriate.</w:t>
      </w:r>
    </w:p>
    <w:p w:rsidR="00647E25" w:rsidRDefault="00647E25" w:rsidP="00647E25">
      <w:pPr>
        <w:rPr>
          <w:rFonts w:cs="Arial"/>
          <w:szCs w:val="24"/>
        </w:rPr>
      </w:pPr>
    </w:p>
    <w:p w:rsidR="00647E25" w:rsidRPr="00647E25" w:rsidRDefault="00647E25" w:rsidP="00647E25">
      <w:pPr>
        <w:pStyle w:val="ListParagraph"/>
        <w:numPr>
          <w:ilvl w:val="0"/>
          <w:numId w:val="34"/>
        </w:numPr>
        <w:rPr>
          <w:rFonts w:cs="Arial"/>
          <w:szCs w:val="24"/>
        </w:rPr>
      </w:pPr>
      <w:r>
        <w:rPr>
          <w:rFonts w:cs="Arial"/>
          <w:szCs w:val="24"/>
        </w:rPr>
        <w:t>To understand and implement current and future legislation that applies to the post.</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organise &amp; support the provision of respite care packages as appropriate</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On a rota basis to provide a point of contact service for the team.</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act as advocate or make representations on behalf of users of service.</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give information and advice to colleagues, service users and other agency staff as appropriate.</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encourage the participation of users and carers in the review process and ensure that their views are taken fully into account.</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keep records to a standard set by the Service, including the use of computerised systems in accordance with good practice guidelines.</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carry out all legal or departmental responsibilities in relation to statutory measures or instruments as well as adhering to published departmental standards.</w:t>
      </w: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participate in training and developmental opportunities which are made available, developing own expertise and cascading this amongst other colleagues</w:t>
      </w:r>
    </w:p>
    <w:p w:rsidR="001937CA" w:rsidRPr="001937CA" w:rsidRDefault="001937CA" w:rsidP="001937CA">
      <w:pPr>
        <w:rPr>
          <w:rFonts w:cs="Arial"/>
          <w:szCs w:val="24"/>
        </w:rPr>
      </w:pPr>
    </w:p>
    <w:p w:rsidR="001937CA" w:rsidRPr="001937CA" w:rsidRDefault="001937CA" w:rsidP="001937CA">
      <w:pPr>
        <w:rPr>
          <w:rFonts w:cs="Arial"/>
          <w:szCs w:val="24"/>
        </w:rPr>
      </w:pPr>
    </w:p>
    <w:p w:rsidR="001937CA" w:rsidRPr="001937CA" w:rsidRDefault="001937CA" w:rsidP="001937CA">
      <w:pPr>
        <w:numPr>
          <w:ilvl w:val="0"/>
          <w:numId w:val="34"/>
        </w:numPr>
        <w:rPr>
          <w:rFonts w:cs="Arial"/>
          <w:szCs w:val="24"/>
        </w:rPr>
      </w:pPr>
      <w:r w:rsidRPr="001937CA">
        <w:rPr>
          <w:rFonts w:cs="Arial"/>
          <w:szCs w:val="24"/>
        </w:rPr>
        <w:t>To develop close liaison with other agencies in order to fulfil the objectives of the post.</w:t>
      </w:r>
    </w:p>
    <w:p w:rsidR="001937CA" w:rsidRPr="001937CA" w:rsidRDefault="001937CA" w:rsidP="001937CA">
      <w:pPr>
        <w:ind w:left="720"/>
        <w:rPr>
          <w:rFonts w:cs="Arial"/>
          <w:szCs w:val="24"/>
        </w:rPr>
      </w:pPr>
    </w:p>
    <w:p w:rsidR="001937CA" w:rsidRPr="001937CA" w:rsidRDefault="001937CA" w:rsidP="001937C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rPr>
      </w:pPr>
    </w:p>
    <w:p w:rsidR="001937CA" w:rsidRPr="001937CA" w:rsidRDefault="001937CA" w:rsidP="001937C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Cs w:val="20"/>
        </w:rPr>
      </w:pPr>
      <w:r w:rsidRPr="001937CA">
        <w:rPr>
          <w:rFonts w:cs="Arial"/>
          <w:szCs w:val="20"/>
        </w:rPr>
        <w:t>The above is not exhaustive and the post holder will be expected to undertake any duties which may reasonably fall within the level of responsibility and the competence of the post as directed by the Head of Service.</w:t>
      </w:r>
    </w:p>
    <w:p w:rsidR="00A67BAC" w:rsidRPr="00977F77" w:rsidRDefault="00A67BAC" w:rsidP="00A67BAC">
      <w:pPr>
        <w:ind w:left="720"/>
        <w:rPr>
          <w:rFonts w:cs="Arial"/>
          <w:szCs w:val="24"/>
        </w:rPr>
      </w:pPr>
    </w:p>
    <w:p w:rsidR="00A67BAC" w:rsidRPr="00977F77" w:rsidRDefault="00A67BAC" w:rsidP="00A67BAC">
      <w:pPr>
        <w:rPr>
          <w:rFonts w:cs="Arial"/>
          <w:b/>
          <w:bCs/>
          <w:szCs w:val="24"/>
        </w:rPr>
      </w:pPr>
      <w:r w:rsidRPr="00977F77">
        <w:rPr>
          <w:rFonts w:cs="Arial"/>
          <w:b/>
          <w:bCs/>
          <w:szCs w:val="24"/>
        </w:rPr>
        <w:t>9.</w:t>
      </w:r>
      <w:r w:rsidRPr="00977F77">
        <w:rPr>
          <w:rFonts w:cs="Arial"/>
          <w:b/>
          <w:bCs/>
          <w:szCs w:val="24"/>
        </w:rPr>
        <w:tab/>
        <w:t>COMMON DUTIES AND RESPONSIBILITIES:</w:t>
      </w:r>
    </w:p>
    <w:p w:rsidR="00A67BAC" w:rsidRPr="00977F77" w:rsidRDefault="00A67BAC" w:rsidP="00A67BAC">
      <w:pPr>
        <w:ind w:left="720" w:hanging="720"/>
        <w:rPr>
          <w:rFonts w:cs="Arial"/>
          <w:szCs w:val="24"/>
        </w:rPr>
      </w:pPr>
    </w:p>
    <w:p w:rsidR="00A67BAC" w:rsidRPr="00977F77" w:rsidRDefault="00A67BAC" w:rsidP="00A67BAC">
      <w:pPr>
        <w:spacing w:after="240"/>
        <w:rPr>
          <w:rFonts w:cs="Arial"/>
          <w:szCs w:val="24"/>
        </w:rPr>
      </w:pPr>
      <w:r w:rsidRPr="00977F77">
        <w:rPr>
          <w:rFonts w:cs="Arial"/>
          <w:szCs w:val="24"/>
        </w:rPr>
        <w:t>9.1</w:t>
      </w:r>
      <w:r w:rsidRPr="00977F77">
        <w:rPr>
          <w:rFonts w:cs="Arial"/>
          <w:szCs w:val="24"/>
        </w:rPr>
        <w:tab/>
      </w:r>
      <w:r w:rsidRPr="00977F77">
        <w:rPr>
          <w:rFonts w:cs="Arial"/>
          <w:b/>
          <w:bCs/>
          <w:szCs w:val="24"/>
          <w:u w:val="single"/>
        </w:rPr>
        <w:t>Quality Assurance</w:t>
      </w:r>
    </w:p>
    <w:p w:rsidR="00A67BAC" w:rsidRPr="00977F77" w:rsidRDefault="00A67BAC" w:rsidP="00A67BAC">
      <w:pPr>
        <w:spacing w:after="240"/>
        <w:ind w:left="720"/>
        <w:rPr>
          <w:rFonts w:cs="Arial"/>
          <w:szCs w:val="24"/>
        </w:rPr>
      </w:pPr>
      <w:r w:rsidRPr="00977F77">
        <w:rPr>
          <w:rFonts w:cs="Arial"/>
          <w:szCs w:val="24"/>
        </w:rPr>
        <w:t>To set, monitor and evaluate standards at individual, team performance and service quality so that the user and the Service’s requirements are met and that the highest standards are maintained.</w:t>
      </w:r>
    </w:p>
    <w:p w:rsidR="00A67BAC" w:rsidRPr="00977F77" w:rsidRDefault="00A67BAC" w:rsidP="00A67BAC">
      <w:pPr>
        <w:spacing w:after="240"/>
        <w:rPr>
          <w:rFonts w:cs="Arial"/>
          <w:szCs w:val="24"/>
        </w:rPr>
      </w:pPr>
      <w:r w:rsidRPr="00977F77">
        <w:rPr>
          <w:rFonts w:cs="Arial"/>
          <w:szCs w:val="24"/>
        </w:rPr>
        <w:t xml:space="preserve"> </w:t>
      </w:r>
      <w:r w:rsidRPr="00977F77">
        <w:rPr>
          <w:rFonts w:cs="Arial"/>
          <w:szCs w:val="24"/>
        </w:rPr>
        <w:tab/>
        <w:t xml:space="preserve">To establish and monitor appropriate procedures to ensure that quality data are reported </w:t>
      </w:r>
      <w:r w:rsidRPr="00977F77">
        <w:rPr>
          <w:rFonts w:cs="Arial"/>
          <w:szCs w:val="24"/>
        </w:rPr>
        <w:tab/>
        <w:t xml:space="preserve">and used in decision making processes and to demonstrate through behaviour and </w:t>
      </w:r>
      <w:r w:rsidRPr="00977F77">
        <w:rPr>
          <w:rFonts w:cs="Arial"/>
          <w:szCs w:val="24"/>
        </w:rPr>
        <w:tab/>
      </w:r>
      <w:r w:rsidRPr="00977F77">
        <w:rPr>
          <w:rFonts w:cs="Arial"/>
          <w:szCs w:val="24"/>
        </w:rPr>
        <w:tab/>
        <w:t>actions a firm commitment to data security and confidentiality as appropriate.</w:t>
      </w:r>
    </w:p>
    <w:p w:rsidR="00A67BAC" w:rsidRPr="00977F77" w:rsidRDefault="00A67BAC" w:rsidP="00A67BAC">
      <w:pPr>
        <w:spacing w:after="240"/>
        <w:rPr>
          <w:rFonts w:cs="Arial"/>
          <w:b/>
          <w:bCs/>
          <w:szCs w:val="24"/>
          <w:u w:val="single"/>
        </w:rPr>
      </w:pPr>
      <w:r w:rsidRPr="00977F77">
        <w:rPr>
          <w:rFonts w:cs="Arial"/>
          <w:bCs/>
          <w:szCs w:val="24"/>
        </w:rPr>
        <w:t>9.2</w:t>
      </w:r>
      <w:r w:rsidRPr="00977F77">
        <w:rPr>
          <w:rFonts w:cs="Arial"/>
          <w:bCs/>
          <w:szCs w:val="24"/>
        </w:rPr>
        <w:tab/>
      </w:r>
      <w:r w:rsidRPr="00977F77">
        <w:rPr>
          <w:rFonts w:cs="Arial"/>
          <w:b/>
          <w:bCs/>
          <w:szCs w:val="24"/>
          <w:u w:val="single"/>
        </w:rPr>
        <w:t>Communication</w:t>
      </w:r>
    </w:p>
    <w:p w:rsidR="00A67BAC" w:rsidRPr="00977F77" w:rsidRDefault="00A67BAC" w:rsidP="00A67BAC">
      <w:pPr>
        <w:spacing w:after="240"/>
        <w:ind w:left="709"/>
        <w:rPr>
          <w:rFonts w:cs="Arial"/>
          <w:szCs w:val="24"/>
        </w:rPr>
      </w:pPr>
      <w:r w:rsidRPr="00977F77">
        <w:rPr>
          <w:rFonts w:cs="Arial"/>
          <w:szCs w:val="24"/>
        </w:rPr>
        <w:t>To establish and manage the team communications systems ensuring that the Service’s procedures, policies, strategies and objectives are effectively communicated to all team members.</w:t>
      </w:r>
    </w:p>
    <w:p w:rsidR="00A67BAC" w:rsidRPr="00977F77" w:rsidRDefault="00A67BAC" w:rsidP="00A67BAC">
      <w:pPr>
        <w:spacing w:after="240"/>
        <w:ind w:left="709" w:hanging="709"/>
        <w:rPr>
          <w:rFonts w:cs="Arial"/>
          <w:szCs w:val="24"/>
        </w:rPr>
      </w:pPr>
      <w:r w:rsidRPr="00977F77">
        <w:rPr>
          <w:rFonts w:cs="Arial"/>
          <w:szCs w:val="24"/>
        </w:rPr>
        <w:t>9.3</w:t>
      </w:r>
      <w:r w:rsidRPr="00977F77">
        <w:rPr>
          <w:rFonts w:cs="Arial"/>
          <w:szCs w:val="24"/>
        </w:rPr>
        <w:tab/>
      </w:r>
      <w:r w:rsidRPr="00977F77">
        <w:rPr>
          <w:rFonts w:cs="Arial"/>
          <w:b/>
          <w:bCs/>
          <w:szCs w:val="24"/>
          <w:u w:val="single"/>
        </w:rPr>
        <w:t>Professional Practice</w:t>
      </w:r>
    </w:p>
    <w:p w:rsidR="00A67BAC" w:rsidRPr="00977F77" w:rsidRDefault="00A67BAC" w:rsidP="00A67BAC">
      <w:pPr>
        <w:spacing w:after="240"/>
        <w:ind w:left="709" w:hanging="709"/>
        <w:rPr>
          <w:rFonts w:cs="Arial"/>
          <w:szCs w:val="24"/>
        </w:rPr>
      </w:pPr>
      <w:r w:rsidRPr="00977F77">
        <w:rPr>
          <w:rFonts w:cs="Arial"/>
          <w:szCs w:val="24"/>
        </w:rPr>
        <w:tab/>
        <w:t>To ensure that professional practice in the team is carried out to the highest standards and developed in line with the Service’s stated objectives of continual improvement in quality of its service to internal and external customers.</w:t>
      </w:r>
    </w:p>
    <w:p w:rsidR="00A67BAC" w:rsidRPr="00977F77" w:rsidRDefault="00A67BAC" w:rsidP="00A67BAC">
      <w:pPr>
        <w:spacing w:after="240"/>
        <w:rPr>
          <w:rFonts w:cs="Arial"/>
          <w:b/>
          <w:bCs/>
          <w:szCs w:val="24"/>
          <w:u w:val="single"/>
        </w:rPr>
      </w:pPr>
      <w:r w:rsidRPr="00977F77">
        <w:rPr>
          <w:rFonts w:cs="Arial"/>
          <w:bCs/>
          <w:szCs w:val="24"/>
        </w:rPr>
        <w:t>9.4</w:t>
      </w:r>
      <w:r w:rsidRPr="00977F77">
        <w:rPr>
          <w:rFonts w:cs="Arial"/>
          <w:bCs/>
          <w:szCs w:val="24"/>
        </w:rPr>
        <w:tab/>
      </w:r>
      <w:r w:rsidRPr="00977F77">
        <w:rPr>
          <w:rFonts w:cs="Arial"/>
          <w:b/>
          <w:bCs/>
          <w:szCs w:val="24"/>
          <w:u w:val="single"/>
        </w:rPr>
        <w:t>Health and Safety</w:t>
      </w:r>
    </w:p>
    <w:p w:rsidR="00A67BAC" w:rsidRPr="00977F77" w:rsidRDefault="00A67BAC" w:rsidP="00A67BAC">
      <w:pPr>
        <w:spacing w:after="240"/>
        <w:ind w:left="720"/>
        <w:rPr>
          <w:rFonts w:ascii="Arial (W1)" w:hAnsi="Arial (W1)" w:cs="Arial"/>
          <w:szCs w:val="24"/>
        </w:rPr>
      </w:pPr>
      <w:r w:rsidRPr="00977F77">
        <w:rPr>
          <w:rFonts w:ascii="Arial (W1)" w:hAnsi="Arial (W1)" w:cs="Arial"/>
          <w:szCs w:val="24"/>
        </w:rPr>
        <w:t>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are understood, implemented and monitored.</w:t>
      </w:r>
    </w:p>
    <w:p w:rsidR="00A67BAC" w:rsidRPr="00977F77" w:rsidRDefault="00A67BAC" w:rsidP="00A67BAC">
      <w:pPr>
        <w:spacing w:after="240"/>
        <w:rPr>
          <w:rFonts w:cs="Arial"/>
          <w:b/>
          <w:bCs/>
          <w:szCs w:val="24"/>
          <w:u w:val="single"/>
        </w:rPr>
      </w:pPr>
      <w:r w:rsidRPr="00977F77">
        <w:rPr>
          <w:rFonts w:cs="Arial"/>
          <w:bCs/>
          <w:szCs w:val="24"/>
        </w:rPr>
        <w:t>9.5</w:t>
      </w:r>
      <w:r w:rsidRPr="00977F77">
        <w:rPr>
          <w:rFonts w:cs="Arial"/>
          <w:bCs/>
          <w:szCs w:val="24"/>
        </w:rPr>
        <w:tab/>
      </w:r>
      <w:r w:rsidRPr="00977F77">
        <w:rPr>
          <w:rFonts w:cs="Arial"/>
          <w:b/>
          <w:bCs/>
          <w:szCs w:val="24"/>
          <w:u w:val="single"/>
        </w:rPr>
        <w:t>General Management (where applicable)</w:t>
      </w:r>
    </w:p>
    <w:p w:rsidR="00A67BAC" w:rsidRDefault="00A67BAC" w:rsidP="00A67BAC">
      <w:pPr>
        <w:spacing w:after="240"/>
        <w:ind w:left="709"/>
        <w:rPr>
          <w:rFonts w:cs="Arial"/>
          <w:szCs w:val="24"/>
        </w:rPr>
      </w:pPr>
      <w:r w:rsidRPr="00977F77">
        <w:rPr>
          <w:rFonts w:cs="Arial"/>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2F39EB" w:rsidRDefault="002F39EB" w:rsidP="00A67BAC">
      <w:pPr>
        <w:spacing w:after="240"/>
        <w:ind w:left="709"/>
        <w:rPr>
          <w:rFonts w:cs="Arial"/>
          <w:szCs w:val="24"/>
        </w:rPr>
      </w:pPr>
    </w:p>
    <w:p w:rsidR="00A83AFA" w:rsidRPr="00977F77" w:rsidRDefault="00A83AFA" w:rsidP="00A67BAC">
      <w:pPr>
        <w:spacing w:after="240"/>
        <w:ind w:left="709"/>
        <w:rPr>
          <w:rFonts w:cs="Arial"/>
          <w:szCs w:val="24"/>
        </w:rPr>
      </w:pPr>
    </w:p>
    <w:p w:rsidR="00A67BAC" w:rsidRPr="00977F77" w:rsidRDefault="00A67BAC" w:rsidP="00A67BAC">
      <w:pPr>
        <w:spacing w:after="240"/>
        <w:rPr>
          <w:rFonts w:cs="Arial"/>
          <w:b/>
          <w:bCs/>
          <w:szCs w:val="24"/>
          <w:u w:val="single"/>
        </w:rPr>
      </w:pPr>
      <w:r w:rsidRPr="00977F77">
        <w:rPr>
          <w:rFonts w:cs="Arial"/>
          <w:bCs/>
          <w:szCs w:val="24"/>
        </w:rPr>
        <w:lastRenderedPageBreak/>
        <w:t>9.6</w:t>
      </w:r>
      <w:r w:rsidRPr="00977F77">
        <w:rPr>
          <w:rFonts w:cs="Arial"/>
          <w:bCs/>
          <w:szCs w:val="24"/>
        </w:rPr>
        <w:tab/>
      </w:r>
      <w:r w:rsidRPr="00977F77">
        <w:rPr>
          <w:rFonts w:cs="Arial"/>
          <w:b/>
          <w:bCs/>
          <w:szCs w:val="24"/>
          <w:u w:val="single"/>
        </w:rPr>
        <w:t>Financial Management (where applicable)</w:t>
      </w:r>
    </w:p>
    <w:p w:rsidR="00A67BAC" w:rsidRDefault="00A67BAC" w:rsidP="00A67BAC">
      <w:pPr>
        <w:spacing w:after="240"/>
        <w:ind w:left="720" w:hanging="11"/>
        <w:rPr>
          <w:rFonts w:cs="Arial"/>
          <w:szCs w:val="24"/>
        </w:rPr>
      </w:pPr>
      <w:r w:rsidRPr="00977F77">
        <w:rPr>
          <w:rFonts w:cs="Arial"/>
          <w:szCs w:val="24"/>
        </w:rPr>
        <w:t>To manage a designated budget (as required) ensuring that the Service achieves value for money in all circumstances through the monitoring and control of expenditure and the early identification of any financial irregularity.</w:t>
      </w:r>
    </w:p>
    <w:p w:rsidR="00A67BAC" w:rsidRPr="00977F77" w:rsidRDefault="00A67BAC" w:rsidP="00A67BAC">
      <w:pPr>
        <w:spacing w:after="240"/>
        <w:rPr>
          <w:rFonts w:cs="Arial"/>
          <w:b/>
          <w:bCs/>
          <w:szCs w:val="24"/>
        </w:rPr>
      </w:pPr>
      <w:r w:rsidRPr="00977F77">
        <w:rPr>
          <w:rFonts w:cs="Arial"/>
          <w:szCs w:val="24"/>
        </w:rPr>
        <w:t>9.7</w:t>
      </w:r>
      <w:r w:rsidRPr="00977F77">
        <w:rPr>
          <w:rFonts w:cs="Arial"/>
          <w:b/>
          <w:bCs/>
          <w:szCs w:val="24"/>
        </w:rPr>
        <w:tab/>
      </w:r>
      <w:r w:rsidRPr="00977F77">
        <w:rPr>
          <w:rFonts w:cs="Arial"/>
          <w:b/>
          <w:bCs/>
          <w:szCs w:val="24"/>
          <w:u w:val="single"/>
        </w:rPr>
        <w:t>Appraisal</w:t>
      </w:r>
    </w:p>
    <w:p w:rsidR="00A67BAC" w:rsidRPr="00977F77" w:rsidRDefault="00A67BAC" w:rsidP="00A67BAC">
      <w:pPr>
        <w:spacing w:after="240"/>
        <w:ind w:left="720" w:hanging="720"/>
        <w:rPr>
          <w:rFonts w:cs="Arial"/>
          <w:szCs w:val="24"/>
        </w:rPr>
      </w:pPr>
      <w:r w:rsidRPr="00977F77">
        <w:rPr>
          <w:rFonts w:cs="Arial"/>
          <w:szCs w:val="24"/>
        </w:rPr>
        <w:tab/>
        <w:t>All members of staff will receive appraisals and it is the responsibility of each member of staff to follow guidance on the appraisal process.</w:t>
      </w:r>
    </w:p>
    <w:p w:rsidR="00A67BAC" w:rsidRPr="00977F77" w:rsidRDefault="00A67BAC" w:rsidP="00A67BAC">
      <w:pPr>
        <w:spacing w:after="240"/>
        <w:ind w:left="720" w:hanging="720"/>
        <w:rPr>
          <w:rFonts w:cs="Arial"/>
          <w:szCs w:val="24"/>
        </w:rPr>
      </w:pPr>
      <w:r w:rsidRPr="00977F77">
        <w:rPr>
          <w:rFonts w:cs="Arial"/>
          <w:szCs w:val="24"/>
        </w:rPr>
        <w:t>9.8</w:t>
      </w:r>
      <w:r w:rsidRPr="00977F77">
        <w:rPr>
          <w:rFonts w:cs="Arial"/>
          <w:b/>
          <w:bCs/>
          <w:szCs w:val="24"/>
        </w:rPr>
        <w:tab/>
      </w:r>
      <w:r w:rsidRPr="00977F77">
        <w:rPr>
          <w:rFonts w:cs="Arial"/>
          <w:b/>
          <w:bCs/>
          <w:szCs w:val="24"/>
          <w:u w:val="single"/>
        </w:rPr>
        <w:t>Equality and Diversity</w:t>
      </w:r>
    </w:p>
    <w:p w:rsidR="00A67BAC" w:rsidRPr="00977F77" w:rsidRDefault="00A67BAC" w:rsidP="00A67BAC">
      <w:pPr>
        <w:ind w:left="720"/>
        <w:rPr>
          <w:rFonts w:eastAsia="Calibri" w:cs="Arial"/>
          <w:szCs w:val="24"/>
          <w:lang w:eastAsia="en-GB"/>
        </w:rPr>
      </w:pPr>
      <w:r w:rsidRPr="00977F77">
        <w:rPr>
          <w:rFonts w:eastAsia="Calibri" w:cs="Arial"/>
          <w:szCs w:val="24"/>
          <w:lang w:eastAsia="en-GB"/>
        </w:rPr>
        <w:t>As an organisation we are committed to promoting a just society that gives everyone an equal chance to learn, work and live free from discrimination and prejudice.  To ensure our commitment is put into practice we have an equality policy which includes responsibility for all staff to eliminate unfair and unlawful discrimination, advance equality of opportunity for all and foster good relations.</w:t>
      </w:r>
    </w:p>
    <w:p w:rsidR="00A67BAC" w:rsidRPr="00977F77" w:rsidRDefault="00A67BAC" w:rsidP="00A67BAC">
      <w:pPr>
        <w:ind w:left="720"/>
        <w:rPr>
          <w:rFonts w:eastAsia="Calibri" w:cs="Arial"/>
          <w:szCs w:val="24"/>
          <w:lang w:eastAsia="en-GB"/>
        </w:rPr>
      </w:pPr>
    </w:p>
    <w:p w:rsidR="00A67BAC" w:rsidRPr="00977F77" w:rsidRDefault="00A67BAC" w:rsidP="00A67BAC">
      <w:pPr>
        <w:spacing w:after="240"/>
        <w:ind w:left="283"/>
        <w:rPr>
          <w:rFonts w:cs="Arial"/>
          <w:szCs w:val="24"/>
        </w:rPr>
      </w:pPr>
      <w:r w:rsidRPr="00977F77">
        <w:rPr>
          <w:rFonts w:cs="Arial"/>
          <w:szCs w:val="24"/>
        </w:rPr>
        <w:t>       These policies apply to all employees of Durham County Council.</w:t>
      </w:r>
    </w:p>
    <w:p w:rsidR="00A67BAC" w:rsidRPr="00977F77" w:rsidRDefault="00A67BAC" w:rsidP="00A67BAC">
      <w:pPr>
        <w:spacing w:after="240"/>
        <w:rPr>
          <w:rFonts w:cs="Arial"/>
          <w:szCs w:val="24"/>
        </w:rPr>
      </w:pPr>
      <w:r w:rsidRPr="00977F77">
        <w:rPr>
          <w:rFonts w:cs="Arial"/>
          <w:szCs w:val="24"/>
        </w:rPr>
        <w:t>9.9</w:t>
      </w:r>
      <w:r w:rsidRPr="00977F77">
        <w:rPr>
          <w:rFonts w:cs="Arial"/>
          <w:b/>
          <w:bCs/>
          <w:szCs w:val="24"/>
        </w:rPr>
        <w:tab/>
      </w:r>
      <w:r w:rsidRPr="00977F77">
        <w:rPr>
          <w:rFonts w:cs="Arial"/>
          <w:b/>
          <w:bCs/>
          <w:szCs w:val="24"/>
          <w:u w:val="single"/>
        </w:rPr>
        <w:t>Confidentiality</w:t>
      </w:r>
    </w:p>
    <w:p w:rsidR="00A67BAC" w:rsidRPr="00977F77" w:rsidRDefault="00A67BAC" w:rsidP="00A67BAC">
      <w:pPr>
        <w:spacing w:after="240"/>
        <w:ind w:left="720" w:hanging="720"/>
        <w:rPr>
          <w:rFonts w:cs="Arial"/>
          <w:szCs w:val="24"/>
        </w:rPr>
      </w:pPr>
      <w:r w:rsidRPr="00977F77">
        <w:rPr>
          <w:rFonts w:cs="Arial"/>
          <w:szCs w:val="24"/>
        </w:rPr>
        <w:tab/>
        <w:t>All members of staff are required to undertake that they will not divulge to anyone personal and/or confidential information to which they may have access during the course of their work.</w:t>
      </w:r>
    </w:p>
    <w:p w:rsidR="00A67BAC" w:rsidRPr="00977F77" w:rsidRDefault="00A67BAC" w:rsidP="00A67BAC">
      <w:pPr>
        <w:spacing w:after="240"/>
        <w:ind w:left="720"/>
        <w:rPr>
          <w:rFonts w:cs="Arial"/>
          <w:szCs w:val="24"/>
        </w:rPr>
      </w:pPr>
      <w:r w:rsidRPr="00977F77">
        <w:rPr>
          <w:rFonts w:cs="Arial"/>
          <w:szCs w:val="24"/>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rsidR="00A67BAC" w:rsidRPr="00977F77" w:rsidRDefault="00A67BAC" w:rsidP="00A67BAC">
      <w:pPr>
        <w:spacing w:after="240"/>
        <w:ind w:left="720" w:hanging="720"/>
        <w:rPr>
          <w:rFonts w:cs="Arial"/>
          <w:szCs w:val="24"/>
        </w:rPr>
      </w:pPr>
      <w:r w:rsidRPr="00977F77">
        <w:rPr>
          <w:rFonts w:cs="Arial"/>
          <w:szCs w:val="24"/>
        </w:rPr>
        <w:t>9.10</w:t>
      </w:r>
      <w:r w:rsidRPr="00977F77">
        <w:rPr>
          <w:rFonts w:cs="Arial"/>
          <w:b/>
          <w:bCs/>
          <w:szCs w:val="24"/>
        </w:rPr>
        <w:tab/>
      </w:r>
      <w:r w:rsidRPr="00977F77">
        <w:rPr>
          <w:rFonts w:cs="Arial"/>
          <w:b/>
          <w:bCs/>
          <w:szCs w:val="24"/>
          <w:u w:val="single"/>
        </w:rPr>
        <w:t>Induction</w:t>
      </w:r>
    </w:p>
    <w:p w:rsidR="00A67BAC" w:rsidRPr="00977F77" w:rsidRDefault="00A67BAC" w:rsidP="00A67BAC">
      <w:pPr>
        <w:ind w:left="720"/>
        <w:rPr>
          <w:rFonts w:cs="Arial"/>
          <w:szCs w:val="24"/>
        </w:rPr>
      </w:pPr>
      <w:r w:rsidRPr="00977F77">
        <w:rPr>
          <w:rFonts w:cs="Arial"/>
          <w:szCs w:val="24"/>
        </w:rPr>
        <w:t>The Council has in place an induction programme designed to help new employees to become effective in their roles and to find their way in the organisation.</w:t>
      </w:r>
    </w:p>
    <w:p w:rsidR="00A67BAC" w:rsidRPr="00977F77" w:rsidRDefault="00A67BAC" w:rsidP="00A67BAC">
      <w:pPr>
        <w:spacing w:after="280"/>
        <w:rPr>
          <w:rFonts w:eastAsia="Times" w:cs="Arial"/>
          <w:b/>
          <w:szCs w:val="24"/>
          <w:lang w:eastAsia="en-GB"/>
        </w:rPr>
        <w:sectPr w:rsidR="00A67BAC" w:rsidRPr="00977F77" w:rsidSect="00A7575D">
          <w:headerReference w:type="default" r:id="rId8"/>
          <w:footerReference w:type="default" r:id="rId9"/>
          <w:headerReference w:type="first" r:id="rId10"/>
          <w:pgSz w:w="11907" w:h="16840"/>
          <w:pgMar w:top="77" w:right="851" w:bottom="561" w:left="851" w:header="239" w:footer="236" w:gutter="0"/>
          <w:cols w:space="720"/>
        </w:sectPr>
      </w:pPr>
    </w:p>
    <w:p w:rsidR="00A67BAC" w:rsidRPr="00977F77" w:rsidRDefault="00A67BAC" w:rsidP="00A67BAC">
      <w:pPr>
        <w:spacing w:after="280"/>
        <w:rPr>
          <w:rFonts w:eastAsia="Times" w:cs="Arial"/>
          <w:b/>
          <w:szCs w:val="24"/>
          <w:lang w:eastAsia="en-GB"/>
        </w:rPr>
      </w:pPr>
      <w:r w:rsidRPr="00977F77">
        <w:rPr>
          <w:rFonts w:eastAsia="Times" w:cs="Arial"/>
          <w:b/>
          <w:szCs w:val="24"/>
          <w:lang w:eastAsia="en-GB"/>
        </w:rPr>
        <w:lastRenderedPageBreak/>
        <w:t>Person Specification</w:t>
      </w:r>
      <w:r w:rsidR="00703943">
        <w:rPr>
          <w:rFonts w:eastAsia="Times" w:cs="Arial"/>
          <w:b/>
          <w:szCs w:val="24"/>
          <w:lang w:eastAsia="en-GB"/>
        </w:rPr>
        <w:t xml:space="preserve"> </w:t>
      </w:r>
      <w:r w:rsidR="006C509C">
        <w:rPr>
          <w:rFonts w:eastAsia="Times" w:cs="Arial"/>
          <w:b/>
          <w:szCs w:val="24"/>
          <w:lang w:eastAsia="en-GB"/>
        </w:rPr>
        <w:t xml:space="preserve"> </w:t>
      </w:r>
      <w:r w:rsidR="00703943">
        <w:rPr>
          <w:rFonts w:eastAsia="Times" w:cs="Arial"/>
          <w:b/>
          <w:szCs w:val="24"/>
          <w:lang w:eastAsia="en-GB"/>
        </w:rPr>
        <w:t>Reviewing Officer</w:t>
      </w:r>
    </w:p>
    <w:p w:rsidR="00A67BAC" w:rsidRPr="00977F77" w:rsidRDefault="00A67BAC" w:rsidP="00A67BAC">
      <w:pPr>
        <w:jc w:val="center"/>
        <w:rPr>
          <w:rFonts w:cs="Arial"/>
          <w:b/>
          <w:bCs/>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5163"/>
        <w:gridCol w:w="5362"/>
        <w:gridCol w:w="2333"/>
      </w:tblGrid>
      <w:tr w:rsidR="00A67BAC" w:rsidRPr="00977F77" w:rsidTr="00F60077">
        <w:tc>
          <w:tcPr>
            <w:tcW w:w="2190" w:type="dxa"/>
            <w:tcBorders>
              <w:top w:val="single" w:sz="4" w:space="0" w:color="auto"/>
              <w:left w:val="single" w:sz="4" w:space="0" w:color="auto"/>
              <w:bottom w:val="single" w:sz="4" w:space="0" w:color="auto"/>
              <w:right w:val="single" w:sz="4" w:space="0" w:color="auto"/>
            </w:tcBorders>
          </w:tcPr>
          <w:p w:rsidR="00A67BAC" w:rsidRPr="00977F77" w:rsidRDefault="00A67BAC" w:rsidP="00A7575D">
            <w:pPr>
              <w:rPr>
                <w:rFonts w:cs="Arial"/>
                <w:b/>
                <w:bCs/>
                <w:szCs w:val="24"/>
              </w:rPr>
            </w:pPr>
          </w:p>
        </w:tc>
        <w:tc>
          <w:tcPr>
            <w:tcW w:w="5163" w:type="dxa"/>
            <w:tcBorders>
              <w:left w:val="single" w:sz="4" w:space="0" w:color="auto"/>
            </w:tcBorders>
          </w:tcPr>
          <w:p w:rsidR="00A67BAC" w:rsidRPr="00977F77" w:rsidRDefault="00A67BAC" w:rsidP="00A7575D">
            <w:pPr>
              <w:rPr>
                <w:rFonts w:cs="Arial"/>
                <w:b/>
                <w:bCs/>
                <w:szCs w:val="24"/>
              </w:rPr>
            </w:pPr>
            <w:r w:rsidRPr="00977F77">
              <w:rPr>
                <w:rFonts w:cs="Arial"/>
                <w:b/>
                <w:bCs/>
                <w:szCs w:val="24"/>
              </w:rPr>
              <w:t>Essential</w:t>
            </w:r>
          </w:p>
        </w:tc>
        <w:tc>
          <w:tcPr>
            <w:tcW w:w="5362" w:type="dxa"/>
          </w:tcPr>
          <w:p w:rsidR="00A67BAC" w:rsidRPr="00977F77" w:rsidRDefault="00A67BAC" w:rsidP="00A7575D">
            <w:pPr>
              <w:rPr>
                <w:rFonts w:cs="Arial"/>
                <w:b/>
                <w:bCs/>
                <w:szCs w:val="24"/>
              </w:rPr>
            </w:pPr>
            <w:r w:rsidRPr="00977F77">
              <w:rPr>
                <w:rFonts w:cs="Arial"/>
                <w:b/>
                <w:bCs/>
                <w:szCs w:val="24"/>
              </w:rPr>
              <w:t>Desirable</w:t>
            </w:r>
          </w:p>
        </w:tc>
        <w:tc>
          <w:tcPr>
            <w:tcW w:w="2333" w:type="dxa"/>
          </w:tcPr>
          <w:p w:rsidR="00A67BAC" w:rsidRPr="00977F77" w:rsidRDefault="00A67BAC" w:rsidP="00A7575D">
            <w:pPr>
              <w:rPr>
                <w:rFonts w:cs="Arial"/>
                <w:b/>
                <w:bCs/>
                <w:szCs w:val="24"/>
              </w:rPr>
            </w:pPr>
            <w:r w:rsidRPr="00977F77">
              <w:rPr>
                <w:rFonts w:cs="Arial"/>
                <w:b/>
                <w:bCs/>
                <w:szCs w:val="24"/>
              </w:rPr>
              <w:t>Method of Assessment</w:t>
            </w:r>
          </w:p>
        </w:tc>
      </w:tr>
      <w:tr w:rsidR="00F60077" w:rsidRPr="00977F77" w:rsidTr="00F60077">
        <w:trPr>
          <w:trHeight w:val="1645"/>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t>Qualification</w:t>
            </w:r>
          </w:p>
        </w:tc>
        <w:tc>
          <w:tcPr>
            <w:tcW w:w="5163" w:type="dxa"/>
            <w:tcBorders>
              <w:left w:val="single" w:sz="4" w:space="0" w:color="auto"/>
            </w:tcBorders>
          </w:tcPr>
          <w:p w:rsidR="00F60077" w:rsidRPr="00571F0A" w:rsidRDefault="00F60077" w:rsidP="00F31C16">
            <w:pPr>
              <w:rPr>
                <w:rFonts w:cs="Arial"/>
                <w:szCs w:val="24"/>
              </w:rPr>
            </w:pPr>
            <w:r w:rsidRPr="00571F0A">
              <w:rPr>
                <w:rFonts w:cs="Arial"/>
                <w:szCs w:val="24"/>
              </w:rPr>
              <w:t>5 GCSEs (A-C grades) or equivalent relevant qualification</w:t>
            </w:r>
          </w:p>
        </w:tc>
        <w:tc>
          <w:tcPr>
            <w:tcW w:w="5362" w:type="dxa"/>
          </w:tcPr>
          <w:p w:rsidR="00F60077" w:rsidRPr="00571F0A" w:rsidRDefault="00F60077" w:rsidP="00F31C16">
            <w:pPr>
              <w:rPr>
                <w:rFonts w:cs="Arial"/>
                <w:szCs w:val="24"/>
              </w:rPr>
            </w:pPr>
          </w:p>
        </w:tc>
        <w:tc>
          <w:tcPr>
            <w:tcW w:w="2333" w:type="dxa"/>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tc>
      </w:tr>
      <w:tr w:rsidR="00F60077" w:rsidRPr="00977F77" w:rsidTr="00F60077">
        <w:trPr>
          <w:trHeight w:val="1772"/>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t>Experience</w:t>
            </w:r>
          </w:p>
        </w:tc>
        <w:tc>
          <w:tcPr>
            <w:tcW w:w="5163" w:type="dxa"/>
            <w:tcBorders>
              <w:left w:val="single" w:sz="4" w:space="0" w:color="auto"/>
            </w:tcBorders>
          </w:tcPr>
          <w:p w:rsidR="00F60077" w:rsidRPr="00571F0A" w:rsidRDefault="00F60077" w:rsidP="00F31C16">
            <w:pPr>
              <w:rPr>
                <w:rFonts w:cs="Arial"/>
                <w:szCs w:val="24"/>
              </w:rPr>
            </w:pPr>
            <w:r w:rsidRPr="00571F0A">
              <w:rPr>
                <w:rFonts w:cs="Arial"/>
                <w:szCs w:val="24"/>
              </w:rPr>
              <w:t>Working with people</w:t>
            </w:r>
          </w:p>
        </w:tc>
        <w:tc>
          <w:tcPr>
            <w:tcW w:w="5362" w:type="dxa"/>
          </w:tcPr>
          <w:p w:rsidR="00F60077" w:rsidRPr="00571F0A" w:rsidRDefault="00F60077" w:rsidP="00F31C16">
            <w:pPr>
              <w:rPr>
                <w:rFonts w:cs="Arial"/>
                <w:szCs w:val="24"/>
              </w:rPr>
            </w:pPr>
            <w:r w:rsidRPr="00571F0A">
              <w:rPr>
                <w:rFonts w:cs="Arial"/>
                <w:szCs w:val="24"/>
              </w:rPr>
              <w:t>Experience in Health or Social Care</w:t>
            </w:r>
          </w:p>
        </w:tc>
        <w:tc>
          <w:tcPr>
            <w:tcW w:w="2333" w:type="dxa"/>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tc>
      </w:tr>
      <w:tr w:rsidR="00F60077" w:rsidRPr="00977F77" w:rsidTr="00F60077">
        <w:trPr>
          <w:trHeight w:val="1980"/>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t>Skills/knowledge</w:t>
            </w:r>
          </w:p>
        </w:tc>
        <w:tc>
          <w:tcPr>
            <w:tcW w:w="5163" w:type="dxa"/>
            <w:tcBorders>
              <w:left w:val="single" w:sz="4" w:space="0" w:color="auto"/>
            </w:tcBorders>
          </w:tcPr>
          <w:p w:rsidR="00F60077" w:rsidRPr="00571F0A" w:rsidRDefault="00F60077" w:rsidP="00F31C16">
            <w:pPr>
              <w:rPr>
                <w:rFonts w:cs="Arial"/>
                <w:szCs w:val="24"/>
              </w:rPr>
            </w:pPr>
            <w:r w:rsidRPr="00571F0A">
              <w:rPr>
                <w:rFonts w:cs="Arial"/>
                <w:szCs w:val="24"/>
              </w:rPr>
              <w:t>Ability to form relationships with users and their families/carers which value their contribution;</w:t>
            </w:r>
          </w:p>
          <w:p w:rsidR="00F60077" w:rsidRPr="00571F0A" w:rsidRDefault="00F60077" w:rsidP="00F31C16">
            <w:pPr>
              <w:rPr>
                <w:rFonts w:cs="Arial"/>
                <w:szCs w:val="24"/>
              </w:rPr>
            </w:pPr>
            <w:r w:rsidRPr="00571F0A">
              <w:rPr>
                <w:rFonts w:cs="Arial"/>
                <w:szCs w:val="24"/>
              </w:rPr>
              <w:t>Effective verbal and written communication skills;</w:t>
            </w:r>
          </w:p>
          <w:p w:rsidR="00F60077" w:rsidRPr="00571F0A" w:rsidRDefault="00F60077" w:rsidP="00F31C16">
            <w:pPr>
              <w:rPr>
                <w:rFonts w:cs="Arial"/>
                <w:szCs w:val="24"/>
              </w:rPr>
            </w:pPr>
            <w:r w:rsidRPr="00571F0A">
              <w:rPr>
                <w:rFonts w:cs="Arial"/>
                <w:szCs w:val="24"/>
              </w:rPr>
              <w:t xml:space="preserve">Ability to work with other agencies – commissioners and providers;  </w:t>
            </w:r>
          </w:p>
          <w:p w:rsidR="00F60077" w:rsidRPr="00571F0A" w:rsidRDefault="00F60077" w:rsidP="00F31C16">
            <w:pPr>
              <w:rPr>
                <w:rFonts w:cs="Arial"/>
                <w:szCs w:val="24"/>
              </w:rPr>
            </w:pPr>
            <w:r w:rsidRPr="00571F0A">
              <w:rPr>
                <w:rFonts w:cs="Arial"/>
                <w:szCs w:val="24"/>
              </w:rPr>
              <w:t xml:space="preserve">Ability to monitor agreed plans of care management;  </w:t>
            </w:r>
          </w:p>
          <w:p w:rsidR="00F60077" w:rsidRPr="00571F0A" w:rsidRDefault="00F60077" w:rsidP="00F31C16">
            <w:pPr>
              <w:rPr>
                <w:rFonts w:cs="Arial"/>
                <w:szCs w:val="24"/>
              </w:rPr>
            </w:pPr>
            <w:r w:rsidRPr="00571F0A">
              <w:rPr>
                <w:rFonts w:cs="Arial"/>
                <w:szCs w:val="24"/>
              </w:rPr>
              <w:t xml:space="preserve">Ability to assimilate information quickly and respond promptly;  </w:t>
            </w:r>
          </w:p>
          <w:p w:rsidR="00F60077" w:rsidRPr="00571F0A" w:rsidRDefault="00F60077" w:rsidP="00F31C16">
            <w:pPr>
              <w:rPr>
                <w:rFonts w:cs="Arial"/>
                <w:szCs w:val="24"/>
              </w:rPr>
            </w:pPr>
            <w:r w:rsidRPr="00571F0A">
              <w:rPr>
                <w:rFonts w:cs="Arial"/>
                <w:szCs w:val="24"/>
              </w:rPr>
              <w:t>Literate and numerate.</w:t>
            </w: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Of services and resources provided by statutory, voluntary and independent sector providers.</w:t>
            </w:r>
          </w:p>
        </w:tc>
        <w:tc>
          <w:tcPr>
            <w:tcW w:w="5362" w:type="dxa"/>
          </w:tcPr>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Knowledge of local resources.</w:t>
            </w:r>
          </w:p>
        </w:tc>
        <w:tc>
          <w:tcPr>
            <w:tcW w:w="2333" w:type="dxa"/>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tc>
      </w:tr>
      <w:tr w:rsidR="00F60077" w:rsidRPr="00571F0A" w:rsidTr="00F60077">
        <w:trPr>
          <w:trHeight w:val="1980"/>
        </w:trPr>
        <w:tc>
          <w:tcPr>
            <w:tcW w:w="2190"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b/>
                <w:szCs w:val="24"/>
              </w:rPr>
            </w:pPr>
            <w:r w:rsidRPr="00571F0A">
              <w:rPr>
                <w:rFonts w:cs="Arial"/>
                <w:b/>
                <w:szCs w:val="24"/>
              </w:rPr>
              <w:lastRenderedPageBreak/>
              <w:t>Personal Qualities</w:t>
            </w:r>
          </w:p>
        </w:tc>
        <w:tc>
          <w:tcPr>
            <w:tcW w:w="5163"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szCs w:val="24"/>
              </w:rPr>
            </w:pPr>
            <w:r w:rsidRPr="00571F0A">
              <w:rPr>
                <w:rFonts w:cs="Arial"/>
                <w:szCs w:val="24"/>
              </w:rPr>
              <w:t>Ability to work flexibly;</w:t>
            </w:r>
          </w:p>
          <w:p w:rsidR="00F60077" w:rsidRPr="00571F0A" w:rsidRDefault="00F60077" w:rsidP="00F31C16">
            <w:pPr>
              <w:rPr>
                <w:rFonts w:cs="Arial"/>
                <w:szCs w:val="24"/>
              </w:rPr>
            </w:pPr>
            <w:r w:rsidRPr="00571F0A">
              <w:rPr>
                <w:rFonts w:cs="Arial"/>
                <w:szCs w:val="24"/>
              </w:rPr>
              <w:t>Ability to work as a member of a team;</w:t>
            </w:r>
          </w:p>
          <w:p w:rsidR="00F60077" w:rsidRPr="00571F0A" w:rsidRDefault="00F60077" w:rsidP="00F31C16">
            <w:pPr>
              <w:rPr>
                <w:rFonts w:cs="Arial"/>
                <w:szCs w:val="24"/>
              </w:rPr>
            </w:pPr>
            <w:r w:rsidRPr="00571F0A">
              <w:rPr>
                <w:rFonts w:cs="Arial"/>
                <w:szCs w:val="24"/>
              </w:rPr>
              <w:t>Able to accept delegated responsibility;</w:t>
            </w:r>
          </w:p>
          <w:p w:rsidR="00F60077" w:rsidRPr="00571F0A" w:rsidRDefault="00F60077" w:rsidP="00F31C16">
            <w:pPr>
              <w:rPr>
                <w:rFonts w:cs="Arial"/>
                <w:szCs w:val="24"/>
              </w:rPr>
            </w:pPr>
            <w:r w:rsidRPr="00571F0A">
              <w:rPr>
                <w:rFonts w:cs="Arial"/>
                <w:szCs w:val="24"/>
              </w:rPr>
              <w:t>Commitment to equal opportunities;  Non-judgemental attitude to people;</w:t>
            </w:r>
          </w:p>
          <w:p w:rsidR="00F60077" w:rsidRPr="00571F0A" w:rsidRDefault="00F60077" w:rsidP="00F31C16">
            <w:pPr>
              <w:rPr>
                <w:rFonts w:cs="Arial"/>
                <w:szCs w:val="24"/>
              </w:rPr>
            </w:pPr>
            <w:r w:rsidRPr="00571F0A">
              <w:rPr>
                <w:rFonts w:cs="Arial"/>
                <w:szCs w:val="24"/>
              </w:rPr>
              <w:t>Enthusiastic and friendly;</w:t>
            </w: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Access to a car or access to a means of mobility support to meet demands for domiciliary visits (if driving must have a current valid driving licence and appropriate insurance).</w:t>
            </w:r>
          </w:p>
        </w:tc>
        <w:tc>
          <w:tcPr>
            <w:tcW w:w="5362" w:type="dxa"/>
            <w:tcBorders>
              <w:top w:val="single" w:sz="4" w:space="0" w:color="auto"/>
              <w:left w:val="single" w:sz="4" w:space="0" w:color="auto"/>
              <w:bottom w:val="single" w:sz="4" w:space="0" w:color="auto"/>
              <w:right w:val="single" w:sz="4" w:space="0" w:color="auto"/>
            </w:tcBorders>
          </w:tcPr>
          <w:p w:rsidR="00F60077" w:rsidRPr="00571F0A" w:rsidRDefault="00F60077" w:rsidP="00F60077">
            <w:pPr>
              <w:rPr>
                <w:rFonts w:cs="Arial"/>
                <w:szCs w:val="24"/>
              </w:rPr>
            </w:pPr>
          </w:p>
        </w:tc>
        <w:tc>
          <w:tcPr>
            <w:tcW w:w="2333" w:type="dxa"/>
            <w:tcBorders>
              <w:top w:val="single" w:sz="4" w:space="0" w:color="auto"/>
              <w:left w:val="single" w:sz="4" w:space="0" w:color="auto"/>
              <w:bottom w:val="single" w:sz="4" w:space="0" w:color="auto"/>
              <w:right w:val="single" w:sz="4" w:space="0" w:color="auto"/>
            </w:tcBorders>
          </w:tcPr>
          <w:p w:rsidR="00F60077" w:rsidRPr="00571F0A" w:rsidRDefault="00F60077" w:rsidP="00F31C16">
            <w:pPr>
              <w:rPr>
                <w:rFonts w:cs="Arial"/>
                <w:szCs w:val="24"/>
              </w:rPr>
            </w:pPr>
            <w:r w:rsidRPr="00571F0A">
              <w:rPr>
                <w:rFonts w:cs="Arial"/>
                <w:szCs w:val="24"/>
              </w:rPr>
              <w:t>Application form</w:t>
            </w:r>
          </w:p>
          <w:p w:rsidR="00F60077" w:rsidRPr="00571F0A" w:rsidRDefault="00F60077" w:rsidP="00F31C16">
            <w:pPr>
              <w:rPr>
                <w:rFonts w:cs="Arial"/>
                <w:szCs w:val="24"/>
              </w:rPr>
            </w:pPr>
            <w:r w:rsidRPr="00571F0A">
              <w:rPr>
                <w:rFonts w:cs="Arial"/>
                <w:szCs w:val="24"/>
              </w:rPr>
              <w:t>Selection Process</w:t>
            </w:r>
          </w:p>
          <w:p w:rsidR="00F60077" w:rsidRPr="00571F0A" w:rsidRDefault="00F60077" w:rsidP="00F31C16">
            <w:pPr>
              <w:rPr>
                <w:rFonts w:cs="Arial"/>
                <w:szCs w:val="24"/>
              </w:rPr>
            </w:pPr>
            <w:r w:rsidRPr="00571F0A">
              <w:rPr>
                <w:rFonts w:cs="Arial"/>
                <w:szCs w:val="24"/>
              </w:rPr>
              <w:t>Pre-employment checks</w:t>
            </w: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p>
          <w:p w:rsidR="00F60077" w:rsidRPr="00571F0A" w:rsidRDefault="00F60077" w:rsidP="00F31C16">
            <w:pPr>
              <w:rPr>
                <w:rFonts w:cs="Arial"/>
                <w:szCs w:val="24"/>
              </w:rPr>
            </w:pPr>
            <w:r w:rsidRPr="00571F0A">
              <w:rPr>
                <w:rFonts w:cs="Arial"/>
                <w:szCs w:val="24"/>
              </w:rPr>
              <w:t>Driving Licence / Valid Insurance where applicable</w:t>
            </w:r>
          </w:p>
        </w:tc>
      </w:tr>
    </w:tbl>
    <w:p w:rsidR="00A67BAC" w:rsidRDefault="00A67BAC" w:rsidP="00A67BAC">
      <w:pPr>
        <w:jc w:val="center"/>
        <w:rPr>
          <w:rFonts w:cs="Arial"/>
          <w:b/>
          <w:bCs/>
        </w:rPr>
      </w:pPr>
    </w:p>
    <w:sectPr w:rsidR="00A67BAC" w:rsidSect="00BC6664">
      <w:headerReference w:type="default" r:id="rId11"/>
      <w:footerReference w:type="default" r:id="rId12"/>
      <w:pgSz w:w="16840" w:h="11907" w:orient="landscape"/>
      <w:pgMar w:top="851" w:right="11" w:bottom="851" w:left="561"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157" w:rsidRDefault="00166157" w:rsidP="0077606C">
      <w:r>
        <w:separator/>
      </w:r>
    </w:p>
  </w:endnote>
  <w:endnote w:type="continuationSeparator" w:id="0">
    <w:p w:rsidR="00166157" w:rsidRDefault="0016615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tblInd w:w="108" w:type="dxa"/>
      <w:shd w:val="clear" w:color="auto" w:fill="FFFFFF"/>
      <w:tblLayout w:type="fixed"/>
      <w:tblLook w:val="0000" w:firstRow="0" w:lastRow="0" w:firstColumn="0" w:lastColumn="0" w:noHBand="0" w:noVBand="0"/>
    </w:tblPr>
    <w:tblGrid>
      <w:gridCol w:w="900"/>
      <w:gridCol w:w="4154"/>
      <w:gridCol w:w="958"/>
      <w:gridCol w:w="4788"/>
    </w:tblGrid>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Version No:</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Prepared by:</w:t>
          </w:r>
        </w:p>
      </w:tc>
      <w:tc>
        <w:tcPr>
          <w:tcW w:w="4788" w:type="dxa"/>
          <w:shd w:val="clear" w:color="auto" w:fill="FFFFFF"/>
        </w:tcPr>
        <w:p w:rsidR="00FC3F28" w:rsidRPr="008D5868" w:rsidRDefault="00FC3F28" w:rsidP="00A7575D">
          <w:pPr>
            <w:pStyle w:val="Footer"/>
            <w:rPr>
              <w:sz w:val="16"/>
              <w:szCs w:val="16"/>
            </w:rPr>
          </w:pPr>
        </w:p>
      </w:tc>
    </w:tr>
    <w:tr w:rsidR="00FC3F28" w:rsidRPr="008D5868">
      <w:trPr>
        <w:cantSplit/>
        <w:trHeight w:val="170"/>
      </w:trPr>
      <w:tc>
        <w:tcPr>
          <w:tcW w:w="900" w:type="dxa"/>
          <w:shd w:val="clear" w:color="auto" w:fill="FFFFFF"/>
        </w:tcPr>
        <w:p w:rsidR="00FC3F28" w:rsidRPr="008D5868" w:rsidRDefault="00FC3F28" w:rsidP="00A7575D">
          <w:pPr>
            <w:pStyle w:val="Footer"/>
            <w:rPr>
              <w:sz w:val="16"/>
              <w:szCs w:val="16"/>
            </w:rPr>
          </w:pPr>
          <w:r w:rsidRPr="008D5868">
            <w:rPr>
              <w:sz w:val="16"/>
              <w:szCs w:val="16"/>
            </w:rPr>
            <w:t>Date:</w:t>
          </w:r>
        </w:p>
      </w:tc>
      <w:tc>
        <w:tcPr>
          <w:tcW w:w="4154" w:type="dxa"/>
          <w:shd w:val="clear" w:color="auto" w:fill="FFFFFF"/>
        </w:tcPr>
        <w:p w:rsidR="00FC3F28" w:rsidRPr="008D5868" w:rsidRDefault="00FC3F28" w:rsidP="00A7575D">
          <w:pPr>
            <w:pStyle w:val="Footer"/>
            <w:rPr>
              <w:sz w:val="16"/>
              <w:szCs w:val="16"/>
            </w:rPr>
          </w:pPr>
        </w:p>
      </w:tc>
      <w:tc>
        <w:tcPr>
          <w:tcW w:w="958" w:type="dxa"/>
          <w:shd w:val="clear" w:color="auto" w:fill="FFFFFF"/>
        </w:tcPr>
        <w:p w:rsidR="00FC3F28" w:rsidRPr="008D5868" w:rsidRDefault="00FC3F28" w:rsidP="00A7575D">
          <w:pPr>
            <w:pStyle w:val="Footer"/>
            <w:rPr>
              <w:sz w:val="16"/>
              <w:szCs w:val="16"/>
            </w:rPr>
          </w:pPr>
          <w:r w:rsidRPr="008D5868">
            <w:rPr>
              <w:sz w:val="16"/>
              <w:szCs w:val="16"/>
            </w:rPr>
            <w:t>Approved by:</w:t>
          </w:r>
        </w:p>
      </w:tc>
      <w:tc>
        <w:tcPr>
          <w:tcW w:w="4788" w:type="dxa"/>
          <w:shd w:val="clear" w:color="auto" w:fill="FFFFFF"/>
        </w:tcPr>
        <w:p w:rsidR="00FC3F28" w:rsidRPr="008D5868" w:rsidRDefault="00FC3F28" w:rsidP="00A7575D">
          <w:pPr>
            <w:pStyle w:val="Footer"/>
            <w:rPr>
              <w:sz w:val="16"/>
              <w:szCs w:val="16"/>
            </w:rPr>
          </w:pPr>
        </w:p>
      </w:tc>
    </w:tr>
  </w:tbl>
  <w:p w:rsidR="00FC3F28" w:rsidRPr="00F277B5" w:rsidRDefault="00FC3F28" w:rsidP="00A7575D">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Footer"/>
      <w:jc w:val="center"/>
    </w:pPr>
  </w:p>
  <w:p w:rsidR="00FC3F28" w:rsidRDefault="00FC3F28">
    <w:pPr>
      <w:pStyle w:val="Footer"/>
      <w:jc w:val="center"/>
    </w:pPr>
  </w:p>
  <w:p w:rsidR="00FC3F28" w:rsidRDefault="00FC3F28">
    <w:pPr>
      <w:pStyle w:val="Footer"/>
      <w:jc w:val="center"/>
    </w:pPr>
  </w:p>
  <w:p w:rsidR="00FC3F28" w:rsidRDefault="00FC3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157" w:rsidRDefault="00166157" w:rsidP="0077606C">
      <w:r>
        <w:separator/>
      </w:r>
    </w:p>
  </w:footnote>
  <w:footnote w:type="continuationSeparator" w:id="0">
    <w:p w:rsidR="00166157" w:rsidRDefault="00166157" w:rsidP="0077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54" w:type="dxa"/>
      <w:tblLook w:val="01E0" w:firstRow="1" w:lastRow="1" w:firstColumn="1" w:lastColumn="1" w:noHBand="0" w:noVBand="0"/>
    </w:tblPr>
    <w:tblGrid>
      <w:gridCol w:w="10584"/>
      <w:gridCol w:w="222"/>
    </w:tblGrid>
    <w:tr w:rsidR="0065003A" w:rsidRPr="005331A6" w:rsidTr="00A7575D">
      <w:tc>
        <w:tcPr>
          <w:tcW w:w="1908" w:type="dxa"/>
          <w:shd w:val="clear" w:color="auto" w:fill="auto"/>
        </w:tcPr>
        <w:tbl>
          <w:tblPr>
            <w:tblW w:w="9900" w:type="dxa"/>
            <w:tblInd w:w="468" w:type="dxa"/>
            <w:tblLook w:val="01E0" w:firstRow="1" w:lastRow="1" w:firstColumn="1" w:lastColumn="1" w:noHBand="0" w:noVBand="0"/>
          </w:tblPr>
          <w:tblGrid>
            <w:gridCol w:w="1908"/>
            <w:gridCol w:w="7992"/>
          </w:tblGrid>
          <w:tr w:rsidR="0065003A" w:rsidRPr="007B09CA" w:rsidTr="008A22BC">
            <w:tc>
              <w:tcPr>
                <w:tcW w:w="1908" w:type="dxa"/>
                <w:shd w:val="clear" w:color="auto" w:fill="auto"/>
              </w:tcPr>
              <w:p w:rsidR="0065003A" w:rsidRPr="007B09CA" w:rsidRDefault="0065003A" w:rsidP="008A22BC">
                <w:pPr>
                  <w:pStyle w:val="Header"/>
                  <w:rPr>
                    <w:b/>
                    <w:sz w:val="16"/>
                    <w:szCs w:val="16"/>
                  </w:rPr>
                </w:pPr>
                <w:r w:rsidRPr="007B09CA">
                  <w:rPr>
                    <w:b/>
                    <w:sz w:val="16"/>
                    <w:szCs w:val="16"/>
                  </w:rPr>
                  <w:t>SERVICE:</w:t>
                </w:r>
              </w:p>
              <w:p w:rsidR="0065003A" w:rsidRPr="007B09CA" w:rsidRDefault="0065003A" w:rsidP="008A22BC">
                <w:pPr>
                  <w:pStyle w:val="Header"/>
                  <w:rPr>
                    <w:b/>
                    <w:sz w:val="16"/>
                    <w:szCs w:val="16"/>
                  </w:rPr>
                </w:pPr>
              </w:p>
            </w:tc>
            <w:tc>
              <w:tcPr>
                <w:tcW w:w="7992" w:type="dxa"/>
                <w:shd w:val="clear" w:color="auto" w:fill="auto"/>
              </w:tcPr>
              <w:p w:rsidR="0065003A" w:rsidRPr="007B09CA" w:rsidRDefault="0065003A" w:rsidP="00647616">
                <w:pPr>
                  <w:pStyle w:val="Header"/>
                  <w:rPr>
                    <w:b/>
                    <w:sz w:val="16"/>
                    <w:szCs w:val="16"/>
                  </w:rPr>
                </w:pPr>
                <w:r w:rsidRPr="007B09CA">
                  <w:rPr>
                    <w:b/>
                    <w:sz w:val="16"/>
                    <w:szCs w:val="16"/>
                  </w:rPr>
                  <w:t>Adult</w:t>
                </w:r>
                <w:r w:rsidR="00647616">
                  <w:rPr>
                    <w:b/>
                    <w:sz w:val="16"/>
                    <w:szCs w:val="16"/>
                  </w:rPr>
                  <w:t xml:space="preserve"> and Health</w:t>
                </w:r>
                <w:r w:rsidRPr="007B09CA">
                  <w:rPr>
                    <w:b/>
                    <w:sz w:val="16"/>
                    <w:szCs w:val="16"/>
                  </w:rPr>
                  <w:t xml:space="preserve"> Services</w:t>
                </w:r>
              </w:p>
            </w:tc>
          </w:tr>
          <w:tr w:rsidR="0065003A" w:rsidRPr="007B09CA" w:rsidTr="008A22BC">
            <w:tc>
              <w:tcPr>
                <w:tcW w:w="1908" w:type="dxa"/>
                <w:shd w:val="clear" w:color="auto" w:fill="auto"/>
              </w:tcPr>
              <w:p w:rsidR="0065003A" w:rsidRPr="007B09CA" w:rsidRDefault="0065003A" w:rsidP="008A22BC">
                <w:pPr>
                  <w:pStyle w:val="Header"/>
                  <w:rPr>
                    <w:b/>
                    <w:sz w:val="16"/>
                    <w:szCs w:val="16"/>
                  </w:rPr>
                </w:pPr>
                <w:r w:rsidRPr="007B09CA">
                  <w:rPr>
                    <w:b/>
                    <w:sz w:val="16"/>
                    <w:szCs w:val="16"/>
                  </w:rPr>
                  <w:t>SERVICE GROUPING:</w:t>
                </w:r>
              </w:p>
            </w:tc>
            <w:tc>
              <w:tcPr>
                <w:tcW w:w="7992" w:type="dxa"/>
                <w:shd w:val="clear" w:color="auto" w:fill="auto"/>
              </w:tcPr>
              <w:p w:rsidR="0065003A" w:rsidRPr="007B09CA" w:rsidRDefault="0065003A" w:rsidP="008A22BC">
                <w:pPr>
                  <w:pStyle w:val="Header"/>
                  <w:rPr>
                    <w:b/>
                    <w:sz w:val="16"/>
                    <w:szCs w:val="16"/>
                  </w:rPr>
                </w:pPr>
                <w:r w:rsidRPr="007B09CA">
                  <w:rPr>
                    <w:b/>
                    <w:sz w:val="16"/>
                    <w:szCs w:val="16"/>
                  </w:rPr>
                  <w:t>Adult Care - Older People/PDSI</w:t>
                </w:r>
              </w:p>
              <w:p w:rsidR="0065003A" w:rsidRPr="007B09CA" w:rsidRDefault="0065003A" w:rsidP="008A22BC">
                <w:pPr>
                  <w:pStyle w:val="Header"/>
                  <w:rPr>
                    <w:b/>
                    <w:sz w:val="16"/>
                    <w:szCs w:val="16"/>
                  </w:rPr>
                </w:pPr>
              </w:p>
            </w:tc>
          </w:tr>
        </w:tbl>
        <w:p w:rsidR="0065003A" w:rsidRDefault="0065003A"/>
      </w:tc>
      <w:tc>
        <w:tcPr>
          <w:tcW w:w="8646" w:type="dxa"/>
          <w:shd w:val="clear" w:color="auto" w:fill="auto"/>
        </w:tcPr>
        <w:p w:rsidR="0065003A" w:rsidRPr="005331A6" w:rsidRDefault="0065003A" w:rsidP="00A7575D">
          <w:pPr>
            <w:pStyle w:val="Header"/>
            <w:rPr>
              <w:b/>
              <w:sz w:val="16"/>
              <w:szCs w:val="16"/>
            </w:rPr>
          </w:pPr>
        </w:p>
      </w:tc>
    </w:tr>
    <w:tr w:rsidR="0065003A" w:rsidRPr="005331A6" w:rsidTr="00A7575D">
      <w:tc>
        <w:tcPr>
          <w:tcW w:w="1908" w:type="dxa"/>
          <w:shd w:val="clear" w:color="auto" w:fill="auto"/>
        </w:tcPr>
        <w:tbl>
          <w:tblPr>
            <w:tblW w:w="9900" w:type="dxa"/>
            <w:tblInd w:w="468" w:type="dxa"/>
            <w:tblLook w:val="01E0" w:firstRow="1" w:lastRow="1" w:firstColumn="1" w:lastColumn="1" w:noHBand="0" w:noVBand="0"/>
          </w:tblPr>
          <w:tblGrid>
            <w:gridCol w:w="1908"/>
            <w:gridCol w:w="7992"/>
          </w:tblGrid>
          <w:tr w:rsidR="0065003A" w:rsidRPr="007B09CA" w:rsidTr="008A22BC">
            <w:tc>
              <w:tcPr>
                <w:tcW w:w="1908" w:type="dxa"/>
                <w:shd w:val="clear" w:color="auto" w:fill="auto"/>
              </w:tcPr>
              <w:p w:rsidR="0065003A" w:rsidRPr="007B09CA" w:rsidRDefault="0065003A" w:rsidP="008A22BC">
                <w:pPr>
                  <w:pStyle w:val="Header"/>
                  <w:rPr>
                    <w:b/>
                    <w:sz w:val="16"/>
                    <w:szCs w:val="16"/>
                  </w:rPr>
                </w:pPr>
              </w:p>
            </w:tc>
            <w:tc>
              <w:tcPr>
                <w:tcW w:w="7992" w:type="dxa"/>
                <w:shd w:val="clear" w:color="auto" w:fill="auto"/>
              </w:tcPr>
              <w:p w:rsidR="0065003A" w:rsidRPr="007B09CA" w:rsidRDefault="0065003A" w:rsidP="008A22BC">
                <w:pPr>
                  <w:pStyle w:val="Header"/>
                  <w:rPr>
                    <w:b/>
                    <w:sz w:val="16"/>
                    <w:szCs w:val="16"/>
                  </w:rPr>
                </w:pPr>
              </w:p>
            </w:tc>
          </w:tr>
          <w:tr w:rsidR="0065003A" w:rsidRPr="007B09CA" w:rsidTr="008A22BC">
            <w:tc>
              <w:tcPr>
                <w:tcW w:w="1908" w:type="dxa"/>
                <w:shd w:val="clear" w:color="auto" w:fill="auto"/>
              </w:tcPr>
              <w:p w:rsidR="0065003A" w:rsidRPr="007B09CA" w:rsidRDefault="0065003A" w:rsidP="008A22BC">
                <w:pPr>
                  <w:pStyle w:val="Header"/>
                  <w:rPr>
                    <w:b/>
                    <w:sz w:val="16"/>
                    <w:szCs w:val="16"/>
                  </w:rPr>
                </w:pPr>
              </w:p>
            </w:tc>
            <w:tc>
              <w:tcPr>
                <w:tcW w:w="7992" w:type="dxa"/>
                <w:shd w:val="clear" w:color="auto" w:fill="auto"/>
              </w:tcPr>
              <w:p w:rsidR="0065003A" w:rsidRPr="007B09CA" w:rsidRDefault="0065003A" w:rsidP="008A22BC">
                <w:pPr>
                  <w:pStyle w:val="Header"/>
                  <w:rPr>
                    <w:b/>
                    <w:sz w:val="16"/>
                    <w:szCs w:val="16"/>
                  </w:rPr>
                </w:pPr>
              </w:p>
            </w:tc>
          </w:tr>
        </w:tbl>
        <w:p w:rsidR="0065003A" w:rsidRDefault="0065003A"/>
      </w:tc>
      <w:tc>
        <w:tcPr>
          <w:tcW w:w="8646" w:type="dxa"/>
          <w:shd w:val="clear" w:color="auto" w:fill="auto"/>
        </w:tcPr>
        <w:p w:rsidR="0065003A" w:rsidRPr="005331A6" w:rsidRDefault="0065003A" w:rsidP="00A7575D">
          <w:pPr>
            <w:pStyle w:val="Header"/>
            <w:rPr>
              <w:b/>
              <w:sz w:val="16"/>
              <w:szCs w:val="16"/>
            </w:rPr>
          </w:pPr>
        </w:p>
      </w:tc>
    </w:tr>
  </w:tbl>
  <w:p w:rsidR="00FC3F28" w:rsidRDefault="00166157">
    <w:pPr>
      <w:pStyle w:val="Header"/>
      <w:jc w:val="right"/>
    </w:pPr>
    <w:r>
      <w:rPr>
        <w:noProof/>
        <w:lang w:eastAsia="en-GB"/>
      </w:rPr>
      <mc:AlternateContent>
        <mc:Choice Requires="wps">
          <w:drawing>
            <wp:anchor distT="0" distB="0" distL="114300" distR="114300" simplePos="0" relativeHeight="251658240" behindDoc="0" locked="0" layoutInCell="1" allowOverlap="1" wp14:anchorId="560C9386" wp14:editId="3B845E36">
              <wp:simplePos x="0" y="0"/>
              <wp:positionH relativeFrom="column">
                <wp:posOffset>262890</wp:posOffset>
              </wp:positionH>
              <wp:positionV relativeFrom="paragraph">
                <wp:posOffset>306070</wp:posOffset>
              </wp:positionV>
              <wp:extent cx="4915535" cy="457200"/>
              <wp:effectExtent l="0" t="0" r="18415"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Pr="00E576BB" w:rsidRDefault="00FC3F28" w:rsidP="00A757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C9386" id="_x0000_t202" coordsize="21600,21600" o:spt="202" path="m,l,21600r21600,l21600,xe">
              <v:stroke joinstyle="miter"/>
              <v:path gradientshapeok="t" o:connecttype="rect"/>
            </v:shapetype>
            <v:shape id="Text Box 70" o:spid="_x0000_s1026" type="#_x0000_t202" style="position:absolute;left:0;text-align:left;margin-left:20.7pt;margin-top:24.1pt;width:387.0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ZqrQIAAKs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" filled="f" stroked="f">
              <v:textbox inset="0,0,0,0">
                <w:txbxContent>
                  <w:p w:rsidR="00FC3F28" w:rsidRPr="00E576BB" w:rsidRDefault="00FC3F28" w:rsidP="00A7575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166157">
    <w:pPr>
      <w:pStyle w:val="Header"/>
      <w:jc w:val="right"/>
    </w:pPr>
    <w:r>
      <w:rPr>
        <w:noProof/>
        <w:lang w:eastAsia="en-GB"/>
      </w:rPr>
      <mc:AlternateContent>
        <mc:Choice Requires="wps">
          <w:drawing>
            <wp:anchor distT="0" distB="0" distL="114300" distR="114300" simplePos="0" relativeHeight="251657216" behindDoc="0" locked="0" layoutInCell="1" allowOverlap="1" wp14:anchorId="601F11FC" wp14:editId="2301DE9E">
              <wp:simplePos x="0" y="0"/>
              <wp:positionH relativeFrom="column">
                <wp:posOffset>-8255</wp:posOffset>
              </wp:positionH>
              <wp:positionV relativeFrom="paragraph">
                <wp:posOffset>111125</wp:posOffset>
              </wp:positionV>
              <wp:extent cx="4891405" cy="457200"/>
              <wp:effectExtent l="0" t="0" r="4445"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F11FC" id="_x0000_t202" coordsize="21600,21600" o:spt="202" path="m,l,21600r21600,l21600,xe">
              <v:stroke joinstyle="miter"/>
              <v:path gradientshapeok="t" o:connecttype="rect"/>
            </v:shapetype>
            <v:shape id="Text Box 69" o:spid="_x0000_s1027" type="#_x0000_t202" style="position:absolute;left:0;text-align:left;margin-left:-.65pt;margin-top:8.75pt;width:385.1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" filled="f" stroked="f">
              <v:textbox inset="0,0,0,0">
                <w:txbxContent>
                  <w:p w:rsidR="00FC3F28" w:rsidRDefault="00FC3F28">
                    <w:pPr>
                      <w:pStyle w:val="Header"/>
                      <w:rPr>
                        <w:rFonts w:ascii="Trebuchet MS" w:hAnsi="Trebuchet MS"/>
                        <w:b/>
                        <w:sz w:val="28"/>
                        <w:szCs w:val="28"/>
                      </w:rPr>
                    </w:pPr>
                    <w:r>
                      <w:rPr>
                        <w:rFonts w:ascii="Trebuchet MS" w:hAnsi="Trebuchet MS"/>
                        <w:b/>
                        <w:sz w:val="28"/>
                        <w:szCs w:val="28"/>
                      </w:rPr>
                      <w:t xml:space="preserve">Bullying and Harassment Policy, Procedure </w:t>
                    </w:r>
                    <w:r>
                      <w:rPr>
                        <w:b/>
                        <w:sz w:val="28"/>
                        <w:szCs w:val="28"/>
                      </w:rPr>
                      <w:t>&amp;</w:t>
                    </w:r>
                    <w:r>
                      <w:rPr>
                        <w:rFonts w:ascii="Trebuchet MS" w:hAnsi="Trebuchet MS"/>
                        <w:b/>
                        <w:sz w:val="28"/>
                        <w:szCs w:val="28"/>
                      </w:rPr>
                      <w:t xml:space="preserve"> Toolkit</w:t>
                    </w:r>
                  </w:p>
                  <w:p w:rsidR="00FC3F28" w:rsidRDefault="00FC3F28">
                    <w:pPr>
                      <w:pStyle w:val="Heading1"/>
                      <w:ind w:left="0" w:firstLine="0"/>
                      <w:rPr>
                        <w:b w:val="0"/>
                      </w:rPr>
                    </w:pPr>
                    <w:r>
                      <w:rPr>
                        <w:b w:val="0"/>
                      </w:rPr>
                      <w:t>Human Resources Division</w:t>
                    </w:r>
                  </w:p>
                  <w:p w:rsidR="00FC3F28" w:rsidRDefault="00FC3F28"/>
                </w:txbxContent>
              </v:textbox>
            </v:shape>
          </w:pict>
        </mc:Fallback>
      </mc:AlternateContent>
    </w:r>
    <w:r>
      <w:rPr>
        <w:noProof/>
        <w:lang w:eastAsia="en-GB"/>
      </w:rPr>
      <w:drawing>
        <wp:inline distT="0" distB="0" distL="0" distR="0" wp14:anchorId="19C626B9" wp14:editId="61C83A15">
          <wp:extent cx="1438275" cy="619125"/>
          <wp:effectExtent l="0" t="0" r="9525" b="9525"/>
          <wp:docPr id="1" name="Picture 64"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rsidR="00FC3F28">
      <w:t xml:space="preserve">              </w:t>
    </w:r>
  </w:p>
  <w:p w:rsidR="00FC3F28" w:rsidRDefault="00777DED">
    <w:pPr>
      <w:pStyle w:val="Header"/>
      <w:jc w:val="right"/>
    </w:pPr>
    <w:r>
      <w:rPr>
        <w:noProof/>
        <w:lang w:bidi="en-US"/>
      </w:rPr>
      <mc:AlternateContent>
        <mc:Choice Requires="wps">
          <w:drawing>
            <wp:anchor distT="0" distB="0" distL="114300" distR="114300" simplePos="0" relativeHeight="251659264"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777DED" w:rsidRDefault="00777DED" w:rsidP="00777DED">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28" type="#_x0000_t202" style="position:absolute;left:0;text-align:left;margin-left:141.5pt;margin-top:128pt;width:287.7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" filled="f" stroked="f">
              <o:lock v:ext="edit" shapetype="t"/>
              <v:textbox style="mso-fit-shape-to-text:t">
                <w:txbxContent>
                  <w:p w:rsidR="00777DED" w:rsidRDefault="00777DED" w:rsidP="00777DED">
                    <w:pPr>
                      <w:jc w:val="center"/>
                      <w:rPr>
                        <w:szCs w:val="24"/>
                      </w:rP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sidR="00166157">
      <w:rPr>
        <w:noProof/>
        <w:lang w:eastAsia="en-GB"/>
      </w:rPr>
      <mc:AlternateContent>
        <mc:Choice Requires="wps">
          <w:drawing>
            <wp:anchor distT="0" distB="0" distL="114300" distR="114300" simplePos="0" relativeHeight="251656192" behindDoc="0" locked="0" layoutInCell="1" allowOverlap="1" wp14:anchorId="59691E48" wp14:editId="30BB8427">
              <wp:simplePos x="0" y="0"/>
              <wp:positionH relativeFrom="column">
                <wp:posOffset>-31750</wp:posOffset>
              </wp:positionH>
              <wp:positionV relativeFrom="paragraph">
                <wp:posOffset>22860</wp:posOffset>
              </wp:positionV>
              <wp:extent cx="6884035" cy="2540"/>
              <wp:effectExtent l="0" t="0" r="12065" b="3556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9409" id="Straight Connector 68"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8ptKgIAAEY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28" w:rsidRDefault="00FC3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12268"/>
    <w:multiLevelType w:val="hybridMultilevel"/>
    <w:tmpl w:val="76B68C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cs="Times New Roman" w:hint="default"/>
      </w:rPr>
    </w:lvl>
    <w:lvl w:ilvl="1" w:tplc="08090019" w:tentative="1">
      <w:start w:val="1"/>
      <w:numFmt w:val="lowerLetter"/>
      <w:lvlText w:val="%2."/>
      <w:lvlJc w:val="left"/>
      <w:pPr>
        <w:tabs>
          <w:tab w:val="num" w:pos="1152"/>
        </w:tabs>
        <w:ind w:left="1152" w:hanging="360"/>
      </w:pPr>
      <w:rPr>
        <w:rFonts w:cs="Times New Roman"/>
      </w:rPr>
    </w:lvl>
    <w:lvl w:ilvl="2" w:tplc="0809001B" w:tentative="1">
      <w:start w:val="1"/>
      <w:numFmt w:val="lowerRoman"/>
      <w:lvlText w:val="%3."/>
      <w:lvlJc w:val="right"/>
      <w:pPr>
        <w:tabs>
          <w:tab w:val="num" w:pos="1872"/>
        </w:tabs>
        <w:ind w:left="1872" w:hanging="180"/>
      </w:pPr>
      <w:rPr>
        <w:rFonts w:cs="Times New Roman"/>
      </w:rPr>
    </w:lvl>
    <w:lvl w:ilvl="3" w:tplc="0809000F" w:tentative="1">
      <w:start w:val="1"/>
      <w:numFmt w:val="decimal"/>
      <w:lvlText w:val="%4."/>
      <w:lvlJc w:val="left"/>
      <w:pPr>
        <w:tabs>
          <w:tab w:val="num" w:pos="2592"/>
        </w:tabs>
        <w:ind w:left="2592" w:hanging="360"/>
      </w:pPr>
      <w:rPr>
        <w:rFonts w:cs="Times New Roman"/>
      </w:rPr>
    </w:lvl>
    <w:lvl w:ilvl="4" w:tplc="08090019" w:tentative="1">
      <w:start w:val="1"/>
      <w:numFmt w:val="lowerLetter"/>
      <w:lvlText w:val="%5."/>
      <w:lvlJc w:val="left"/>
      <w:pPr>
        <w:tabs>
          <w:tab w:val="num" w:pos="3312"/>
        </w:tabs>
        <w:ind w:left="3312" w:hanging="360"/>
      </w:pPr>
      <w:rPr>
        <w:rFonts w:cs="Times New Roman"/>
      </w:rPr>
    </w:lvl>
    <w:lvl w:ilvl="5" w:tplc="0809001B" w:tentative="1">
      <w:start w:val="1"/>
      <w:numFmt w:val="lowerRoman"/>
      <w:lvlText w:val="%6."/>
      <w:lvlJc w:val="right"/>
      <w:pPr>
        <w:tabs>
          <w:tab w:val="num" w:pos="4032"/>
        </w:tabs>
        <w:ind w:left="4032" w:hanging="180"/>
      </w:pPr>
      <w:rPr>
        <w:rFonts w:cs="Times New Roman"/>
      </w:rPr>
    </w:lvl>
    <w:lvl w:ilvl="6" w:tplc="0809000F" w:tentative="1">
      <w:start w:val="1"/>
      <w:numFmt w:val="decimal"/>
      <w:lvlText w:val="%7."/>
      <w:lvlJc w:val="left"/>
      <w:pPr>
        <w:tabs>
          <w:tab w:val="num" w:pos="4752"/>
        </w:tabs>
        <w:ind w:left="4752" w:hanging="360"/>
      </w:pPr>
      <w:rPr>
        <w:rFonts w:cs="Times New Roman"/>
      </w:rPr>
    </w:lvl>
    <w:lvl w:ilvl="7" w:tplc="08090019" w:tentative="1">
      <w:start w:val="1"/>
      <w:numFmt w:val="lowerLetter"/>
      <w:lvlText w:val="%8."/>
      <w:lvlJc w:val="left"/>
      <w:pPr>
        <w:tabs>
          <w:tab w:val="num" w:pos="5472"/>
        </w:tabs>
        <w:ind w:left="5472" w:hanging="360"/>
      </w:pPr>
      <w:rPr>
        <w:rFonts w:cs="Times New Roman"/>
      </w:rPr>
    </w:lvl>
    <w:lvl w:ilvl="8" w:tplc="0809001B" w:tentative="1">
      <w:start w:val="1"/>
      <w:numFmt w:val="lowerRoman"/>
      <w:lvlText w:val="%9."/>
      <w:lvlJc w:val="right"/>
      <w:pPr>
        <w:tabs>
          <w:tab w:val="num" w:pos="6192"/>
        </w:tabs>
        <w:ind w:left="6192" w:hanging="180"/>
      </w:pPr>
      <w:rPr>
        <w:rFonts w:cs="Times New Roman"/>
      </w:rPr>
    </w:lvl>
  </w:abstractNum>
  <w:abstractNum w:abstractNumId="3"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636500"/>
    <w:multiLevelType w:val="hybridMultilevel"/>
    <w:tmpl w:val="EEACFDF2"/>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84606F"/>
    <w:multiLevelType w:val="multilevel"/>
    <w:tmpl w:val="A11087D4"/>
    <w:lvl w:ilvl="0">
      <w:start w:val="1"/>
      <w:numFmt w:val="decimal"/>
      <w:pStyle w:val="Heading1"/>
      <w:lvlText w:val="%1"/>
      <w:lvlJc w:val="left"/>
      <w:pPr>
        <w:ind w:left="432" w:hanging="432"/>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7" w15:restartNumberingAfterBreak="0">
    <w:nsid w:val="1C29092C"/>
    <w:multiLevelType w:val="hybridMultilevel"/>
    <w:tmpl w:val="1C4E2CF8"/>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4473B"/>
    <w:multiLevelType w:val="hybridMultilevel"/>
    <w:tmpl w:val="C8E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03269"/>
    <w:multiLevelType w:val="hybridMultilevel"/>
    <w:tmpl w:val="210AC052"/>
    <w:lvl w:ilvl="0" w:tplc="08090001">
      <w:start w:val="1"/>
      <w:numFmt w:val="bullet"/>
      <w:lvlText w:val=""/>
      <w:lvlJc w:val="left"/>
      <w:pPr>
        <w:tabs>
          <w:tab w:val="num" w:pos="1421"/>
        </w:tabs>
        <w:ind w:left="1421" w:hanging="360"/>
      </w:pPr>
      <w:rPr>
        <w:rFonts w:ascii="Symbol" w:hAnsi="Symbol" w:hint="default"/>
      </w:rPr>
    </w:lvl>
    <w:lvl w:ilvl="1" w:tplc="08090003" w:tentative="1">
      <w:start w:val="1"/>
      <w:numFmt w:val="bullet"/>
      <w:lvlText w:val="o"/>
      <w:lvlJc w:val="left"/>
      <w:pPr>
        <w:tabs>
          <w:tab w:val="num" w:pos="2141"/>
        </w:tabs>
        <w:ind w:left="2141" w:hanging="360"/>
      </w:pPr>
      <w:rPr>
        <w:rFonts w:ascii="Courier New" w:hAnsi="Courier New" w:hint="default"/>
      </w:rPr>
    </w:lvl>
    <w:lvl w:ilvl="2" w:tplc="08090005" w:tentative="1">
      <w:start w:val="1"/>
      <w:numFmt w:val="bullet"/>
      <w:lvlText w:val=""/>
      <w:lvlJc w:val="left"/>
      <w:pPr>
        <w:tabs>
          <w:tab w:val="num" w:pos="2861"/>
        </w:tabs>
        <w:ind w:left="2861" w:hanging="360"/>
      </w:pPr>
      <w:rPr>
        <w:rFonts w:ascii="Wingdings" w:hAnsi="Wingdings" w:hint="default"/>
      </w:rPr>
    </w:lvl>
    <w:lvl w:ilvl="3" w:tplc="08090001" w:tentative="1">
      <w:start w:val="1"/>
      <w:numFmt w:val="bullet"/>
      <w:lvlText w:val=""/>
      <w:lvlJc w:val="left"/>
      <w:pPr>
        <w:tabs>
          <w:tab w:val="num" w:pos="3581"/>
        </w:tabs>
        <w:ind w:left="3581" w:hanging="360"/>
      </w:pPr>
      <w:rPr>
        <w:rFonts w:ascii="Symbol" w:hAnsi="Symbol" w:hint="default"/>
      </w:rPr>
    </w:lvl>
    <w:lvl w:ilvl="4" w:tplc="08090003" w:tentative="1">
      <w:start w:val="1"/>
      <w:numFmt w:val="bullet"/>
      <w:lvlText w:val="o"/>
      <w:lvlJc w:val="left"/>
      <w:pPr>
        <w:tabs>
          <w:tab w:val="num" w:pos="4301"/>
        </w:tabs>
        <w:ind w:left="4301" w:hanging="360"/>
      </w:pPr>
      <w:rPr>
        <w:rFonts w:ascii="Courier New" w:hAnsi="Courier New" w:hint="default"/>
      </w:rPr>
    </w:lvl>
    <w:lvl w:ilvl="5" w:tplc="08090005" w:tentative="1">
      <w:start w:val="1"/>
      <w:numFmt w:val="bullet"/>
      <w:lvlText w:val=""/>
      <w:lvlJc w:val="left"/>
      <w:pPr>
        <w:tabs>
          <w:tab w:val="num" w:pos="5021"/>
        </w:tabs>
        <w:ind w:left="5021" w:hanging="360"/>
      </w:pPr>
      <w:rPr>
        <w:rFonts w:ascii="Wingdings" w:hAnsi="Wingdings" w:hint="default"/>
      </w:rPr>
    </w:lvl>
    <w:lvl w:ilvl="6" w:tplc="08090001" w:tentative="1">
      <w:start w:val="1"/>
      <w:numFmt w:val="bullet"/>
      <w:lvlText w:val=""/>
      <w:lvlJc w:val="left"/>
      <w:pPr>
        <w:tabs>
          <w:tab w:val="num" w:pos="5741"/>
        </w:tabs>
        <w:ind w:left="5741" w:hanging="360"/>
      </w:pPr>
      <w:rPr>
        <w:rFonts w:ascii="Symbol" w:hAnsi="Symbol" w:hint="default"/>
      </w:rPr>
    </w:lvl>
    <w:lvl w:ilvl="7" w:tplc="08090003" w:tentative="1">
      <w:start w:val="1"/>
      <w:numFmt w:val="bullet"/>
      <w:lvlText w:val="o"/>
      <w:lvlJc w:val="left"/>
      <w:pPr>
        <w:tabs>
          <w:tab w:val="num" w:pos="6461"/>
        </w:tabs>
        <w:ind w:left="6461" w:hanging="360"/>
      </w:pPr>
      <w:rPr>
        <w:rFonts w:ascii="Courier New" w:hAnsi="Courier New" w:hint="default"/>
      </w:rPr>
    </w:lvl>
    <w:lvl w:ilvl="8" w:tplc="08090005" w:tentative="1">
      <w:start w:val="1"/>
      <w:numFmt w:val="bullet"/>
      <w:lvlText w:val=""/>
      <w:lvlJc w:val="left"/>
      <w:pPr>
        <w:tabs>
          <w:tab w:val="num" w:pos="7181"/>
        </w:tabs>
        <w:ind w:left="7181" w:hanging="360"/>
      </w:pPr>
      <w:rPr>
        <w:rFonts w:ascii="Wingdings" w:hAnsi="Wingdings" w:hint="default"/>
      </w:rPr>
    </w:lvl>
  </w:abstractNum>
  <w:abstractNum w:abstractNumId="12" w15:restartNumberingAfterBreak="0">
    <w:nsid w:val="2DD7407B"/>
    <w:multiLevelType w:val="hybridMultilevel"/>
    <w:tmpl w:val="D4181A32"/>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5272A"/>
    <w:multiLevelType w:val="hybridMultilevel"/>
    <w:tmpl w:val="96C6D8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302F0"/>
    <w:multiLevelType w:val="hybridMultilevel"/>
    <w:tmpl w:val="56709E20"/>
    <w:lvl w:ilvl="0" w:tplc="08090001">
      <w:start w:val="1"/>
      <w:numFmt w:val="bullet"/>
      <w:lvlText w:val=""/>
      <w:lvlJc w:val="left"/>
      <w:pPr>
        <w:tabs>
          <w:tab w:val="num" w:pos="360"/>
        </w:tabs>
        <w:ind w:left="360" w:hanging="360"/>
      </w:pPr>
      <w:rPr>
        <w:rFonts w:ascii="Symbol" w:hAnsi="Symbol" w:hint="default"/>
      </w:rPr>
    </w:lvl>
    <w:lvl w:ilvl="1" w:tplc="7C565D26">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6B70D3"/>
    <w:multiLevelType w:val="hybridMultilevel"/>
    <w:tmpl w:val="B06ED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FF5986"/>
    <w:multiLevelType w:val="hybridMultilevel"/>
    <w:tmpl w:val="68667C80"/>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63C3654"/>
    <w:multiLevelType w:val="hybridMultilevel"/>
    <w:tmpl w:val="DE888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15:restartNumberingAfterBreak="0">
    <w:nsid w:val="477A5096"/>
    <w:multiLevelType w:val="hybridMultilevel"/>
    <w:tmpl w:val="DC543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EE4B96"/>
    <w:multiLevelType w:val="hybridMultilevel"/>
    <w:tmpl w:val="AFAE3144"/>
    <w:lvl w:ilvl="0" w:tplc="08090001">
      <w:start w:val="1"/>
      <w:numFmt w:val="bullet"/>
      <w:lvlText w:val=""/>
      <w:lvlJc w:val="left"/>
      <w:pPr>
        <w:tabs>
          <w:tab w:val="num" w:pos="360"/>
        </w:tabs>
        <w:ind w:left="360" w:hanging="360"/>
      </w:pPr>
      <w:rPr>
        <w:rFonts w:ascii="Symbol" w:hAnsi="Symbol" w:hint="default"/>
      </w:rPr>
    </w:lvl>
    <w:lvl w:ilvl="1" w:tplc="DE2856A2">
      <w:numFmt w:val="bullet"/>
      <w:lvlText w:val="-"/>
      <w:lvlJc w:val="left"/>
      <w:pPr>
        <w:tabs>
          <w:tab w:val="num" w:pos="1080"/>
        </w:tabs>
        <w:ind w:left="1080" w:hanging="360"/>
      </w:pPr>
      <w:rPr>
        <w:rFonts w:ascii="Trebuchet MS" w:eastAsia="Times New Roman" w:hAnsi="Trebuchet M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7556F4"/>
    <w:multiLevelType w:val="hybridMultilevel"/>
    <w:tmpl w:val="0AB04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5D40A2"/>
    <w:multiLevelType w:val="hybridMultilevel"/>
    <w:tmpl w:val="0A1AC0B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6378F7"/>
    <w:multiLevelType w:val="hybridMultilevel"/>
    <w:tmpl w:val="687E3C5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2635D2B"/>
    <w:multiLevelType w:val="hybridMultilevel"/>
    <w:tmpl w:val="2CDC70B2"/>
    <w:lvl w:ilvl="0" w:tplc="08090003">
      <w:start w:val="1"/>
      <w:numFmt w:val="bullet"/>
      <w:lvlText w:val="o"/>
      <w:lvlJc w:val="left"/>
      <w:pPr>
        <w:tabs>
          <w:tab w:val="num" w:pos="2160"/>
        </w:tabs>
        <w:ind w:left="216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A0121F"/>
    <w:multiLevelType w:val="hybridMultilevel"/>
    <w:tmpl w:val="CF94E4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8" w15:restartNumberingAfterBreak="0">
    <w:nsid w:val="5DFF5322"/>
    <w:multiLevelType w:val="hybridMultilevel"/>
    <w:tmpl w:val="F86862D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1583D02"/>
    <w:multiLevelType w:val="multilevel"/>
    <w:tmpl w:val="0809001F"/>
    <w:lvl w:ilvl="0">
      <w:start w:val="1"/>
      <w:numFmt w:val="decimal"/>
      <w:pStyle w:val="aHeaderLevel1"/>
      <w:lvlText w:val="%1."/>
      <w:lvlJc w:val="left"/>
      <w:pPr>
        <w:ind w:left="360" w:hanging="360"/>
      </w:pPr>
      <w:rPr>
        <w:rFonts w:cs="Times New Roman"/>
      </w:rPr>
    </w:lvl>
    <w:lvl w:ilvl="1">
      <w:start w:val="1"/>
      <w:numFmt w:val="decimal"/>
      <w:pStyle w:val="aHeaderLevel2"/>
      <w:lvlText w:val="%1.%2."/>
      <w:lvlJc w:val="left"/>
      <w:pPr>
        <w:ind w:left="792" w:hanging="432"/>
      </w:pPr>
      <w:rPr>
        <w:rFonts w:cs="Times New Roman"/>
      </w:rPr>
    </w:lvl>
    <w:lvl w:ilvl="2">
      <w:start w:val="1"/>
      <w:numFmt w:val="decimal"/>
      <w:pStyle w:val="aHeaderLevel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624705BF"/>
    <w:multiLevelType w:val="hybridMultilevel"/>
    <w:tmpl w:val="F47CB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F64288"/>
    <w:multiLevelType w:val="hybridMultilevel"/>
    <w:tmpl w:val="DBB67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46708"/>
    <w:multiLevelType w:val="hybridMultilevel"/>
    <w:tmpl w:val="095A2D20"/>
    <w:lvl w:ilvl="0" w:tplc="7C565D26">
      <w:start w:val="1"/>
      <w:numFmt w:val="bullet"/>
      <w:lvlText w:val=""/>
      <w:lvlJc w:val="left"/>
      <w:pPr>
        <w:tabs>
          <w:tab w:val="num" w:pos="712"/>
        </w:tabs>
        <w:ind w:left="71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6"/>
  </w:num>
  <w:num w:numId="3">
    <w:abstractNumId w:val="18"/>
  </w:num>
  <w:num w:numId="4">
    <w:abstractNumId w:val="16"/>
  </w:num>
  <w:num w:numId="5">
    <w:abstractNumId w:val="14"/>
  </w:num>
  <w:num w:numId="6">
    <w:abstractNumId w:val="22"/>
  </w:num>
  <w:num w:numId="7">
    <w:abstractNumId w:val="1"/>
  </w:num>
  <w:num w:numId="8">
    <w:abstractNumId w:val="10"/>
  </w:num>
  <w:num w:numId="9">
    <w:abstractNumId w:val="5"/>
  </w:num>
  <w:num w:numId="10">
    <w:abstractNumId w:val="19"/>
  </w:num>
  <w:num w:numId="11">
    <w:abstractNumId w:val="21"/>
  </w:num>
  <w:num w:numId="12">
    <w:abstractNumId w:val="9"/>
  </w:num>
  <w:num w:numId="13">
    <w:abstractNumId w:val="0"/>
  </w:num>
  <w:num w:numId="14">
    <w:abstractNumId w:val="15"/>
  </w:num>
  <w:num w:numId="15">
    <w:abstractNumId w:val="28"/>
  </w:num>
  <w:num w:numId="16">
    <w:abstractNumId w:val="24"/>
  </w:num>
  <w:num w:numId="17">
    <w:abstractNumId w:val="30"/>
  </w:num>
  <w:num w:numId="18">
    <w:abstractNumId w:val="33"/>
  </w:num>
  <w:num w:numId="19">
    <w:abstractNumId w:val="3"/>
  </w:num>
  <w:num w:numId="20">
    <w:abstractNumId w:val="4"/>
  </w:num>
  <w:num w:numId="21">
    <w:abstractNumId w:val="2"/>
  </w:num>
  <w:num w:numId="22">
    <w:abstractNumId w:val="7"/>
  </w:num>
  <w:num w:numId="23">
    <w:abstractNumId w:val="32"/>
  </w:num>
  <w:num w:numId="24">
    <w:abstractNumId w:val="12"/>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23"/>
  </w:num>
  <w:num w:numId="30">
    <w:abstractNumId w:val="8"/>
  </w:num>
  <w:num w:numId="31">
    <w:abstractNumId w:val="6"/>
    <w:lvlOverride w:ilvl="0">
      <w:startOverride w:val="4"/>
    </w:lvlOverride>
    <w:lvlOverride w:ilvl="1">
      <w:startOverride w:val="13"/>
    </w:lvlOverride>
  </w:num>
  <w:num w:numId="32">
    <w:abstractNumId w:val="13"/>
  </w:num>
  <w:num w:numId="33">
    <w:abstractNumId w:val="31"/>
  </w:num>
  <w:num w:numId="34">
    <w:abstractNumId w:val="17"/>
  </w:num>
  <w:num w:numId="3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57"/>
    <w:rsid w:val="000205BA"/>
    <w:rsid w:val="00031BD4"/>
    <w:rsid w:val="00034130"/>
    <w:rsid w:val="00053E65"/>
    <w:rsid w:val="00056503"/>
    <w:rsid w:val="00070BC1"/>
    <w:rsid w:val="00073496"/>
    <w:rsid w:val="000A28A5"/>
    <w:rsid w:val="000A54BB"/>
    <w:rsid w:val="000C7062"/>
    <w:rsid w:val="000D614B"/>
    <w:rsid w:val="000E1391"/>
    <w:rsid w:val="000E1C93"/>
    <w:rsid w:val="001123C3"/>
    <w:rsid w:val="00143767"/>
    <w:rsid w:val="00161C60"/>
    <w:rsid w:val="001623F5"/>
    <w:rsid w:val="001660DA"/>
    <w:rsid w:val="00166157"/>
    <w:rsid w:val="00173195"/>
    <w:rsid w:val="00192691"/>
    <w:rsid w:val="001937CA"/>
    <w:rsid w:val="001948FB"/>
    <w:rsid w:val="001A4119"/>
    <w:rsid w:val="001B7431"/>
    <w:rsid w:val="001D069B"/>
    <w:rsid w:val="001D6720"/>
    <w:rsid w:val="001D7D7B"/>
    <w:rsid w:val="001D7DB4"/>
    <w:rsid w:val="001F1181"/>
    <w:rsid w:val="001F20EA"/>
    <w:rsid w:val="001F49DF"/>
    <w:rsid w:val="001F7AC1"/>
    <w:rsid w:val="001F7F8E"/>
    <w:rsid w:val="002120A1"/>
    <w:rsid w:val="00217193"/>
    <w:rsid w:val="002236DE"/>
    <w:rsid w:val="0022618A"/>
    <w:rsid w:val="0022676C"/>
    <w:rsid w:val="0023418E"/>
    <w:rsid w:val="00250D61"/>
    <w:rsid w:val="002659ED"/>
    <w:rsid w:val="00283387"/>
    <w:rsid w:val="002A062A"/>
    <w:rsid w:val="002B3435"/>
    <w:rsid w:val="002E7A9D"/>
    <w:rsid w:val="002E7BC7"/>
    <w:rsid w:val="002F3062"/>
    <w:rsid w:val="002F39EB"/>
    <w:rsid w:val="002F7E8C"/>
    <w:rsid w:val="00304497"/>
    <w:rsid w:val="00336DB5"/>
    <w:rsid w:val="00340F6B"/>
    <w:rsid w:val="0035119F"/>
    <w:rsid w:val="00353A9F"/>
    <w:rsid w:val="003936AB"/>
    <w:rsid w:val="003C44FD"/>
    <w:rsid w:val="003D16A2"/>
    <w:rsid w:val="003E1FAF"/>
    <w:rsid w:val="003E4178"/>
    <w:rsid w:val="003F07ED"/>
    <w:rsid w:val="00411D79"/>
    <w:rsid w:val="00423961"/>
    <w:rsid w:val="004258ED"/>
    <w:rsid w:val="00427E29"/>
    <w:rsid w:val="0043347D"/>
    <w:rsid w:val="004401F3"/>
    <w:rsid w:val="004441F1"/>
    <w:rsid w:val="00447DB6"/>
    <w:rsid w:val="0045260B"/>
    <w:rsid w:val="004623B2"/>
    <w:rsid w:val="004B5A78"/>
    <w:rsid w:val="004F5435"/>
    <w:rsid w:val="004F5E9A"/>
    <w:rsid w:val="005049D2"/>
    <w:rsid w:val="0052110C"/>
    <w:rsid w:val="00526A7B"/>
    <w:rsid w:val="00542F17"/>
    <w:rsid w:val="005528A3"/>
    <w:rsid w:val="005578F1"/>
    <w:rsid w:val="0056786F"/>
    <w:rsid w:val="00573099"/>
    <w:rsid w:val="005773BD"/>
    <w:rsid w:val="005A13CC"/>
    <w:rsid w:val="005B67FD"/>
    <w:rsid w:val="005C0C10"/>
    <w:rsid w:val="005C7B57"/>
    <w:rsid w:val="005D5FA3"/>
    <w:rsid w:val="005F42BD"/>
    <w:rsid w:val="005F5A06"/>
    <w:rsid w:val="0062124F"/>
    <w:rsid w:val="00623C92"/>
    <w:rsid w:val="00627339"/>
    <w:rsid w:val="0063427C"/>
    <w:rsid w:val="00647616"/>
    <w:rsid w:val="00647E25"/>
    <w:rsid w:val="0065003A"/>
    <w:rsid w:val="006714D8"/>
    <w:rsid w:val="00672AF4"/>
    <w:rsid w:val="0068046B"/>
    <w:rsid w:val="00682444"/>
    <w:rsid w:val="00693929"/>
    <w:rsid w:val="006A7EA4"/>
    <w:rsid w:val="006B5221"/>
    <w:rsid w:val="006C509C"/>
    <w:rsid w:val="006D271F"/>
    <w:rsid w:val="006E3024"/>
    <w:rsid w:val="006F1AAB"/>
    <w:rsid w:val="00703943"/>
    <w:rsid w:val="007065A3"/>
    <w:rsid w:val="00720240"/>
    <w:rsid w:val="00743418"/>
    <w:rsid w:val="00754309"/>
    <w:rsid w:val="00761C8A"/>
    <w:rsid w:val="00770C33"/>
    <w:rsid w:val="0077606C"/>
    <w:rsid w:val="00777DED"/>
    <w:rsid w:val="00782234"/>
    <w:rsid w:val="00790298"/>
    <w:rsid w:val="007934E1"/>
    <w:rsid w:val="007A2622"/>
    <w:rsid w:val="007A4A22"/>
    <w:rsid w:val="007B01D1"/>
    <w:rsid w:val="007D2D88"/>
    <w:rsid w:val="007D60B7"/>
    <w:rsid w:val="007E1815"/>
    <w:rsid w:val="007E2246"/>
    <w:rsid w:val="007E2468"/>
    <w:rsid w:val="007F109D"/>
    <w:rsid w:val="007F7C9E"/>
    <w:rsid w:val="00810EEF"/>
    <w:rsid w:val="00815FF5"/>
    <w:rsid w:val="008177B2"/>
    <w:rsid w:val="00824C5D"/>
    <w:rsid w:val="0085531B"/>
    <w:rsid w:val="008553CE"/>
    <w:rsid w:val="00860C55"/>
    <w:rsid w:val="008774AB"/>
    <w:rsid w:val="008864D4"/>
    <w:rsid w:val="0089432E"/>
    <w:rsid w:val="00897908"/>
    <w:rsid w:val="008A3262"/>
    <w:rsid w:val="008B7721"/>
    <w:rsid w:val="008C6D44"/>
    <w:rsid w:val="008D53A5"/>
    <w:rsid w:val="008E5D50"/>
    <w:rsid w:val="008F20BF"/>
    <w:rsid w:val="00914802"/>
    <w:rsid w:val="00915F8A"/>
    <w:rsid w:val="009478CC"/>
    <w:rsid w:val="00950EE4"/>
    <w:rsid w:val="0095692B"/>
    <w:rsid w:val="009569FA"/>
    <w:rsid w:val="00966278"/>
    <w:rsid w:val="00970DD0"/>
    <w:rsid w:val="00977C2A"/>
    <w:rsid w:val="00977F77"/>
    <w:rsid w:val="00991236"/>
    <w:rsid w:val="00995AC0"/>
    <w:rsid w:val="009C2757"/>
    <w:rsid w:val="009C73E4"/>
    <w:rsid w:val="009D4D6E"/>
    <w:rsid w:val="009D5809"/>
    <w:rsid w:val="009E27B5"/>
    <w:rsid w:val="009F20C6"/>
    <w:rsid w:val="009F7F8E"/>
    <w:rsid w:val="00A13BB0"/>
    <w:rsid w:val="00A212C7"/>
    <w:rsid w:val="00A30521"/>
    <w:rsid w:val="00A3129F"/>
    <w:rsid w:val="00A3622E"/>
    <w:rsid w:val="00A37545"/>
    <w:rsid w:val="00A67BAC"/>
    <w:rsid w:val="00A67C49"/>
    <w:rsid w:val="00A7575D"/>
    <w:rsid w:val="00A83AFA"/>
    <w:rsid w:val="00A86BAF"/>
    <w:rsid w:val="00A87CC6"/>
    <w:rsid w:val="00A9568A"/>
    <w:rsid w:val="00AC65B5"/>
    <w:rsid w:val="00AC6ABE"/>
    <w:rsid w:val="00AF3BF4"/>
    <w:rsid w:val="00AF48DC"/>
    <w:rsid w:val="00B00C05"/>
    <w:rsid w:val="00B018EB"/>
    <w:rsid w:val="00B05678"/>
    <w:rsid w:val="00B11826"/>
    <w:rsid w:val="00B3122A"/>
    <w:rsid w:val="00B53C47"/>
    <w:rsid w:val="00B57170"/>
    <w:rsid w:val="00B70176"/>
    <w:rsid w:val="00BB3C5D"/>
    <w:rsid w:val="00BC6664"/>
    <w:rsid w:val="00BE3504"/>
    <w:rsid w:val="00BF7E88"/>
    <w:rsid w:val="00C2471F"/>
    <w:rsid w:val="00C24EE9"/>
    <w:rsid w:val="00C27A6F"/>
    <w:rsid w:val="00C30CD5"/>
    <w:rsid w:val="00C602E5"/>
    <w:rsid w:val="00CB3F84"/>
    <w:rsid w:val="00CC5AFA"/>
    <w:rsid w:val="00CE076D"/>
    <w:rsid w:val="00CF013A"/>
    <w:rsid w:val="00CF09D5"/>
    <w:rsid w:val="00CF3BF8"/>
    <w:rsid w:val="00D208E1"/>
    <w:rsid w:val="00D720CC"/>
    <w:rsid w:val="00D8718F"/>
    <w:rsid w:val="00D943DA"/>
    <w:rsid w:val="00D95846"/>
    <w:rsid w:val="00DB751D"/>
    <w:rsid w:val="00DD4F9A"/>
    <w:rsid w:val="00E078AA"/>
    <w:rsid w:val="00E111A7"/>
    <w:rsid w:val="00E122A4"/>
    <w:rsid w:val="00E162FB"/>
    <w:rsid w:val="00E472DE"/>
    <w:rsid w:val="00E54A4D"/>
    <w:rsid w:val="00E62768"/>
    <w:rsid w:val="00E62F81"/>
    <w:rsid w:val="00E63193"/>
    <w:rsid w:val="00E64A59"/>
    <w:rsid w:val="00E71346"/>
    <w:rsid w:val="00EA31A5"/>
    <w:rsid w:val="00EB1890"/>
    <w:rsid w:val="00EB620B"/>
    <w:rsid w:val="00EC112B"/>
    <w:rsid w:val="00ED4016"/>
    <w:rsid w:val="00EE3129"/>
    <w:rsid w:val="00EF3E42"/>
    <w:rsid w:val="00F16E58"/>
    <w:rsid w:val="00F270FA"/>
    <w:rsid w:val="00F406A3"/>
    <w:rsid w:val="00F42637"/>
    <w:rsid w:val="00F42A55"/>
    <w:rsid w:val="00F56695"/>
    <w:rsid w:val="00F60077"/>
    <w:rsid w:val="00F64E17"/>
    <w:rsid w:val="00F94D75"/>
    <w:rsid w:val="00FB0B57"/>
    <w:rsid w:val="00FB4D5A"/>
    <w:rsid w:val="00FB5E0F"/>
    <w:rsid w:val="00FC0759"/>
    <w:rsid w:val="00FC2FDA"/>
    <w:rsid w:val="00FC3F28"/>
    <w:rsid w:val="00FC57B7"/>
    <w:rsid w:val="00FD0E2E"/>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20CDE0EF-EBE6-4B33-BC16-618BD493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iPriority="0"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5F5A06"/>
    <w:rPr>
      <w:rFonts w:ascii="Arial" w:hAnsi="Arial"/>
      <w:sz w:val="24"/>
      <w:szCs w:val="22"/>
      <w:lang w:eastAsia="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qFormat/>
    <w:locked/>
    <w:rsid w:val="0022618A"/>
    <w:pPr>
      <w:numPr>
        <w:ilvl w:val="1"/>
        <w:numId w:val="2"/>
      </w:numPr>
      <w:spacing w:after="200"/>
      <w:outlineLvl w:val="1"/>
    </w:pPr>
    <w:rPr>
      <w:b/>
      <w:sz w:val="28"/>
      <w:szCs w:val="24"/>
    </w:rPr>
  </w:style>
  <w:style w:type="paragraph" w:styleId="Heading3">
    <w:name w:val="heading 3"/>
    <w:aliases w:val="aHeading 3"/>
    <w:basedOn w:val="Normal"/>
    <w:next w:val="Normal"/>
    <w:link w:val="Heading3Char"/>
    <w:qFormat/>
    <w:locked/>
    <w:rsid w:val="00EB620B"/>
    <w:pPr>
      <w:numPr>
        <w:ilvl w:val="2"/>
        <w:numId w:val="2"/>
      </w:numPr>
      <w:spacing w:after="200"/>
      <w:outlineLvl w:val="2"/>
    </w:pPr>
    <w:rPr>
      <w:b/>
      <w:szCs w:val="24"/>
    </w:rPr>
  </w:style>
  <w:style w:type="paragraph" w:styleId="Heading4">
    <w:name w:val="heading 4"/>
    <w:basedOn w:val="Normal"/>
    <w:next w:val="Normal"/>
    <w:link w:val="Heading4Char"/>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1 Char"/>
    <w:link w:val="Heading1"/>
    <w:locked/>
    <w:rsid w:val="0022618A"/>
    <w:rPr>
      <w:rFonts w:ascii="Arial" w:hAnsi="Arial" w:cs="Times New Roman"/>
      <w:b/>
      <w:sz w:val="24"/>
      <w:lang w:eastAsia="en-US"/>
    </w:rPr>
  </w:style>
  <w:style w:type="character" w:customStyle="1" w:styleId="Heading2Char">
    <w:name w:val="Heading 2 Char"/>
    <w:aliases w:val="aHeading 2 Char"/>
    <w:link w:val="Heading2"/>
    <w:locked/>
    <w:rsid w:val="0022618A"/>
    <w:rPr>
      <w:rFonts w:ascii="Arial" w:hAnsi="Arial" w:cs="Times New Roman"/>
      <w:b/>
      <w:sz w:val="24"/>
      <w:lang w:eastAsia="en-US"/>
    </w:rPr>
  </w:style>
  <w:style w:type="character" w:customStyle="1" w:styleId="Heading3Char">
    <w:name w:val="Heading 3 Char"/>
    <w:aliases w:val="aHeading 3 Char"/>
    <w:link w:val="Heading3"/>
    <w:locked/>
    <w:rsid w:val="00EB620B"/>
    <w:rPr>
      <w:rFonts w:ascii="Arial" w:hAnsi="Arial" w:cs="Times New Roman"/>
      <w:b/>
      <w:sz w:val="24"/>
      <w:lang w:eastAsia="en-US"/>
    </w:rPr>
  </w:style>
  <w:style w:type="character" w:customStyle="1" w:styleId="Heading4Char">
    <w:name w:val="Heading 4 Char"/>
    <w:link w:val="Heading4"/>
    <w:locked/>
    <w:rsid w:val="0077606C"/>
    <w:rPr>
      <w:rFonts w:ascii="Cambria" w:hAnsi="Cambria" w:cs="Times New Roman"/>
      <w:i/>
      <w:color w:val="4F81BD"/>
      <w:sz w:val="24"/>
      <w:lang w:eastAsia="en-US"/>
    </w:rPr>
  </w:style>
  <w:style w:type="character" w:customStyle="1" w:styleId="Heading5Char">
    <w:name w:val="Heading 5 Char"/>
    <w:link w:val="Heading5"/>
    <w:locked/>
    <w:rsid w:val="0077606C"/>
    <w:rPr>
      <w:rFonts w:ascii="Cambria" w:hAnsi="Cambria" w:cs="Times New Roman"/>
      <w:color w:val="4F81BD"/>
      <w:sz w:val="22"/>
      <w:lang w:eastAsia="en-US"/>
    </w:rPr>
  </w:style>
  <w:style w:type="character" w:customStyle="1" w:styleId="Heading6Char">
    <w:name w:val="Heading 6 Char"/>
    <w:link w:val="Heading6"/>
    <w:locked/>
    <w:rsid w:val="0077606C"/>
    <w:rPr>
      <w:rFonts w:ascii="Cambria" w:hAnsi="Cambria" w:cs="Times New Roman"/>
      <w:i/>
      <w:color w:val="4F81BD"/>
      <w:sz w:val="22"/>
      <w:lang w:eastAsia="en-US"/>
    </w:rPr>
  </w:style>
  <w:style w:type="character" w:customStyle="1" w:styleId="Heading7Char">
    <w:name w:val="Heading 7 Char"/>
    <w:link w:val="Heading7"/>
    <w:locked/>
    <w:rsid w:val="0077606C"/>
    <w:rPr>
      <w:rFonts w:ascii="Cambria" w:hAnsi="Cambria" w:cs="Times New Roman"/>
      <w:b/>
      <w:color w:val="9BBB59"/>
      <w:lang w:eastAsia="en-US"/>
    </w:rPr>
  </w:style>
  <w:style w:type="character" w:customStyle="1" w:styleId="Heading8Char">
    <w:name w:val="Heading 8 Char"/>
    <w:link w:val="Heading8"/>
    <w:locked/>
    <w:rsid w:val="0077606C"/>
    <w:rPr>
      <w:rFonts w:ascii="Cambria" w:hAnsi="Cambria" w:cs="Times New Roman"/>
      <w:b/>
      <w:i/>
      <w:color w:val="9BBB59"/>
      <w:lang w:eastAsia="en-US"/>
    </w:rPr>
  </w:style>
  <w:style w:type="character" w:customStyle="1" w:styleId="Heading9Char">
    <w:name w:val="Heading 9 Char"/>
    <w:link w:val="Heading9"/>
    <w:locked/>
    <w:rsid w:val="0077606C"/>
    <w:rPr>
      <w:rFonts w:ascii="Cambria" w:hAnsi="Cambria" w:cs="Times New Roman"/>
      <w:i/>
      <w:color w:val="9BBB59"/>
      <w:lang w:eastAsia="en-US"/>
    </w:rPr>
  </w:style>
  <w:style w:type="paragraph" w:styleId="BalloonText">
    <w:name w:val="Balloon Text"/>
    <w:basedOn w:val="Normal"/>
    <w:link w:val="BalloonTextChar"/>
    <w:uiPriority w:val="99"/>
    <w:semiHidden/>
    <w:rsid w:val="0077606C"/>
    <w:rPr>
      <w:rFonts w:ascii="Tahoma" w:hAnsi="Tahoma"/>
      <w:sz w:val="16"/>
      <w:szCs w:val="16"/>
      <w:lang w:eastAsia="en-GB"/>
    </w:rPr>
  </w:style>
  <w:style w:type="character" w:customStyle="1" w:styleId="BalloonTextChar">
    <w:name w:val="Balloon Text Char"/>
    <w:link w:val="BalloonText"/>
    <w:uiPriority w:val="99"/>
    <w:semiHidden/>
    <w:locked/>
    <w:rsid w:val="0077606C"/>
    <w:rPr>
      <w:rFonts w:ascii="Tahoma" w:hAnsi="Tahoma" w:cs="Times New Roman"/>
      <w:sz w:val="16"/>
    </w:rPr>
  </w:style>
  <w:style w:type="paragraph" w:styleId="Header">
    <w:name w:val="header"/>
    <w:basedOn w:val="Normal"/>
    <w:link w:val="HeaderChar"/>
    <w:locked/>
    <w:rsid w:val="0077606C"/>
    <w:pPr>
      <w:tabs>
        <w:tab w:val="center" w:pos="4513"/>
        <w:tab w:val="right" w:pos="9026"/>
      </w:tabs>
    </w:pPr>
  </w:style>
  <w:style w:type="character" w:customStyle="1" w:styleId="HeaderChar">
    <w:name w:val="Header Char"/>
    <w:link w:val="Header"/>
    <w:locked/>
    <w:rsid w:val="0077606C"/>
    <w:rPr>
      <w:rFonts w:cs="Times New Roman"/>
    </w:rPr>
  </w:style>
  <w:style w:type="paragraph" w:styleId="Footer">
    <w:name w:val="footer"/>
    <w:basedOn w:val="Normal"/>
    <w:link w:val="FooterChar"/>
    <w:rsid w:val="0077606C"/>
    <w:pPr>
      <w:tabs>
        <w:tab w:val="center" w:pos="4513"/>
        <w:tab w:val="right" w:pos="9026"/>
      </w:tabs>
    </w:pPr>
  </w:style>
  <w:style w:type="character" w:customStyle="1" w:styleId="FooterChar">
    <w:name w:val="Footer Char"/>
    <w:link w:val="Footer"/>
    <w:locked/>
    <w:rsid w:val="0077606C"/>
    <w:rPr>
      <w:rFonts w:cs="Times New Roman"/>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lang w:eastAsia="en-GB"/>
    </w:rPr>
  </w:style>
  <w:style w:type="character" w:customStyle="1" w:styleId="TitleChar">
    <w:name w:val="Title Char"/>
    <w:link w:val="Title"/>
    <w:uiPriority w:val="10"/>
    <w:locked/>
    <w:rsid w:val="0077606C"/>
    <w:rPr>
      <w:rFonts w:ascii="Cambria" w:hAnsi="Cambria" w:cs="Times New Roman"/>
      <w:i/>
      <w:color w:val="243F60"/>
      <w:sz w:val="60"/>
    </w:rPr>
  </w:style>
  <w:style w:type="paragraph" w:styleId="Subtitle">
    <w:name w:val="Subtitle"/>
    <w:basedOn w:val="Normal"/>
    <w:next w:val="Normal"/>
    <w:link w:val="SubtitleChar"/>
    <w:uiPriority w:val="11"/>
    <w:qFormat/>
    <w:rsid w:val="0077606C"/>
    <w:pPr>
      <w:spacing w:before="200" w:after="900"/>
      <w:jc w:val="right"/>
    </w:pPr>
    <w:rPr>
      <w:rFonts w:ascii="Calibri" w:hAnsi="Calibri"/>
      <w:i/>
      <w:iCs/>
      <w:szCs w:val="24"/>
      <w:lang w:eastAsia="en-GB"/>
    </w:rPr>
  </w:style>
  <w:style w:type="character" w:customStyle="1" w:styleId="SubtitleChar">
    <w:name w:val="Subtitle Char"/>
    <w:link w:val="Subtitle"/>
    <w:uiPriority w:val="11"/>
    <w:locked/>
    <w:rsid w:val="0077606C"/>
    <w:rPr>
      <w:rFonts w:ascii="Calibri" w:cs="Times New Roman"/>
      <w:i/>
      <w:sz w:val="24"/>
    </w:rPr>
  </w:style>
  <w:style w:type="character" w:styleId="Strong">
    <w:name w:val="Strong"/>
    <w:qFormat/>
    <w:rsid w:val="0077606C"/>
    <w:rPr>
      <w:rFonts w:cs="Times New Roman"/>
      <w:b/>
      <w:spacing w:val="0"/>
    </w:rPr>
  </w:style>
  <w:style w:type="character" w:styleId="Emphasis">
    <w:name w:val="Emphasis"/>
    <w:uiPriority w:val="20"/>
    <w:qFormat/>
    <w:rsid w:val="0077606C"/>
    <w:rPr>
      <w:rFonts w:cs="Times New Roman"/>
      <w:b/>
      <w:i/>
      <w:color w:val="5A5A5A"/>
    </w:rPr>
  </w:style>
  <w:style w:type="paragraph" w:styleId="NoSpacing">
    <w:name w:val="No Spacing"/>
    <w:basedOn w:val="Normal"/>
    <w:link w:val="NoSpacingChar"/>
    <w:uiPriority w:val="1"/>
    <w:qFormat/>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qFormat/>
    <w:rsid w:val="0077606C"/>
    <w:rPr>
      <w:rFonts w:ascii="Cambria" w:hAnsi="Cambria"/>
      <w:i/>
      <w:iCs/>
      <w:color w:val="5A5A5A"/>
      <w:sz w:val="20"/>
      <w:szCs w:val="20"/>
      <w:lang w:eastAsia="en-GB"/>
    </w:rPr>
  </w:style>
  <w:style w:type="character" w:customStyle="1" w:styleId="QuoteChar">
    <w:name w:val="Quote Char"/>
    <w:link w:val="Quote"/>
    <w:uiPriority w:val="29"/>
    <w:locked/>
    <w:rsid w:val="0077606C"/>
    <w:rPr>
      <w:rFonts w:ascii="Cambria" w:hAnsi="Cambria" w:cs="Times New Roman"/>
      <w:i/>
      <w:color w:val="5A5A5A"/>
    </w:rPr>
  </w:style>
  <w:style w:type="paragraph" w:styleId="IntenseQuote">
    <w:name w:val="Intense Quote"/>
    <w:basedOn w:val="Normal"/>
    <w:next w:val="Normal"/>
    <w:link w:val="IntenseQuoteChar"/>
    <w:uiPriority w:val="30"/>
    <w:qFormat/>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lang w:eastAsia="en-GB"/>
    </w:rPr>
  </w:style>
  <w:style w:type="character" w:customStyle="1" w:styleId="IntenseQuoteChar">
    <w:name w:val="Intense Quote Char"/>
    <w:link w:val="IntenseQuote"/>
    <w:uiPriority w:val="30"/>
    <w:locked/>
    <w:rsid w:val="0077606C"/>
    <w:rPr>
      <w:rFonts w:ascii="Cambria" w:hAnsi="Cambria" w:cs="Times New Roman"/>
      <w:i/>
      <w:color w:val="FFFFFF"/>
      <w:sz w:val="24"/>
      <w:shd w:val="clear" w:color="auto" w:fill="4F81BD"/>
    </w:rPr>
  </w:style>
  <w:style w:type="character" w:styleId="SubtleEmphasis">
    <w:name w:val="Subtle Emphasis"/>
    <w:uiPriority w:val="19"/>
    <w:qFormat/>
    <w:rsid w:val="0077606C"/>
    <w:rPr>
      <w:rFonts w:cs="Times New Roman"/>
      <w:i/>
      <w:color w:val="5A5A5A"/>
    </w:rPr>
  </w:style>
  <w:style w:type="character" w:styleId="IntenseEmphasis">
    <w:name w:val="Intense Emphasis"/>
    <w:uiPriority w:val="21"/>
    <w:qFormat/>
    <w:rsid w:val="0077606C"/>
    <w:rPr>
      <w:rFonts w:cs="Times New Roman"/>
      <w:b/>
      <w:i/>
      <w:color w:val="4F81BD"/>
      <w:sz w:val="22"/>
    </w:rPr>
  </w:style>
  <w:style w:type="character" w:styleId="SubtleReference">
    <w:name w:val="Subtle Reference"/>
    <w:uiPriority w:val="31"/>
    <w:qFormat/>
    <w:rsid w:val="0077606C"/>
    <w:rPr>
      <w:rFonts w:cs="Times New Roman"/>
      <w:color w:val="auto"/>
      <w:u w:val="single" w:color="9BBB59"/>
    </w:rPr>
  </w:style>
  <w:style w:type="character" w:styleId="IntenseReference">
    <w:name w:val="Intense Reference"/>
    <w:uiPriority w:val="32"/>
    <w:qFormat/>
    <w:rsid w:val="0077606C"/>
    <w:rPr>
      <w:rFonts w:cs="Times New Roman"/>
      <w:b/>
      <w:color w:val="76923C"/>
      <w:u w:val="single" w:color="9BBB59"/>
    </w:rPr>
  </w:style>
  <w:style w:type="character" w:styleId="BookTitle">
    <w:name w:val="Book Title"/>
    <w:uiPriority w:val="33"/>
    <w:qFormat/>
    <w:rsid w:val="0077606C"/>
    <w:rPr>
      <w:rFonts w:ascii="Cambria" w:hAnsi="Cambria" w:cs="Times New Roman"/>
      <w:b/>
      <w:i/>
      <w:color w:val="auto"/>
    </w:rPr>
  </w:style>
  <w:style w:type="paragraph" w:styleId="TOCHeading">
    <w:name w:val="TOC Heading"/>
    <w:basedOn w:val="Heading1"/>
    <w:next w:val="Normal"/>
    <w:uiPriority w:val="39"/>
    <w:qFormat/>
    <w:rsid w:val="0077606C"/>
    <w:pPr>
      <w:outlineLvl w:val="9"/>
    </w:pPr>
  </w:style>
  <w:style w:type="paragraph" w:styleId="Caption">
    <w:name w:val="caption"/>
    <w:basedOn w:val="Normal"/>
    <w:next w:val="Normal"/>
    <w:uiPriority w:val="35"/>
    <w:qFormat/>
    <w:rsid w:val="0077606C"/>
    <w:rPr>
      <w:b/>
      <w:bCs/>
      <w:sz w:val="18"/>
      <w:szCs w:val="18"/>
    </w:rPr>
  </w:style>
  <w:style w:type="character" w:customStyle="1" w:styleId="NoSpacingChar">
    <w:name w:val="No Spacing Char"/>
    <w:link w:val="NoSpacing"/>
    <w:uiPriority w:val="1"/>
    <w:locked/>
    <w:rsid w:val="0077606C"/>
    <w:rPr>
      <w:rFonts w:cs="Times New Roman"/>
    </w:rPr>
  </w:style>
  <w:style w:type="character" w:styleId="Hyperlink">
    <w:name w:val="Hyperlink"/>
    <w:uiPriority w:val="99"/>
    <w:rsid w:val="003D16A2"/>
    <w:rPr>
      <w:rFonts w:cs="Times New Roman"/>
      <w:color w:val="0000FF"/>
      <w:u w:val="single"/>
    </w:rPr>
  </w:style>
  <w:style w:type="paragraph" w:styleId="TOC1">
    <w:name w:val="toc 1"/>
    <w:basedOn w:val="Normal"/>
    <w:next w:val="Normal"/>
    <w:autoRedefine/>
    <w:uiPriority w:val="39"/>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szCs w:val="20"/>
      <w:lang w:eastAsia="en-GB"/>
    </w:rPr>
  </w:style>
  <w:style w:type="character" w:customStyle="1" w:styleId="aMainTextCharChar">
    <w:name w:val="aMain Text Char Char"/>
    <w:link w:val="aMainText"/>
    <w:locked/>
    <w:rsid w:val="00EB620B"/>
    <w:rPr>
      <w:rFonts w:ascii="Arial" w:hAnsi="Arial"/>
      <w:sz w:val="24"/>
      <w:lang w:val="en-GB" w:eastAsia="en-GB"/>
    </w:rPr>
  </w:style>
  <w:style w:type="paragraph" w:styleId="TOC2">
    <w:name w:val="toc 2"/>
    <w:basedOn w:val="Normal"/>
    <w:next w:val="Normal"/>
    <w:autoRedefine/>
    <w:uiPriority w:val="39"/>
    <w:rsid w:val="00627339"/>
    <w:pPr>
      <w:tabs>
        <w:tab w:val="left" w:pos="880"/>
        <w:tab w:val="right" w:leader="dot" w:pos="10456"/>
      </w:tabs>
      <w:spacing w:after="100"/>
    </w:pPr>
    <w:rPr>
      <w:noProof/>
      <w:sz w:val="28"/>
      <w:szCs w:val="28"/>
    </w:rPr>
  </w:style>
  <w:style w:type="table" w:styleId="TableGrid">
    <w:name w:val="Table Grid"/>
    <w:basedOn w:val="TableNormal"/>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627339"/>
    <w:pPr>
      <w:spacing w:after="100"/>
    </w:pPr>
  </w:style>
  <w:style w:type="character" w:styleId="PlaceholderText">
    <w:name w:val="Placeholder Text"/>
    <w:uiPriority w:val="99"/>
    <w:semiHidden/>
    <w:rsid w:val="007E2246"/>
    <w:rPr>
      <w:rFonts w:cs="Times New Roman"/>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semiHidden/>
    <w:rsid w:val="00627339"/>
  </w:style>
  <w:style w:type="character" w:customStyle="1" w:styleId="HeaderChar1">
    <w:name w:val="Header Char1"/>
    <w:rsid w:val="001123C3"/>
    <w:rPr>
      <w:rFonts w:ascii="Times" w:hAnsi="Times"/>
      <w:sz w:val="24"/>
      <w:lang w:val="en-GB" w:eastAsia="en-GB"/>
    </w:rPr>
  </w:style>
  <w:style w:type="character" w:styleId="PageNumber">
    <w:name w:val="page number"/>
    <w:rsid w:val="001123C3"/>
    <w:rPr>
      <w:rFonts w:cs="Times New Roman"/>
    </w:rPr>
  </w:style>
  <w:style w:type="paragraph" w:customStyle="1" w:styleId="aMainTextBullet">
    <w:name w:val="aMain Text + Bullet"/>
    <w:basedOn w:val="aMainText"/>
    <w:next w:val="aMainText"/>
    <w:link w:val="aMainTextBulletChar"/>
    <w:rsid w:val="001123C3"/>
    <w:pPr>
      <w:numPr>
        <w:numId w:val="3"/>
      </w:numPr>
    </w:pPr>
    <w:rPr>
      <w:rFonts w:ascii="Trebuchet MS" w:hAnsi="Trebuchet MS"/>
    </w:rPr>
  </w:style>
  <w:style w:type="paragraph" w:customStyle="1" w:styleId="aHeaderLevel1">
    <w:name w:val="aHeader Level 1"/>
    <w:basedOn w:val="Header"/>
    <w:rsid w:val="001123C3"/>
    <w:pPr>
      <w:numPr>
        <w:numId w:val="1"/>
      </w:numPr>
      <w:tabs>
        <w:tab w:val="clear" w:pos="4513"/>
        <w:tab w:val="clear" w:pos="9026"/>
      </w:tabs>
      <w:spacing w:after="280"/>
    </w:pPr>
    <w:rPr>
      <w:rFonts w:ascii="Trebuchet MS" w:hAnsi="Trebuchet MS"/>
      <w:b/>
      <w:sz w:val="36"/>
      <w:szCs w:val="36"/>
      <w:lang w:eastAsia="en-GB"/>
    </w:rPr>
  </w:style>
  <w:style w:type="paragraph" w:customStyle="1" w:styleId="aHeaderLevel2">
    <w:name w:val="aHeader Level 2"/>
    <w:basedOn w:val="Header"/>
    <w:next w:val="aMainText"/>
    <w:link w:val="aHeaderLevel2Char"/>
    <w:rsid w:val="001123C3"/>
    <w:pPr>
      <w:keepNext/>
      <w:keepLines/>
      <w:numPr>
        <w:ilvl w:val="1"/>
        <w:numId w:val="1"/>
      </w:numPr>
      <w:tabs>
        <w:tab w:val="clear" w:pos="4513"/>
        <w:tab w:val="clear" w:pos="9026"/>
      </w:tabs>
      <w:spacing w:after="280"/>
    </w:pPr>
    <w:rPr>
      <w:rFonts w:ascii="Trebuchet MS" w:hAnsi="Trebuchet MS"/>
      <w:b/>
      <w:sz w:val="28"/>
      <w:szCs w:val="20"/>
      <w:lang w:eastAsia="en-GB"/>
    </w:rPr>
  </w:style>
  <w:style w:type="character" w:customStyle="1" w:styleId="aHeaderLevel2Char">
    <w:name w:val="aHeader Level 2 Char"/>
    <w:link w:val="aHeaderLevel2"/>
    <w:locked/>
    <w:rsid w:val="001123C3"/>
    <w:rPr>
      <w:rFonts w:ascii="Trebuchet MS" w:hAnsi="Trebuchet MS"/>
      <w:b/>
      <w:sz w:val="28"/>
    </w:rPr>
  </w:style>
  <w:style w:type="paragraph" w:customStyle="1" w:styleId="aHeaderLevel3">
    <w:name w:val="aHeader Level 3"/>
    <w:basedOn w:val="Header"/>
    <w:link w:val="aHeaderLevel3Char"/>
    <w:rsid w:val="001123C3"/>
    <w:pPr>
      <w:numPr>
        <w:ilvl w:val="2"/>
        <w:numId w:val="1"/>
      </w:numPr>
      <w:tabs>
        <w:tab w:val="clear" w:pos="4513"/>
        <w:tab w:val="clear" w:pos="9026"/>
      </w:tabs>
      <w:spacing w:after="280"/>
    </w:pPr>
    <w:rPr>
      <w:rFonts w:ascii="Trebuchet MS" w:hAnsi="Trebuchet MS"/>
      <w:b/>
      <w:sz w:val="28"/>
      <w:szCs w:val="20"/>
      <w:lang w:eastAsia="en-GB"/>
    </w:rPr>
  </w:style>
  <w:style w:type="character" w:customStyle="1" w:styleId="aHeaderLevel3Char">
    <w:name w:val="aHeader Level 3 Char"/>
    <w:link w:val="aHeaderLevel3"/>
    <w:locked/>
    <w:rsid w:val="001123C3"/>
    <w:rPr>
      <w:rFonts w:ascii="Trebuchet MS" w:hAnsi="Trebuchet MS"/>
      <w:b/>
      <w:sz w:val="28"/>
    </w:rPr>
  </w:style>
  <w:style w:type="character" w:customStyle="1" w:styleId="HeaderLevel1Char">
    <w:name w:val="Header Level 1 Char"/>
    <w:rsid w:val="001123C3"/>
    <w:rPr>
      <w:rFonts w:ascii="Trebuchet MS" w:hAnsi="Trebuchet MS"/>
      <w:b/>
      <w:sz w:val="36"/>
      <w:lang w:val="en-GB" w:eastAsia="en-GB"/>
    </w:rPr>
  </w:style>
  <w:style w:type="paragraph" w:styleId="BodyText">
    <w:name w:val="Body Text"/>
    <w:basedOn w:val="Normal"/>
    <w:link w:val="BodyTextChar"/>
    <w:rsid w:val="001123C3"/>
    <w:pPr>
      <w:tabs>
        <w:tab w:val="left" w:pos="-720"/>
      </w:tabs>
      <w:suppressAutoHyphens/>
      <w:jc w:val="both"/>
    </w:pPr>
    <w:rPr>
      <w:spacing w:val="-3"/>
      <w:szCs w:val="20"/>
    </w:rPr>
  </w:style>
  <w:style w:type="character" w:customStyle="1" w:styleId="BodyTextChar">
    <w:name w:val="Body Text Char"/>
    <w:link w:val="BodyText"/>
    <w:locked/>
    <w:rsid w:val="001123C3"/>
    <w:rPr>
      <w:rFonts w:ascii="Arial" w:hAnsi="Arial" w:cs="Times New Roman"/>
      <w:spacing w:val="-3"/>
      <w:sz w:val="24"/>
      <w:lang w:eastAsia="en-US"/>
    </w:rPr>
  </w:style>
  <w:style w:type="paragraph" w:styleId="BodyTextIndent">
    <w:name w:val="Body Text Indent"/>
    <w:basedOn w:val="Normal"/>
    <w:link w:val="BodyTextIndentChar"/>
    <w:rsid w:val="001123C3"/>
    <w:pPr>
      <w:spacing w:after="120"/>
      <w:ind w:left="283"/>
    </w:pPr>
    <w:rPr>
      <w:rFonts w:ascii="Times" w:hAnsi="Times"/>
      <w:szCs w:val="20"/>
      <w:lang w:eastAsia="en-GB"/>
    </w:rPr>
  </w:style>
  <w:style w:type="character" w:customStyle="1" w:styleId="BodyTextIndentChar">
    <w:name w:val="Body Text Indent Char"/>
    <w:link w:val="BodyTextIndent"/>
    <w:locked/>
    <w:rsid w:val="001123C3"/>
    <w:rPr>
      <w:rFonts w:ascii="Times" w:hAnsi="Times" w:cs="Times New Roman"/>
      <w:sz w:val="24"/>
    </w:rPr>
  </w:style>
  <w:style w:type="paragraph" w:styleId="BodyText3">
    <w:name w:val="Body Text 3"/>
    <w:basedOn w:val="Normal"/>
    <w:link w:val="BodyText3Char"/>
    <w:rsid w:val="001123C3"/>
    <w:pPr>
      <w:spacing w:after="120"/>
    </w:pPr>
    <w:rPr>
      <w:rFonts w:ascii="Times" w:hAnsi="Times"/>
      <w:sz w:val="16"/>
      <w:szCs w:val="16"/>
      <w:lang w:eastAsia="en-GB"/>
    </w:rPr>
  </w:style>
  <w:style w:type="character" w:customStyle="1" w:styleId="BodyText3Char">
    <w:name w:val="Body Text 3 Char"/>
    <w:link w:val="BodyText3"/>
    <w:locked/>
    <w:rsid w:val="001123C3"/>
    <w:rPr>
      <w:rFonts w:ascii="Times" w:hAnsi="Times" w:cs="Times New Roman"/>
      <w:sz w:val="16"/>
      <w:szCs w:val="16"/>
    </w:rPr>
  </w:style>
  <w:style w:type="paragraph" w:styleId="BodyTextIndent2">
    <w:name w:val="Body Text Indent 2"/>
    <w:basedOn w:val="Normal"/>
    <w:link w:val="BodyTextIndent2Char"/>
    <w:rsid w:val="001123C3"/>
    <w:pPr>
      <w:spacing w:after="120" w:line="480" w:lineRule="auto"/>
      <w:ind w:left="283"/>
    </w:pPr>
    <w:rPr>
      <w:rFonts w:ascii="Times" w:hAnsi="Times"/>
      <w:szCs w:val="20"/>
      <w:lang w:eastAsia="en-GB"/>
    </w:rPr>
  </w:style>
  <w:style w:type="character" w:customStyle="1" w:styleId="BodyTextIndent2Char">
    <w:name w:val="Body Text Indent 2 Char"/>
    <w:link w:val="BodyTextIndent2"/>
    <w:locked/>
    <w:rsid w:val="001123C3"/>
    <w:rPr>
      <w:rFonts w:ascii="Times" w:hAnsi="Times" w:cs="Times New Roman"/>
      <w:sz w:val="24"/>
    </w:rPr>
  </w:style>
  <w:style w:type="paragraph" w:styleId="TOAHeading">
    <w:name w:val="toa heading"/>
    <w:basedOn w:val="Normal"/>
    <w:next w:val="Normal"/>
    <w:semiHidden/>
    <w:rsid w:val="001123C3"/>
    <w:pPr>
      <w:tabs>
        <w:tab w:val="right" w:pos="9360"/>
      </w:tabs>
      <w:suppressAutoHyphens/>
    </w:pPr>
    <w:rPr>
      <w:rFonts w:ascii="Courier New" w:hAnsi="Courier New"/>
      <w:sz w:val="20"/>
      <w:szCs w:val="20"/>
    </w:rPr>
  </w:style>
  <w:style w:type="paragraph" w:styleId="BodyText2">
    <w:name w:val="Body Text 2"/>
    <w:basedOn w:val="Normal"/>
    <w:link w:val="BodyText2Char"/>
    <w:rsid w:val="001123C3"/>
    <w:pPr>
      <w:spacing w:after="120" w:line="480" w:lineRule="auto"/>
    </w:pPr>
    <w:rPr>
      <w:rFonts w:ascii="Times" w:hAnsi="Times"/>
      <w:szCs w:val="20"/>
      <w:lang w:eastAsia="en-GB"/>
    </w:rPr>
  </w:style>
  <w:style w:type="character" w:customStyle="1" w:styleId="BodyText2Char">
    <w:name w:val="Body Text 2 Char"/>
    <w:link w:val="BodyText2"/>
    <w:locked/>
    <w:rsid w:val="001123C3"/>
    <w:rPr>
      <w:rFonts w:ascii="Times" w:hAnsi="Times" w:cs="Times New Roman"/>
      <w:sz w:val="24"/>
    </w:rPr>
  </w:style>
  <w:style w:type="paragraph" w:styleId="BodyTextIndent3">
    <w:name w:val="Body Text Indent 3"/>
    <w:basedOn w:val="Normal"/>
    <w:link w:val="BodyTextIndent3Char"/>
    <w:rsid w:val="001123C3"/>
    <w:pPr>
      <w:spacing w:after="120"/>
      <w:ind w:left="283"/>
    </w:pPr>
    <w:rPr>
      <w:rFonts w:ascii="Times" w:hAnsi="Times"/>
      <w:sz w:val="16"/>
      <w:szCs w:val="16"/>
      <w:lang w:eastAsia="en-GB"/>
    </w:rPr>
  </w:style>
  <w:style w:type="character" w:customStyle="1" w:styleId="BodyTextIndent3Char">
    <w:name w:val="Body Text Indent 3 Char"/>
    <w:link w:val="BodyTextIndent3"/>
    <w:locked/>
    <w:rsid w:val="001123C3"/>
    <w:rPr>
      <w:rFonts w:ascii="Times" w:hAnsi="Times" w:cs="Times New Roman"/>
      <w:sz w:val="16"/>
      <w:szCs w:val="16"/>
    </w:rPr>
  </w:style>
  <w:style w:type="character" w:customStyle="1" w:styleId="MainTextChar">
    <w:name w:val="Main Text Char"/>
    <w:rsid w:val="001123C3"/>
    <w:rPr>
      <w:rFonts w:ascii="Trebuchet MS" w:hAnsi="Trebuchet MS"/>
      <w:sz w:val="24"/>
      <w:lang w:val="en-GB" w:eastAsia="en-GB"/>
    </w:rPr>
  </w:style>
  <w:style w:type="character" w:customStyle="1" w:styleId="HeaderLevel2Char">
    <w:name w:val="Header Level 2 Char"/>
    <w:rsid w:val="001123C3"/>
    <w:rPr>
      <w:rFonts w:ascii="Trebuchet MS" w:hAnsi="Trebuchet MS"/>
      <w:b/>
      <w:sz w:val="28"/>
      <w:lang w:val="en-GB" w:eastAsia="en-GB"/>
    </w:rPr>
  </w:style>
  <w:style w:type="paragraph" w:customStyle="1" w:styleId="StyleHeaderLevel312pt">
    <w:name w:val="Style Header Level 3 + 12 pt"/>
    <w:basedOn w:val="aHeaderLevel3"/>
    <w:rsid w:val="001123C3"/>
    <w:rPr>
      <w:bCs/>
    </w:rPr>
  </w:style>
  <w:style w:type="paragraph" w:styleId="NormalWeb">
    <w:name w:val="Normal (Web)"/>
    <w:basedOn w:val="Normal"/>
    <w:rsid w:val="001123C3"/>
    <w:pPr>
      <w:spacing w:before="100" w:beforeAutospacing="1" w:after="100" w:afterAutospacing="1"/>
    </w:pPr>
    <w:rPr>
      <w:rFonts w:ascii="Arial Unicode MS" w:eastAsia="Arial Unicode MS" w:hAnsi="Arial Unicode MS" w:cs="Arial Unicode MS"/>
      <w:szCs w:val="24"/>
    </w:rPr>
  </w:style>
  <w:style w:type="paragraph" w:styleId="Index1">
    <w:name w:val="index 1"/>
    <w:basedOn w:val="Normal"/>
    <w:next w:val="Normal"/>
    <w:autoRedefine/>
    <w:semiHidden/>
    <w:rsid w:val="001123C3"/>
    <w:pPr>
      <w:tabs>
        <w:tab w:val="right" w:leader="dot" w:pos="4733"/>
      </w:tabs>
      <w:ind w:left="240" w:hanging="240"/>
    </w:pPr>
    <w:rPr>
      <w:rFonts w:ascii="Trebuchet MS" w:hAnsi="Trebuchet MS"/>
      <w:noProof/>
      <w:sz w:val="20"/>
      <w:szCs w:val="20"/>
      <w:lang w:val="en-US" w:eastAsia="en-GB"/>
    </w:rPr>
  </w:style>
  <w:style w:type="paragraph" w:styleId="Index2">
    <w:name w:val="index 2"/>
    <w:basedOn w:val="Normal"/>
    <w:next w:val="Normal"/>
    <w:autoRedefine/>
    <w:semiHidden/>
    <w:rsid w:val="001123C3"/>
    <w:pPr>
      <w:ind w:left="480" w:hanging="240"/>
    </w:pPr>
    <w:rPr>
      <w:rFonts w:ascii="Times New Roman" w:hAnsi="Times New Roman"/>
      <w:sz w:val="20"/>
      <w:szCs w:val="20"/>
      <w:lang w:eastAsia="en-GB"/>
    </w:rPr>
  </w:style>
  <w:style w:type="paragraph" w:styleId="Index3">
    <w:name w:val="index 3"/>
    <w:basedOn w:val="Normal"/>
    <w:next w:val="Normal"/>
    <w:autoRedefine/>
    <w:semiHidden/>
    <w:rsid w:val="001123C3"/>
    <w:pPr>
      <w:ind w:left="720" w:hanging="240"/>
    </w:pPr>
    <w:rPr>
      <w:rFonts w:ascii="Times New Roman" w:hAnsi="Times New Roman"/>
      <w:sz w:val="20"/>
      <w:szCs w:val="20"/>
      <w:lang w:eastAsia="en-GB"/>
    </w:rPr>
  </w:style>
  <w:style w:type="paragraph" w:styleId="Index4">
    <w:name w:val="index 4"/>
    <w:basedOn w:val="Normal"/>
    <w:next w:val="Normal"/>
    <w:autoRedefine/>
    <w:semiHidden/>
    <w:rsid w:val="001123C3"/>
    <w:pPr>
      <w:ind w:left="960" w:hanging="240"/>
    </w:pPr>
    <w:rPr>
      <w:rFonts w:ascii="Times New Roman" w:hAnsi="Times New Roman"/>
      <w:sz w:val="20"/>
      <w:szCs w:val="20"/>
      <w:lang w:eastAsia="en-GB"/>
    </w:rPr>
  </w:style>
  <w:style w:type="paragraph" w:styleId="Index5">
    <w:name w:val="index 5"/>
    <w:basedOn w:val="Normal"/>
    <w:next w:val="Normal"/>
    <w:autoRedefine/>
    <w:semiHidden/>
    <w:rsid w:val="001123C3"/>
    <w:pPr>
      <w:ind w:left="1200" w:hanging="240"/>
    </w:pPr>
    <w:rPr>
      <w:rFonts w:ascii="Times New Roman" w:hAnsi="Times New Roman"/>
      <w:sz w:val="20"/>
      <w:szCs w:val="20"/>
      <w:lang w:eastAsia="en-GB"/>
    </w:rPr>
  </w:style>
  <w:style w:type="paragraph" w:styleId="Index6">
    <w:name w:val="index 6"/>
    <w:basedOn w:val="Normal"/>
    <w:next w:val="Normal"/>
    <w:autoRedefine/>
    <w:semiHidden/>
    <w:rsid w:val="001123C3"/>
    <w:pPr>
      <w:ind w:left="1440" w:hanging="240"/>
    </w:pPr>
    <w:rPr>
      <w:rFonts w:ascii="Times New Roman" w:hAnsi="Times New Roman"/>
      <w:sz w:val="20"/>
      <w:szCs w:val="20"/>
      <w:lang w:eastAsia="en-GB"/>
    </w:rPr>
  </w:style>
  <w:style w:type="paragraph" w:styleId="Index7">
    <w:name w:val="index 7"/>
    <w:basedOn w:val="Normal"/>
    <w:next w:val="Normal"/>
    <w:autoRedefine/>
    <w:semiHidden/>
    <w:rsid w:val="001123C3"/>
    <w:pPr>
      <w:ind w:left="1680" w:hanging="240"/>
    </w:pPr>
    <w:rPr>
      <w:rFonts w:ascii="Times New Roman" w:hAnsi="Times New Roman"/>
      <w:sz w:val="20"/>
      <w:szCs w:val="20"/>
      <w:lang w:eastAsia="en-GB"/>
    </w:rPr>
  </w:style>
  <w:style w:type="paragraph" w:styleId="Index8">
    <w:name w:val="index 8"/>
    <w:basedOn w:val="Normal"/>
    <w:next w:val="Normal"/>
    <w:autoRedefine/>
    <w:semiHidden/>
    <w:rsid w:val="001123C3"/>
    <w:pPr>
      <w:ind w:left="1920" w:hanging="240"/>
    </w:pPr>
    <w:rPr>
      <w:rFonts w:ascii="Times New Roman" w:hAnsi="Times New Roman"/>
      <w:sz w:val="20"/>
      <w:szCs w:val="20"/>
      <w:lang w:eastAsia="en-GB"/>
    </w:rPr>
  </w:style>
  <w:style w:type="paragraph" w:styleId="Index9">
    <w:name w:val="index 9"/>
    <w:basedOn w:val="Normal"/>
    <w:next w:val="Normal"/>
    <w:autoRedefine/>
    <w:semiHidden/>
    <w:rsid w:val="001123C3"/>
    <w:pPr>
      <w:ind w:left="2160" w:hanging="240"/>
    </w:pPr>
    <w:rPr>
      <w:rFonts w:ascii="Times New Roman" w:hAnsi="Times New Roman"/>
      <w:sz w:val="20"/>
      <w:szCs w:val="20"/>
      <w:lang w:eastAsia="en-GB"/>
    </w:rPr>
  </w:style>
  <w:style w:type="paragraph" w:styleId="IndexHeading">
    <w:name w:val="index heading"/>
    <w:basedOn w:val="Normal"/>
    <w:next w:val="Index1"/>
    <w:semiHidden/>
    <w:rsid w:val="001123C3"/>
    <w:pPr>
      <w:spacing w:before="120" w:after="120"/>
    </w:pPr>
    <w:rPr>
      <w:rFonts w:ascii="Times New Roman" w:hAnsi="Times New Roman"/>
      <w:b/>
      <w:bCs/>
      <w:i/>
      <w:iCs/>
      <w:sz w:val="20"/>
      <w:szCs w:val="20"/>
      <w:lang w:eastAsia="en-GB"/>
    </w:rPr>
  </w:style>
  <w:style w:type="paragraph" w:customStyle="1" w:styleId="Default">
    <w:name w:val="Default"/>
    <w:rsid w:val="001123C3"/>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1123C3"/>
    <w:pPr>
      <w:shd w:val="clear" w:color="auto" w:fill="FFFFFF"/>
      <w:ind w:left="800"/>
      <w:textAlignment w:val="top"/>
    </w:pPr>
    <w:rPr>
      <w:rFonts w:cs="Arial"/>
      <w:color w:val="555577"/>
      <w:szCs w:val="24"/>
      <w:lang w:eastAsia="en-GB"/>
    </w:rPr>
  </w:style>
  <w:style w:type="paragraph" w:styleId="DocumentMap">
    <w:name w:val="Document Map"/>
    <w:basedOn w:val="Normal"/>
    <w:link w:val="DocumentMapChar"/>
    <w:semiHidden/>
    <w:rsid w:val="001123C3"/>
    <w:pPr>
      <w:shd w:val="clear" w:color="auto" w:fill="000080"/>
    </w:pPr>
    <w:rPr>
      <w:rFonts w:ascii="Tahoma" w:hAnsi="Tahoma" w:cs="Tahoma"/>
      <w:sz w:val="20"/>
      <w:szCs w:val="20"/>
      <w:lang w:eastAsia="en-GB"/>
    </w:rPr>
  </w:style>
  <w:style w:type="character" w:customStyle="1" w:styleId="DocumentMapChar">
    <w:name w:val="Document Map Char"/>
    <w:link w:val="DocumentMap"/>
    <w:semiHidden/>
    <w:locked/>
    <w:rsid w:val="001123C3"/>
    <w:rPr>
      <w:rFonts w:ascii="Tahoma" w:hAnsi="Tahoma" w:cs="Tahoma"/>
      <w:shd w:val="clear" w:color="auto" w:fill="000080"/>
    </w:rPr>
  </w:style>
  <w:style w:type="character" w:customStyle="1" w:styleId="aMainTextBulletChar">
    <w:name w:val="aMain Text + Bullet Char"/>
    <w:link w:val="aMainTextBullet"/>
    <w:locked/>
    <w:rsid w:val="001123C3"/>
    <w:rPr>
      <w:rFonts w:ascii="Trebuchet MS" w:hAnsi="Trebuchet MS"/>
      <w:sz w:val="24"/>
      <w:szCs w:val="20"/>
      <w:lang w:val="en-GB" w:eastAsia="en-GB"/>
    </w:rPr>
  </w:style>
  <w:style w:type="character" w:customStyle="1" w:styleId="apple-converted-space">
    <w:name w:val="apple-converted-space"/>
    <w:rsid w:val="001123C3"/>
  </w:style>
  <w:style w:type="character" w:styleId="FollowedHyperlink">
    <w:name w:val="FollowedHyperlink"/>
    <w:uiPriority w:val="99"/>
    <w:rsid w:val="001123C3"/>
    <w:rPr>
      <w:rFonts w:cs="Times New Roman"/>
      <w:color w:val="800080"/>
      <w:u w:val="single"/>
    </w:rPr>
  </w:style>
  <w:style w:type="paragraph" w:customStyle="1" w:styleId="Char">
    <w:name w:val="Char"/>
    <w:basedOn w:val="Normal"/>
    <w:uiPriority w:val="99"/>
    <w:rsid w:val="00FD0E2E"/>
    <w:pPr>
      <w:spacing w:after="160" w:line="240" w:lineRule="exact"/>
    </w:pPr>
    <w:rPr>
      <w:rFonts w:ascii="Verdana" w:hAnsi="Verdana"/>
      <w:sz w:val="20"/>
      <w:szCs w:val="20"/>
      <w:lang w:val="en-US"/>
    </w:rPr>
  </w:style>
  <w:style w:type="paragraph" w:customStyle="1" w:styleId="references">
    <w:name w:val="references"/>
    <w:basedOn w:val="Normal"/>
    <w:rsid w:val="00A67BAC"/>
    <w:rPr>
      <w:sz w:val="20"/>
      <w:szCs w:val="20"/>
    </w:rPr>
  </w:style>
  <w:style w:type="paragraph" w:customStyle="1" w:styleId="address">
    <w:name w:val="address"/>
    <w:basedOn w:val="Normal"/>
    <w:rsid w:val="00A67BAC"/>
    <w:rPr>
      <w:szCs w:val="20"/>
    </w:rPr>
  </w:style>
  <w:style w:type="paragraph" w:customStyle="1" w:styleId="CharCharCharCharCharCharCharChar1Char">
    <w:name w:val="Char Char Char Char Char Char Char Char1 Char"/>
    <w:basedOn w:val="Normal"/>
    <w:rsid w:val="00A67BAC"/>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clark\AppData\Local\Microsoft\Windows\Temporary%20Internet%20Files\Content.IE5\WZH2OO77\Job_Description_exampl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7C11-2237-4746-8B62-17844521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Job_Description_example[1].dot</Template>
  <TotalTime>1</TotalTime>
  <Pages>6</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dc:creator>
  <cp:lastModifiedBy>Susan Lyttle</cp:lastModifiedBy>
  <cp:revision>2</cp:revision>
  <cp:lastPrinted>2012-11-27T11:18:00Z</cp:lastPrinted>
  <dcterms:created xsi:type="dcterms:W3CDTF">2019-12-11T11:43:00Z</dcterms:created>
  <dcterms:modified xsi:type="dcterms:W3CDTF">2019-12-11T11:43:00Z</dcterms:modified>
</cp:coreProperties>
</file>