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672D28">
      <w:pPr>
        <w:rPr>
          <w:lang w:eastAsia="en-GB" w:bidi="ar-SA"/>
        </w:rPr>
      </w:pPr>
      <w:r>
        <w:rPr>
          <w:noProof/>
        </w:rPr>
        <w:drawing>
          <wp:anchor distT="0" distB="0" distL="114300" distR="114300" simplePos="0" relativeHeight="251658240" behindDoc="1" locked="0" layoutInCell="1" allowOverlap="1" wp14:anchorId="0998A30B">
            <wp:simplePos x="0" y="0"/>
            <wp:positionH relativeFrom="margin">
              <wp:align>right</wp:align>
            </wp:positionH>
            <wp:positionV relativeFrom="paragraph">
              <wp:posOffset>-257175</wp:posOffset>
            </wp:positionV>
            <wp:extent cx="2876550" cy="647700"/>
            <wp:effectExtent l="0" t="0" r="0" b="0"/>
            <wp:wrapNone/>
            <wp:docPr id="5" name="Picture 5" descr="LogoERDF_Col_Landscape"/>
            <wp:cNvGraphicFramePr/>
            <a:graphic xmlns:a="http://schemas.openxmlformats.org/drawingml/2006/main">
              <a:graphicData uri="http://schemas.openxmlformats.org/drawingml/2006/picture">
                <pic:pic xmlns:pic="http://schemas.openxmlformats.org/drawingml/2006/picture">
                  <pic:nvPicPr>
                    <pic:cNvPr id="5" name="Picture 5" descr="LogoERDF_Col_Landscap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672D28" w:rsidP="00D70625">
            <w:pPr>
              <w:rPr>
                <w:rFonts w:cs="Arial"/>
                <w:szCs w:val="24"/>
              </w:rPr>
            </w:pPr>
            <w:r>
              <w:rPr>
                <w:rFonts w:cs="Arial"/>
                <w:szCs w:val="24"/>
              </w:rPr>
              <w:t>DABS Finance &amp; Monitoring Officer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672D28" w:rsidP="00D70625">
            <w:pPr>
              <w:rPr>
                <w:rFonts w:cs="Arial"/>
                <w:szCs w:val="24"/>
              </w:rPr>
            </w:pPr>
            <w:r>
              <w:rPr>
                <w:rFonts w:cs="Arial"/>
                <w:szCs w:val="24"/>
              </w:rPr>
              <w:t>N10385</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845787" w:rsidRPr="00C676CB" w:rsidRDefault="00672D28" w:rsidP="00D70625">
            <w:pPr>
              <w:rPr>
                <w:rFonts w:cs="Arial"/>
                <w:szCs w:val="24"/>
              </w:rPr>
            </w:pPr>
            <w:r>
              <w:rPr>
                <w:rFonts w:cs="Arial"/>
                <w:szCs w:val="24"/>
              </w:rPr>
              <w:t>7</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672D28" w:rsidP="00D70625">
            <w:pPr>
              <w:rPr>
                <w:rFonts w:cs="Arial"/>
                <w:szCs w:val="24"/>
              </w:rPr>
            </w:pPr>
            <w:r>
              <w:rPr>
                <w:rFonts w:cs="Arial"/>
                <w:szCs w:val="24"/>
              </w:rPr>
              <w:t>Regeneration and Local Services</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672D28" w:rsidP="00D70625">
            <w:pPr>
              <w:rPr>
                <w:rFonts w:cs="Arial"/>
                <w:szCs w:val="24"/>
              </w:rPr>
            </w:pPr>
            <w:r>
              <w:rPr>
                <w:rFonts w:cs="Arial"/>
                <w:szCs w:val="24"/>
              </w:rPr>
              <w:t>Business Durham</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C676CB" w:rsidRDefault="00672D28" w:rsidP="00D70625">
            <w:pPr>
              <w:rPr>
                <w:rFonts w:cs="Arial"/>
                <w:szCs w:val="24"/>
              </w:rPr>
            </w:pPr>
            <w:r>
              <w:rPr>
                <w:rFonts w:cs="Arial"/>
                <w:szCs w:val="24"/>
              </w:rPr>
              <w:t>Business Services Manager</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E14818" w:rsidRDefault="00845787" w:rsidP="00D70625">
            <w:pPr>
              <w:rPr>
                <w:rFonts w:cs="Arial"/>
                <w:szCs w:val="24"/>
              </w:rPr>
            </w:pPr>
            <w:r w:rsidRPr="00E14818">
              <w:rPr>
                <w:rFonts w:cs="Arial"/>
                <w:szCs w:val="24"/>
              </w:rPr>
              <w:t xml:space="preserve">Your normal place of work will be </w:t>
            </w:r>
            <w:proofErr w:type="spellStart"/>
            <w:r w:rsidR="00672D28">
              <w:rPr>
                <w:rFonts w:cs="Arial"/>
                <w:szCs w:val="24"/>
              </w:rPr>
              <w:t>Salvus</w:t>
            </w:r>
            <w:proofErr w:type="spellEnd"/>
            <w:r w:rsidR="00672D28">
              <w:rPr>
                <w:rFonts w:cs="Arial"/>
                <w:szCs w:val="24"/>
              </w:rPr>
              <w:t xml:space="preserve"> House, </w:t>
            </w:r>
            <w:proofErr w:type="spellStart"/>
            <w:r w:rsidR="00672D28">
              <w:rPr>
                <w:rFonts w:cs="Arial"/>
                <w:szCs w:val="24"/>
              </w:rPr>
              <w:t>Aykley</w:t>
            </w:r>
            <w:proofErr w:type="spellEnd"/>
            <w:r w:rsidR="00672D28">
              <w:rPr>
                <w:rFonts w:cs="Arial"/>
                <w:szCs w:val="24"/>
              </w:rPr>
              <w:t xml:space="preserve"> Heads</w:t>
            </w:r>
            <w:r w:rsidRPr="00E14818">
              <w:rPr>
                <w:rFonts w:cs="Arial"/>
                <w:szCs w:val="24"/>
              </w:rPr>
              <w:t>, but you may be required to work at any Council</w:t>
            </w:r>
            <w:r>
              <w:rPr>
                <w:rFonts w:cs="Arial"/>
                <w:szCs w:val="24"/>
              </w:rPr>
              <w:t xml:space="preserve"> workplace within County Durham.</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Pr="00C676CB" w:rsidRDefault="00845787"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p w:rsidR="00845787" w:rsidRPr="00C676CB" w:rsidRDefault="00845787" w:rsidP="00D70625">
            <w:pPr>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C676CB" w:rsidRDefault="00845787" w:rsidP="00D70625">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r w:rsidR="00672D28">
              <w:rPr>
                <w:rFonts w:cs="Arial"/>
                <w:szCs w:val="24"/>
              </w:rPr>
              <w:t xml:space="preserve">  </w:t>
            </w:r>
            <w:r w:rsidR="00672D28">
              <w:rPr>
                <w:sz w:val="22"/>
              </w:rPr>
              <w:t>Due to the nature of this role, working outside of regular office hours may be occasionally required</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rsidTr="00681A84">
        <w:trPr>
          <w:trHeight w:val="1320"/>
        </w:trPr>
        <w:tc>
          <w:tcPr>
            <w:tcW w:w="2552" w:type="dxa"/>
            <w:tcBorders>
              <w:bottom w:val="single" w:sz="4" w:space="0" w:color="auto"/>
            </w:tcBorders>
            <w:shd w:val="clear" w:color="auto" w:fill="F2F2F2" w:themeFill="background1" w:themeFillShade="F2"/>
            <w:vAlign w:val="center"/>
          </w:tcPr>
          <w:p w:rsidR="00681A84" w:rsidRDefault="00732E7A" w:rsidP="00D70625">
            <w:pPr>
              <w:rPr>
                <w:rFonts w:cs="Arial"/>
                <w:b/>
                <w:szCs w:val="24"/>
              </w:rPr>
            </w:pPr>
            <w:r>
              <w:rPr>
                <w:rFonts w:cs="Arial"/>
                <w:b/>
                <w:szCs w:val="24"/>
              </w:rPr>
              <w:t>Contract</w:t>
            </w:r>
          </w:p>
        </w:tc>
        <w:tc>
          <w:tcPr>
            <w:tcW w:w="7933" w:type="dxa"/>
            <w:tcBorders>
              <w:bottom w:val="single" w:sz="4" w:space="0" w:color="auto"/>
            </w:tcBorders>
            <w:vAlign w:val="center"/>
          </w:tcPr>
          <w:p w:rsidR="00732E7A" w:rsidRPr="00AB63D8" w:rsidRDefault="00732E7A" w:rsidP="00732E7A">
            <w:pPr>
              <w:ind w:left="3686" w:hanging="3686"/>
              <w:rPr>
                <w:sz w:val="22"/>
              </w:rPr>
            </w:pPr>
            <w:r w:rsidRPr="00AB63D8">
              <w:rPr>
                <w:sz w:val="22"/>
              </w:rPr>
              <w:t xml:space="preserve">Fixed term until 31 </w:t>
            </w:r>
            <w:r>
              <w:rPr>
                <w:sz w:val="22"/>
              </w:rPr>
              <w:t xml:space="preserve">January </w:t>
            </w:r>
            <w:r w:rsidRPr="00AB63D8">
              <w:rPr>
                <w:sz w:val="22"/>
              </w:rPr>
              <w:t>202</w:t>
            </w:r>
            <w:r>
              <w:rPr>
                <w:sz w:val="22"/>
              </w:rPr>
              <w:t>3</w:t>
            </w:r>
          </w:p>
          <w:p w:rsidR="00732E7A" w:rsidRPr="00AB63D8" w:rsidRDefault="00732E7A" w:rsidP="00732E7A">
            <w:pPr>
              <w:ind w:left="3828" w:hanging="3108"/>
              <w:rPr>
                <w:sz w:val="22"/>
              </w:rPr>
            </w:pPr>
          </w:p>
          <w:p w:rsidR="00732E7A" w:rsidRPr="00AB63D8" w:rsidRDefault="00732E7A" w:rsidP="00732E7A">
            <w:pPr>
              <w:ind w:left="40"/>
              <w:rPr>
                <w:sz w:val="22"/>
              </w:rPr>
            </w:pPr>
            <w:r w:rsidRPr="00AB63D8">
              <w:rPr>
                <w:sz w:val="22"/>
              </w:rPr>
              <w:t>This post is part funded by European Regional Development Fund (ERDF) as part of the 2014-2020 European Structural and Investment Fund Programme.</w:t>
            </w:r>
          </w:p>
          <w:p w:rsidR="00681A84" w:rsidRDefault="00681A84" w:rsidP="00D70625">
            <w:pPr>
              <w:rPr>
                <w:rFonts w:cs="Arial"/>
                <w:szCs w:val="24"/>
              </w:rPr>
            </w:pPr>
          </w:p>
        </w:tc>
      </w:tr>
    </w:tbl>
    <w:p w:rsidR="00681A84" w:rsidRDefault="00681A84"/>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672D28" w:rsidRDefault="00672D28" w:rsidP="00672D28">
      <w:pPr>
        <w:ind w:left="720"/>
        <w:rPr>
          <w:rFonts w:ascii="Arial (W1)" w:hAnsi="Arial (W1)"/>
          <w:sz w:val="22"/>
          <w:lang w:bidi="ar-SA"/>
        </w:rPr>
      </w:pPr>
      <w:r>
        <w:rPr>
          <w:sz w:val="22"/>
        </w:rPr>
        <w:t xml:space="preserve">The Durham Ambitious Business Starts (DABS) project is funded through the European Regional Development Fund (ERDF) to provide a </w:t>
      </w:r>
      <w:proofErr w:type="gramStart"/>
      <w:r>
        <w:rPr>
          <w:sz w:val="22"/>
        </w:rPr>
        <w:t>3 year</w:t>
      </w:r>
      <w:proofErr w:type="gramEnd"/>
      <w:r>
        <w:rPr>
          <w:sz w:val="22"/>
        </w:rPr>
        <w:t xml:space="preserve"> programme to encourage more high quality start-ups in County Durham, and to support them during the critical first 12 months of trading. </w:t>
      </w:r>
    </w:p>
    <w:p w:rsidR="00672D28" w:rsidRDefault="00672D28" w:rsidP="00672D28">
      <w:pPr>
        <w:ind w:left="720"/>
        <w:rPr>
          <w:sz w:val="22"/>
        </w:rPr>
      </w:pPr>
    </w:p>
    <w:p w:rsidR="00672D28" w:rsidRDefault="00672D28" w:rsidP="00672D28">
      <w:pPr>
        <w:spacing w:line="276" w:lineRule="auto"/>
        <w:ind w:left="720"/>
        <w:rPr>
          <w:sz w:val="22"/>
          <w:lang w:eastAsia="en-GB"/>
        </w:rPr>
      </w:pPr>
      <w:r>
        <w:rPr>
          <w:sz w:val="22"/>
          <w:lang w:eastAsia="en-GB"/>
        </w:rPr>
        <w:t>The role of this post is to provide financial and monitoring support to the DABS ERDF project, and ensure compliance with European funding requirements.</w:t>
      </w:r>
    </w:p>
    <w:p w:rsidR="00681A84" w:rsidRDefault="00681A84" w:rsidP="00681A84">
      <w:pPr>
        <w:rPr>
          <w:rFonts w:cs="Arial"/>
          <w:b/>
          <w:szCs w:val="24"/>
        </w:rPr>
      </w:pPr>
    </w:p>
    <w:p w:rsidR="0063274D" w:rsidRDefault="0063274D">
      <w:pPr>
        <w:rPr>
          <w:rFonts w:cs="Arial"/>
          <w:b/>
          <w:szCs w:val="24"/>
        </w:rPr>
      </w:pPr>
      <w:r>
        <w:rPr>
          <w:rFonts w:cs="Arial"/>
          <w:b/>
          <w:szCs w:val="24"/>
        </w:rPr>
        <w:br w:type="page"/>
      </w:r>
    </w:p>
    <w:p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Default="00681A84" w:rsidP="00681A84">
      <w:pPr>
        <w:rPr>
          <w:rFonts w:cs="Arial"/>
          <w:b/>
          <w:szCs w:val="24"/>
        </w:rPr>
      </w:pPr>
    </w:p>
    <w:p w:rsidR="00672D28" w:rsidRDefault="00672D28" w:rsidP="00672D28">
      <w:pPr>
        <w:numPr>
          <w:ilvl w:val="0"/>
          <w:numId w:val="21"/>
        </w:numPr>
        <w:spacing w:after="240" w:line="276" w:lineRule="auto"/>
        <w:rPr>
          <w:rFonts w:ascii="Arial (W1)" w:hAnsi="Arial (W1)"/>
          <w:sz w:val="22"/>
          <w:lang w:bidi="ar-SA"/>
        </w:rPr>
      </w:pPr>
      <w:r>
        <w:rPr>
          <w:sz w:val="22"/>
        </w:rPr>
        <w:t>To establish and maintain monitoring and financial record-keeping systems for the Durham Ambitious Starts (DABS) Project.</w:t>
      </w:r>
    </w:p>
    <w:p w:rsidR="00672D28" w:rsidRDefault="00672D28" w:rsidP="00672D28">
      <w:pPr>
        <w:numPr>
          <w:ilvl w:val="0"/>
          <w:numId w:val="21"/>
        </w:numPr>
        <w:spacing w:after="240" w:line="276" w:lineRule="auto"/>
        <w:rPr>
          <w:sz w:val="22"/>
        </w:rPr>
      </w:pPr>
      <w:r>
        <w:rPr>
          <w:sz w:val="22"/>
        </w:rPr>
        <w:t>To coordinate the gathering of information from procured sub-contractors, ensuring appropriate records are up to date and accurate, carry out analysis, and produce reports as required for the monitoring and management of the project.</w:t>
      </w:r>
    </w:p>
    <w:p w:rsidR="00672D28" w:rsidRDefault="00672D28" w:rsidP="00672D28">
      <w:pPr>
        <w:numPr>
          <w:ilvl w:val="0"/>
          <w:numId w:val="21"/>
        </w:numPr>
        <w:spacing w:after="240" w:line="276" w:lineRule="auto"/>
        <w:rPr>
          <w:sz w:val="22"/>
        </w:rPr>
      </w:pPr>
      <w:r>
        <w:rPr>
          <w:sz w:val="22"/>
        </w:rPr>
        <w:t>To organise meetings of the DABS Project Management Group and provide information on the financial and performance aspects of the programme liaising with sub-contractors as appropriate.</w:t>
      </w:r>
    </w:p>
    <w:p w:rsidR="00672D28" w:rsidRDefault="00672D28" w:rsidP="00672D28">
      <w:pPr>
        <w:numPr>
          <w:ilvl w:val="0"/>
          <w:numId w:val="21"/>
        </w:numPr>
        <w:spacing w:after="240" w:line="276" w:lineRule="auto"/>
        <w:rPr>
          <w:sz w:val="22"/>
        </w:rPr>
      </w:pPr>
      <w:r>
        <w:rPr>
          <w:sz w:val="22"/>
        </w:rPr>
        <w:t>To manage the financial aspects of the DABS Project, including making payments, following up receipts, and the preparation of information required for quarterly financial claims, reports and grant payments.</w:t>
      </w:r>
    </w:p>
    <w:p w:rsidR="00672D28" w:rsidRDefault="00672D28" w:rsidP="00672D28">
      <w:pPr>
        <w:numPr>
          <w:ilvl w:val="0"/>
          <w:numId w:val="21"/>
        </w:numPr>
        <w:spacing w:after="240" w:line="276" w:lineRule="auto"/>
        <w:rPr>
          <w:sz w:val="22"/>
        </w:rPr>
      </w:pPr>
      <w:r>
        <w:rPr>
          <w:sz w:val="22"/>
        </w:rPr>
        <w:t xml:space="preserve">To administer the jobs grant as part of the DABS Project, including initial appraisal of applications, issuing of grant offer letters, checking evidence of expenditure, paying grant claims, and monitoring take-up. </w:t>
      </w:r>
    </w:p>
    <w:p w:rsidR="00672D28" w:rsidRDefault="00672D28" w:rsidP="00672D28">
      <w:pPr>
        <w:numPr>
          <w:ilvl w:val="0"/>
          <w:numId w:val="21"/>
        </w:numPr>
        <w:spacing w:after="240" w:line="276" w:lineRule="auto"/>
        <w:rPr>
          <w:sz w:val="22"/>
        </w:rPr>
      </w:pPr>
      <w:r>
        <w:rPr>
          <w:sz w:val="22"/>
        </w:rPr>
        <w:t>To prepare quarterly and end of year grant claims for the DABS Project, liaising with the Finance &amp; Performance Monitoring Officer in the DCC Funding and Programmes Team.</w:t>
      </w:r>
    </w:p>
    <w:p w:rsidR="00672D28" w:rsidRDefault="00672D28" w:rsidP="00672D28">
      <w:pPr>
        <w:numPr>
          <w:ilvl w:val="0"/>
          <w:numId w:val="21"/>
        </w:numPr>
        <w:spacing w:after="240" w:line="276" w:lineRule="auto"/>
        <w:rPr>
          <w:sz w:val="22"/>
        </w:rPr>
      </w:pPr>
      <w:r>
        <w:rPr>
          <w:sz w:val="22"/>
        </w:rPr>
        <w:t xml:space="preserve">To take the lead on ERDF compliance for the DABS Project ensuring that project files and paperwork required for monitoring and audit purposes are kept up to date and maintained in accordance with the ERDF funding and evidence requirements. </w:t>
      </w:r>
    </w:p>
    <w:p w:rsidR="00672D28" w:rsidRDefault="00672D28" w:rsidP="00672D28">
      <w:pPr>
        <w:numPr>
          <w:ilvl w:val="0"/>
          <w:numId w:val="21"/>
        </w:numPr>
        <w:spacing w:after="240" w:line="276" w:lineRule="auto"/>
        <w:rPr>
          <w:sz w:val="22"/>
        </w:rPr>
      </w:pPr>
      <w:r>
        <w:rPr>
          <w:sz w:val="22"/>
        </w:rPr>
        <w:t xml:space="preserve">To place orders for any necessary expenditure as required for the project in accordance with local authority </w:t>
      </w:r>
      <w:proofErr w:type="gramStart"/>
      <w:r>
        <w:rPr>
          <w:sz w:val="22"/>
        </w:rPr>
        <w:t>systems, and</w:t>
      </w:r>
      <w:proofErr w:type="gramEnd"/>
      <w:r>
        <w:rPr>
          <w:sz w:val="22"/>
        </w:rPr>
        <w:t xml:space="preserve"> maintain the necessary budgetary files and invoice and payment systems.</w:t>
      </w:r>
    </w:p>
    <w:p w:rsidR="00672D28" w:rsidRDefault="00672D28" w:rsidP="00672D28">
      <w:pPr>
        <w:numPr>
          <w:ilvl w:val="0"/>
          <w:numId w:val="21"/>
        </w:numPr>
        <w:spacing w:after="240" w:line="276" w:lineRule="auto"/>
        <w:rPr>
          <w:sz w:val="22"/>
        </w:rPr>
      </w:pPr>
      <w:r>
        <w:rPr>
          <w:sz w:val="22"/>
        </w:rPr>
        <w:t>To provide administrative support, as required, to the DABS Project Manager in the overall management and coordination of the DABS Project.</w:t>
      </w:r>
    </w:p>
    <w:p w:rsidR="0063274D" w:rsidRPr="00672D28" w:rsidRDefault="00672D28" w:rsidP="00672D28">
      <w:pPr>
        <w:numPr>
          <w:ilvl w:val="0"/>
          <w:numId w:val="21"/>
        </w:numPr>
        <w:spacing w:after="240" w:line="276" w:lineRule="auto"/>
        <w:rPr>
          <w:sz w:val="22"/>
        </w:rPr>
      </w:pPr>
      <w:r>
        <w:rPr>
          <w:sz w:val="22"/>
        </w:rPr>
        <w:t>To undertake any such duties as may reasonably be required commensurate with the level of responsibility and competence of the post.</w:t>
      </w:r>
    </w:p>
    <w:p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732E7A" w:rsidRDefault="00732E7A" w:rsidP="003F5F22">
      <w:pPr>
        <w:pStyle w:val="ListParagraph"/>
        <w:ind w:left="567"/>
        <w:rPr>
          <w:rFonts w:cs="Arial"/>
          <w:szCs w:val="24"/>
        </w:rPr>
      </w:pPr>
      <w:bookmarkStart w:id="0" w:name="_GoBack"/>
      <w:bookmarkEnd w:id="0"/>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lastRenderedPageBreak/>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rsidTr="0063274D">
        <w:trPr>
          <w:trHeight w:val="431"/>
        </w:trPr>
        <w:tc>
          <w:tcPr>
            <w:tcW w:w="15734" w:type="dxa"/>
            <w:gridSpan w:val="3"/>
            <w:tcBorders>
              <w:top w:val="nil"/>
              <w:left w:val="nil"/>
              <w:right w:val="nil"/>
            </w:tcBorders>
            <w:vAlign w:val="center"/>
          </w:tcPr>
          <w:p w:rsidR="00845787"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p w:rsidR="00732E7A" w:rsidRPr="0063274D" w:rsidRDefault="00732E7A" w:rsidP="00D70625">
            <w:pPr>
              <w:pStyle w:val="aTitle"/>
              <w:tabs>
                <w:tab w:val="clear" w:pos="4513"/>
              </w:tabs>
              <w:rPr>
                <w:rFonts w:cs="Arial"/>
                <w:noProof/>
                <w:color w:val="auto"/>
                <w:sz w:val="32"/>
                <w:szCs w:val="32"/>
                <w:lang w:eastAsia="en-GB"/>
              </w:rPr>
            </w:pPr>
          </w:p>
        </w:tc>
      </w:tr>
      <w:tr w:rsidR="00040EE4" w:rsidTr="00040EE4">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rsidTr="00040EE4">
        <w:trPr>
          <w:trHeight w:val="1923"/>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rsidR="00845787" w:rsidRPr="00845787" w:rsidRDefault="00845787" w:rsidP="00D70625">
            <w:pPr>
              <w:pStyle w:val="aTitle"/>
              <w:tabs>
                <w:tab w:val="clear" w:pos="4513"/>
                <w:tab w:val="clear" w:pos="9026"/>
              </w:tabs>
              <w:ind w:left="325"/>
              <w:rPr>
                <w:rFonts w:cs="Arial"/>
                <w:b w:val="0"/>
                <w:noProof/>
                <w:color w:val="auto"/>
                <w:sz w:val="22"/>
                <w:lang w:eastAsia="en-GB"/>
              </w:rPr>
            </w:pPr>
          </w:p>
          <w:p w:rsidR="00672D28" w:rsidRDefault="00672D28" w:rsidP="00672D28">
            <w:pPr>
              <w:pStyle w:val="ListParagraph"/>
              <w:widowControl w:val="0"/>
              <w:numPr>
                <w:ilvl w:val="0"/>
                <w:numId w:val="23"/>
              </w:numPr>
              <w:tabs>
                <w:tab w:val="left" w:pos="252"/>
              </w:tabs>
              <w:suppressAutoHyphens/>
              <w:ind w:left="249" w:hanging="249"/>
              <w:contextualSpacing w:val="0"/>
              <w:rPr>
                <w:rFonts w:cs="Arial"/>
                <w:sz w:val="22"/>
                <w:lang w:eastAsia="en-GB" w:bidi="ar-SA"/>
              </w:rPr>
            </w:pPr>
            <w:r>
              <w:rPr>
                <w:rFonts w:cs="Arial"/>
              </w:rPr>
              <w:t>Educated to NVQ 4 or equivalent qualification in a relevant discipline including Business and Finance, Marketing, Economic Development and Project Management, and/</w:t>
            </w:r>
            <w:r>
              <w:rPr>
                <w:rFonts w:cs="Arial"/>
                <w:u w:val="single"/>
              </w:rPr>
              <w:t>or</w:t>
            </w:r>
            <w:r>
              <w:rPr>
                <w:rFonts w:cs="Arial"/>
              </w:rPr>
              <w:t xml:space="preserve"> substantial practical experience relevant to the post.</w:t>
            </w:r>
          </w:p>
          <w:p w:rsidR="00845787" w:rsidRPr="00672D28" w:rsidRDefault="00845787" w:rsidP="00621974">
            <w:pPr>
              <w:pStyle w:val="aTitle"/>
              <w:tabs>
                <w:tab w:val="clear" w:pos="4513"/>
                <w:tab w:val="clear" w:pos="9026"/>
              </w:tabs>
              <w:ind w:left="42"/>
              <w:rPr>
                <w:rFonts w:cs="Arial"/>
                <w:b w:val="0"/>
                <w:noProof/>
                <w:color w:val="auto"/>
                <w:sz w:val="22"/>
                <w:lang w:eastAsia="en-GB"/>
              </w:rPr>
            </w:pPr>
          </w:p>
        </w:tc>
        <w:tc>
          <w:tcPr>
            <w:tcW w:w="4961" w:type="dxa"/>
          </w:tcPr>
          <w:p w:rsidR="00845787" w:rsidRPr="00845787" w:rsidRDefault="00845787" w:rsidP="00D70625">
            <w:pPr>
              <w:pStyle w:val="aTitle"/>
              <w:tabs>
                <w:tab w:val="clear" w:pos="4513"/>
              </w:tabs>
              <w:ind w:left="312"/>
              <w:rPr>
                <w:rFonts w:cs="Arial"/>
                <w:b w:val="0"/>
                <w:noProof/>
                <w:color w:val="auto"/>
                <w:sz w:val="22"/>
                <w:lang w:eastAsia="en-GB"/>
              </w:rPr>
            </w:pPr>
          </w:p>
          <w:p w:rsidR="00672D28" w:rsidRDefault="00672D28" w:rsidP="00672D28">
            <w:pPr>
              <w:widowControl w:val="0"/>
              <w:numPr>
                <w:ilvl w:val="0"/>
                <w:numId w:val="17"/>
              </w:numPr>
              <w:tabs>
                <w:tab w:val="left" w:pos="0"/>
                <w:tab w:val="left" w:pos="141"/>
              </w:tabs>
              <w:suppressAutoHyphens/>
              <w:rPr>
                <w:sz w:val="22"/>
                <w:lang w:bidi="ar-SA"/>
              </w:rPr>
            </w:pPr>
            <w:r>
              <w:rPr>
                <w:sz w:val="22"/>
              </w:rPr>
              <w:t>Association of Accounting Technicians or other relevant financial qualification.</w:t>
            </w:r>
          </w:p>
          <w:p w:rsidR="00845787" w:rsidRPr="00845787" w:rsidRDefault="00845787" w:rsidP="00672D28">
            <w:pPr>
              <w:pStyle w:val="aTitle"/>
              <w:tabs>
                <w:tab w:val="clear" w:pos="4513"/>
              </w:tabs>
              <w:ind w:left="720"/>
              <w:rPr>
                <w:rFonts w:cs="Arial"/>
                <w:b w:val="0"/>
                <w:noProof/>
                <w:color w:val="auto"/>
                <w:sz w:val="22"/>
                <w:lang w:eastAsia="en-GB"/>
              </w:rPr>
            </w:pPr>
          </w:p>
        </w:tc>
      </w:tr>
      <w:tr w:rsidR="00040EE4" w:rsidTr="00040EE4">
        <w:trPr>
          <w:trHeight w:val="171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rsidR="00845787" w:rsidRPr="00845787" w:rsidRDefault="00845787" w:rsidP="00D70625">
            <w:pPr>
              <w:pStyle w:val="aTitle"/>
              <w:tabs>
                <w:tab w:val="clear" w:pos="4513"/>
                <w:tab w:val="clear" w:pos="9026"/>
              </w:tabs>
              <w:rPr>
                <w:rFonts w:cs="Arial"/>
                <w:b w:val="0"/>
                <w:noProof/>
                <w:color w:val="auto"/>
                <w:sz w:val="22"/>
                <w:lang w:eastAsia="en-GB"/>
              </w:rPr>
            </w:pPr>
          </w:p>
          <w:p w:rsidR="00672D28" w:rsidRDefault="00672D28" w:rsidP="00672D28">
            <w:pPr>
              <w:pStyle w:val="ListParagraph"/>
              <w:widowControl w:val="0"/>
              <w:numPr>
                <w:ilvl w:val="0"/>
                <w:numId w:val="23"/>
              </w:numPr>
              <w:tabs>
                <w:tab w:val="left" w:pos="252"/>
              </w:tabs>
              <w:suppressAutoHyphens/>
              <w:spacing w:after="120"/>
              <w:ind w:left="249" w:hanging="249"/>
              <w:contextualSpacing w:val="0"/>
              <w:rPr>
                <w:rFonts w:cs="Arial"/>
                <w:sz w:val="22"/>
                <w:lang w:eastAsia="en-GB" w:bidi="ar-SA"/>
              </w:rPr>
            </w:pPr>
            <w:r>
              <w:rPr>
                <w:rFonts w:cs="Arial"/>
              </w:rPr>
              <w:t>Substantial practical experience of financial and administration systems.</w:t>
            </w:r>
          </w:p>
          <w:p w:rsidR="00672D28" w:rsidRDefault="00672D28" w:rsidP="00672D28">
            <w:pPr>
              <w:pStyle w:val="ListParagraph"/>
              <w:widowControl w:val="0"/>
              <w:numPr>
                <w:ilvl w:val="0"/>
                <w:numId w:val="23"/>
              </w:numPr>
              <w:tabs>
                <w:tab w:val="left" w:pos="252"/>
              </w:tabs>
              <w:suppressAutoHyphens/>
              <w:spacing w:after="120"/>
              <w:ind w:left="249" w:hanging="249"/>
              <w:contextualSpacing w:val="0"/>
              <w:rPr>
                <w:rFonts w:cs="Arial"/>
              </w:rPr>
            </w:pPr>
            <w:r>
              <w:t>Experience of establishing monitoring and record-keeping systems.</w:t>
            </w:r>
          </w:p>
          <w:p w:rsidR="00672D28" w:rsidRDefault="00672D28" w:rsidP="00672D28">
            <w:pPr>
              <w:pStyle w:val="ListParagraph"/>
              <w:widowControl w:val="0"/>
              <w:numPr>
                <w:ilvl w:val="0"/>
                <w:numId w:val="23"/>
              </w:numPr>
              <w:tabs>
                <w:tab w:val="left" w:pos="252"/>
              </w:tabs>
              <w:suppressAutoHyphens/>
              <w:spacing w:after="120"/>
              <w:ind w:left="249" w:hanging="249"/>
              <w:contextualSpacing w:val="0"/>
              <w:rPr>
                <w:rFonts w:cs="Arial"/>
              </w:rPr>
            </w:pPr>
            <w:r>
              <w:rPr>
                <w:rFonts w:cs="Arial"/>
              </w:rPr>
              <w:t>Experience and understanding of partnership working with other agencies, bodies and organisations.</w:t>
            </w:r>
          </w:p>
          <w:p w:rsidR="00621974" w:rsidRPr="00621974" w:rsidRDefault="00621974" w:rsidP="00621974">
            <w:pPr>
              <w:pStyle w:val="aTitle"/>
              <w:tabs>
                <w:tab w:val="clear" w:pos="4513"/>
                <w:tab w:val="clear" w:pos="9026"/>
              </w:tabs>
              <w:rPr>
                <w:rFonts w:cs="Arial"/>
                <w:b w:val="0"/>
                <w:i/>
                <w:noProof/>
                <w:color w:val="auto"/>
                <w:sz w:val="22"/>
                <w:lang w:eastAsia="en-GB"/>
              </w:rPr>
            </w:pPr>
          </w:p>
        </w:tc>
        <w:tc>
          <w:tcPr>
            <w:tcW w:w="4961" w:type="dxa"/>
          </w:tcPr>
          <w:p w:rsidR="00845787" w:rsidRPr="00845787" w:rsidRDefault="00845787" w:rsidP="00D70625">
            <w:pPr>
              <w:pStyle w:val="aTitle"/>
              <w:tabs>
                <w:tab w:val="clear" w:pos="4513"/>
              </w:tabs>
              <w:rPr>
                <w:rFonts w:cs="Arial"/>
                <w:b w:val="0"/>
                <w:noProof/>
                <w:color w:val="auto"/>
                <w:sz w:val="22"/>
                <w:lang w:eastAsia="en-GB"/>
              </w:rPr>
            </w:pPr>
          </w:p>
          <w:p w:rsidR="00672D28" w:rsidRDefault="00672D28" w:rsidP="00672D28">
            <w:pPr>
              <w:widowControl w:val="0"/>
              <w:numPr>
                <w:ilvl w:val="0"/>
                <w:numId w:val="17"/>
              </w:numPr>
              <w:tabs>
                <w:tab w:val="left" w:pos="252"/>
              </w:tabs>
              <w:suppressAutoHyphens/>
              <w:spacing w:after="120"/>
              <w:rPr>
                <w:sz w:val="22"/>
                <w:lang w:bidi="ar-SA"/>
              </w:rPr>
            </w:pPr>
            <w:r>
              <w:rPr>
                <w:sz w:val="22"/>
              </w:rPr>
              <w:t>Experience of Local Government or other public sector financial systems.</w:t>
            </w:r>
          </w:p>
          <w:p w:rsidR="00672D28" w:rsidRDefault="00672D28" w:rsidP="00672D28">
            <w:pPr>
              <w:widowControl w:val="0"/>
              <w:numPr>
                <w:ilvl w:val="0"/>
                <w:numId w:val="17"/>
              </w:numPr>
              <w:tabs>
                <w:tab w:val="left" w:pos="252"/>
              </w:tabs>
              <w:suppressAutoHyphens/>
              <w:spacing w:after="120"/>
              <w:rPr>
                <w:sz w:val="22"/>
              </w:rPr>
            </w:pPr>
            <w:r>
              <w:rPr>
                <w:sz w:val="22"/>
              </w:rPr>
              <w:t xml:space="preserve">Experience of preparing European grant </w:t>
            </w:r>
            <w:proofErr w:type="gramStart"/>
            <w:r>
              <w:rPr>
                <w:sz w:val="22"/>
              </w:rPr>
              <w:t>claims, or</w:t>
            </w:r>
            <w:proofErr w:type="gramEnd"/>
            <w:r>
              <w:rPr>
                <w:sz w:val="22"/>
              </w:rPr>
              <w:t xml:space="preserve"> claims for similar grant-funding regimes.</w:t>
            </w:r>
          </w:p>
          <w:p w:rsidR="00672D28" w:rsidRDefault="00672D28" w:rsidP="00672D28">
            <w:pPr>
              <w:widowControl w:val="0"/>
              <w:numPr>
                <w:ilvl w:val="0"/>
                <w:numId w:val="17"/>
              </w:numPr>
              <w:tabs>
                <w:tab w:val="left" w:pos="252"/>
              </w:tabs>
              <w:suppressAutoHyphens/>
              <w:spacing w:after="120"/>
              <w:rPr>
                <w:sz w:val="22"/>
              </w:rPr>
            </w:pPr>
            <w:r>
              <w:rPr>
                <w:sz w:val="22"/>
              </w:rPr>
              <w:t>Implementation of quality systems and procedures.</w:t>
            </w:r>
          </w:p>
          <w:p w:rsidR="00845787" w:rsidRPr="00845787" w:rsidRDefault="00845787" w:rsidP="00672D28">
            <w:pPr>
              <w:pStyle w:val="aTitle"/>
              <w:tabs>
                <w:tab w:val="clear" w:pos="4513"/>
              </w:tabs>
              <w:ind w:left="720"/>
              <w:rPr>
                <w:rFonts w:cs="Arial"/>
                <w:b w:val="0"/>
                <w:noProof/>
                <w:color w:val="auto"/>
                <w:sz w:val="22"/>
                <w:lang w:eastAsia="en-GB"/>
              </w:rPr>
            </w:pPr>
          </w:p>
        </w:tc>
      </w:tr>
      <w:tr w:rsidR="00040EE4" w:rsidTr="00040EE4">
        <w:trPr>
          <w:trHeight w:val="196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rsidR="00732E7A" w:rsidRDefault="00732E7A" w:rsidP="00732E7A">
            <w:pPr>
              <w:pStyle w:val="ListParagraph"/>
              <w:widowControl w:val="0"/>
              <w:numPr>
                <w:ilvl w:val="0"/>
                <w:numId w:val="23"/>
              </w:numPr>
              <w:tabs>
                <w:tab w:val="left" w:pos="252"/>
              </w:tabs>
              <w:suppressAutoHyphens/>
              <w:spacing w:after="120"/>
              <w:ind w:left="272" w:hanging="272"/>
              <w:contextualSpacing w:val="0"/>
              <w:rPr>
                <w:rFonts w:cs="Arial"/>
              </w:rPr>
            </w:pPr>
            <w:r w:rsidRPr="00490696">
              <w:rPr>
                <w:rFonts w:cs="Arial"/>
              </w:rPr>
              <w:t>Ability to demonstrate a high level of accuracy and attention to detail.</w:t>
            </w:r>
          </w:p>
          <w:p w:rsidR="00732E7A" w:rsidRDefault="00732E7A" w:rsidP="00732E7A">
            <w:pPr>
              <w:pStyle w:val="ListParagraph"/>
              <w:widowControl w:val="0"/>
              <w:numPr>
                <w:ilvl w:val="0"/>
                <w:numId w:val="23"/>
              </w:numPr>
              <w:tabs>
                <w:tab w:val="left" w:pos="252"/>
              </w:tabs>
              <w:suppressAutoHyphens/>
              <w:spacing w:after="120"/>
              <w:ind w:left="272" w:hanging="272"/>
              <w:contextualSpacing w:val="0"/>
              <w:rPr>
                <w:rFonts w:cs="Arial"/>
              </w:rPr>
            </w:pPr>
            <w:r w:rsidRPr="00490696">
              <w:rPr>
                <w:rFonts w:cs="Arial"/>
              </w:rPr>
              <w:t>Proven planning and organisational skills.</w:t>
            </w:r>
          </w:p>
          <w:p w:rsidR="00732E7A" w:rsidRPr="00490696" w:rsidRDefault="00732E7A" w:rsidP="00732E7A">
            <w:pPr>
              <w:pStyle w:val="ListParagraph"/>
              <w:widowControl w:val="0"/>
              <w:numPr>
                <w:ilvl w:val="0"/>
                <w:numId w:val="23"/>
              </w:numPr>
              <w:tabs>
                <w:tab w:val="left" w:pos="252"/>
              </w:tabs>
              <w:suppressAutoHyphens/>
              <w:spacing w:after="120"/>
              <w:ind w:left="272" w:hanging="272"/>
              <w:contextualSpacing w:val="0"/>
              <w:rPr>
                <w:rFonts w:cs="Arial"/>
              </w:rPr>
            </w:pPr>
            <w:r w:rsidRPr="00490696">
              <w:rPr>
                <w:rFonts w:cs="Arial"/>
              </w:rPr>
              <w:t>IT / keyboard skills, especially Word, PowerPoint, Excel, and ability to use e-mail and internet.</w:t>
            </w:r>
          </w:p>
          <w:p w:rsidR="00732E7A" w:rsidRPr="00490696" w:rsidRDefault="00732E7A" w:rsidP="00732E7A">
            <w:pPr>
              <w:pStyle w:val="ListParagraph"/>
              <w:widowControl w:val="0"/>
              <w:numPr>
                <w:ilvl w:val="0"/>
                <w:numId w:val="23"/>
              </w:numPr>
              <w:tabs>
                <w:tab w:val="left" w:pos="252"/>
              </w:tabs>
              <w:suppressAutoHyphens/>
              <w:spacing w:after="120"/>
              <w:ind w:left="272" w:hanging="272"/>
              <w:contextualSpacing w:val="0"/>
              <w:rPr>
                <w:rFonts w:cs="Arial"/>
              </w:rPr>
            </w:pPr>
            <w:r w:rsidRPr="00490696">
              <w:rPr>
                <w:rFonts w:cs="Arial"/>
              </w:rPr>
              <w:t>Good numerical information analysis and presentation.</w:t>
            </w:r>
          </w:p>
          <w:p w:rsidR="00732E7A" w:rsidRPr="00490696" w:rsidRDefault="00732E7A" w:rsidP="00732E7A">
            <w:pPr>
              <w:pStyle w:val="ListParagraph"/>
              <w:widowControl w:val="0"/>
              <w:numPr>
                <w:ilvl w:val="0"/>
                <w:numId w:val="23"/>
              </w:numPr>
              <w:tabs>
                <w:tab w:val="left" w:pos="252"/>
              </w:tabs>
              <w:suppressAutoHyphens/>
              <w:spacing w:after="120"/>
              <w:ind w:left="272" w:hanging="272"/>
              <w:contextualSpacing w:val="0"/>
              <w:rPr>
                <w:rFonts w:cs="Arial"/>
              </w:rPr>
            </w:pPr>
            <w:r w:rsidRPr="00490696">
              <w:rPr>
                <w:rFonts w:cs="Arial"/>
              </w:rPr>
              <w:t>Ability to work to deadlines.</w:t>
            </w:r>
          </w:p>
          <w:p w:rsidR="00621974" w:rsidRPr="008061D3" w:rsidRDefault="00621974" w:rsidP="008061D3">
            <w:pPr>
              <w:pStyle w:val="aTitle"/>
              <w:tabs>
                <w:tab w:val="clear" w:pos="4513"/>
                <w:tab w:val="clear" w:pos="9026"/>
              </w:tabs>
              <w:rPr>
                <w:rFonts w:cs="Arial"/>
                <w:b w:val="0"/>
                <w:i/>
                <w:noProof/>
                <w:color w:val="auto"/>
                <w:sz w:val="22"/>
                <w:lang w:eastAsia="en-GB"/>
              </w:rPr>
            </w:pPr>
          </w:p>
        </w:tc>
        <w:tc>
          <w:tcPr>
            <w:tcW w:w="4961" w:type="dxa"/>
          </w:tcPr>
          <w:p w:rsidR="00845787" w:rsidRPr="00845787" w:rsidRDefault="00845787" w:rsidP="00D70625">
            <w:pPr>
              <w:pStyle w:val="aTitle"/>
              <w:tabs>
                <w:tab w:val="clear" w:pos="4513"/>
              </w:tabs>
              <w:rPr>
                <w:rFonts w:cs="Arial"/>
                <w:b w:val="0"/>
                <w:noProof/>
                <w:color w:val="auto"/>
                <w:sz w:val="22"/>
                <w:lang w:eastAsia="en-GB"/>
              </w:rPr>
            </w:pPr>
          </w:p>
          <w:p w:rsidR="00732E7A" w:rsidRDefault="00732E7A" w:rsidP="00732E7A">
            <w:pPr>
              <w:widowControl w:val="0"/>
              <w:numPr>
                <w:ilvl w:val="0"/>
                <w:numId w:val="17"/>
              </w:numPr>
              <w:suppressAutoHyphens/>
              <w:spacing w:after="240"/>
              <w:rPr>
                <w:sz w:val="22"/>
              </w:rPr>
            </w:pPr>
            <w:r w:rsidRPr="00490696">
              <w:rPr>
                <w:sz w:val="22"/>
              </w:rPr>
              <w:t>Knowledge of the economy and geography of County Durham.</w:t>
            </w:r>
          </w:p>
          <w:p w:rsidR="00732E7A" w:rsidRPr="00490696" w:rsidRDefault="00732E7A" w:rsidP="00732E7A">
            <w:pPr>
              <w:widowControl w:val="0"/>
              <w:numPr>
                <w:ilvl w:val="0"/>
                <w:numId w:val="17"/>
              </w:numPr>
              <w:suppressAutoHyphens/>
              <w:spacing w:after="240"/>
              <w:rPr>
                <w:sz w:val="22"/>
              </w:rPr>
            </w:pPr>
            <w:r w:rsidRPr="00490696">
              <w:rPr>
                <w:sz w:val="22"/>
              </w:rPr>
              <w:t>Awareness of the business support landscape in the North East LEP area</w:t>
            </w:r>
          </w:p>
          <w:p w:rsidR="00845787" w:rsidRPr="00845787" w:rsidRDefault="00845787" w:rsidP="00732E7A">
            <w:pPr>
              <w:pStyle w:val="aTitle"/>
              <w:tabs>
                <w:tab w:val="clear" w:pos="4513"/>
              </w:tabs>
              <w:ind w:left="720"/>
              <w:rPr>
                <w:rFonts w:cs="Arial"/>
                <w:b w:val="0"/>
                <w:noProof/>
                <w:color w:val="auto"/>
                <w:sz w:val="22"/>
                <w:lang w:eastAsia="en-GB"/>
              </w:rPr>
            </w:pPr>
          </w:p>
        </w:tc>
      </w:tr>
      <w:tr w:rsidR="00040EE4" w:rsidTr="00040EE4">
        <w:trPr>
          <w:trHeight w:val="2794"/>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rsidR="00845787" w:rsidRPr="00845787" w:rsidRDefault="00845787" w:rsidP="00D70625">
            <w:pPr>
              <w:pStyle w:val="aTitle"/>
              <w:tabs>
                <w:tab w:val="clear" w:pos="4513"/>
                <w:tab w:val="clear" w:pos="9026"/>
              </w:tabs>
              <w:rPr>
                <w:rFonts w:cs="Arial"/>
                <w:b w:val="0"/>
                <w:noProof/>
                <w:color w:val="auto"/>
                <w:sz w:val="22"/>
                <w:lang w:eastAsia="en-GB"/>
              </w:rPr>
            </w:pPr>
          </w:p>
          <w:p w:rsidR="00732E7A" w:rsidRDefault="00732E7A" w:rsidP="00732E7A">
            <w:pPr>
              <w:pStyle w:val="ListParagraph"/>
              <w:widowControl w:val="0"/>
              <w:numPr>
                <w:ilvl w:val="0"/>
                <w:numId w:val="23"/>
              </w:numPr>
              <w:tabs>
                <w:tab w:val="left" w:pos="252"/>
              </w:tabs>
              <w:suppressAutoHyphens/>
              <w:spacing w:after="120"/>
              <w:ind w:left="249" w:hanging="249"/>
              <w:contextualSpacing w:val="0"/>
              <w:rPr>
                <w:rFonts w:cs="Arial"/>
              </w:rPr>
            </w:pPr>
            <w:r w:rsidRPr="003115F0">
              <w:rPr>
                <w:rFonts w:cs="Arial"/>
              </w:rPr>
              <w:t>Self-motivated, confident and friendly manner.</w:t>
            </w:r>
          </w:p>
          <w:p w:rsidR="00732E7A" w:rsidRDefault="00732E7A" w:rsidP="00732E7A">
            <w:pPr>
              <w:pStyle w:val="ListParagraph"/>
              <w:widowControl w:val="0"/>
              <w:numPr>
                <w:ilvl w:val="0"/>
                <w:numId w:val="23"/>
              </w:numPr>
              <w:tabs>
                <w:tab w:val="left" w:pos="252"/>
              </w:tabs>
              <w:suppressAutoHyphens/>
              <w:spacing w:after="120"/>
              <w:ind w:left="249" w:hanging="249"/>
              <w:contextualSpacing w:val="0"/>
              <w:rPr>
                <w:rFonts w:cs="Arial"/>
              </w:rPr>
            </w:pPr>
            <w:r w:rsidRPr="003115F0">
              <w:rPr>
                <w:rFonts w:cs="Arial"/>
              </w:rPr>
              <w:t>An ambition to help organisations to achieve performance improvements.</w:t>
            </w:r>
          </w:p>
          <w:p w:rsidR="00732E7A" w:rsidRDefault="00732E7A" w:rsidP="00732E7A">
            <w:pPr>
              <w:pStyle w:val="ListParagraph"/>
              <w:widowControl w:val="0"/>
              <w:numPr>
                <w:ilvl w:val="0"/>
                <w:numId w:val="23"/>
              </w:numPr>
              <w:tabs>
                <w:tab w:val="left" w:pos="252"/>
              </w:tabs>
              <w:suppressAutoHyphens/>
              <w:spacing w:after="120"/>
              <w:ind w:left="249" w:hanging="249"/>
              <w:contextualSpacing w:val="0"/>
              <w:rPr>
                <w:rFonts w:cs="Arial"/>
              </w:rPr>
            </w:pPr>
            <w:r w:rsidRPr="003115F0">
              <w:rPr>
                <w:rFonts w:cs="Arial"/>
              </w:rPr>
              <w:t>Willingness to adopt a flexible approach to working, working on own initiative and as a team player.</w:t>
            </w:r>
          </w:p>
          <w:p w:rsidR="00732E7A" w:rsidRDefault="00732E7A" w:rsidP="00732E7A">
            <w:pPr>
              <w:pStyle w:val="ListParagraph"/>
              <w:widowControl w:val="0"/>
              <w:numPr>
                <w:ilvl w:val="0"/>
                <w:numId w:val="23"/>
              </w:numPr>
              <w:tabs>
                <w:tab w:val="left" w:pos="252"/>
              </w:tabs>
              <w:suppressAutoHyphens/>
              <w:spacing w:after="120"/>
              <w:ind w:left="249" w:hanging="249"/>
              <w:contextualSpacing w:val="0"/>
              <w:rPr>
                <w:rFonts w:cs="Arial"/>
              </w:rPr>
            </w:pPr>
            <w:r w:rsidRPr="003115F0">
              <w:rPr>
                <w:rFonts w:cs="Arial"/>
              </w:rPr>
              <w:t>Commitment to customer care.</w:t>
            </w:r>
          </w:p>
          <w:p w:rsidR="00040EE4" w:rsidRPr="008061D3" w:rsidRDefault="00040EE4" w:rsidP="008061D3">
            <w:pPr>
              <w:pStyle w:val="aTitle"/>
              <w:tabs>
                <w:tab w:val="clear" w:pos="4513"/>
                <w:tab w:val="clear" w:pos="9026"/>
              </w:tabs>
              <w:rPr>
                <w:rFonts w:cs="Arial"/>
                <w:b w:val="0"/>
                <w:i/>
                <w:noProof/>
                <w:color w:val="auto"/>
                <w:sz w:val="22"/>
                <w:lang w:eastAsia="en-GB"/>
              </w:rPr>
            </w:pPr>
          </w:p>
        </w:tc>
        <w:tc>
          <w:tcPr>
            <w:tcW w:w="4961" w:type="dxa"/>
          </w:tcPr>
          <w:p w:rsidR="00845787" w:rsidRPr="008061D3" w:rsidRDefault="008061D3" w:rsidP="00732E7A">
            <w:pPr>
              <w:pStyle w:val="aTitle"/>
              <w:tabs>
                <w:tab w:val="clear" w:pos="4513"/>
                <w:tab w:val="clear" w:pos="9026"/>
              </w:tabs>
              <w:ind w:left="325"/>
              <w:rPr>
                <w:rFonts w:cs="Arial"/>
                <w:b w:val="0"/>
                <w:noProof/>
                <w:color w:val="auto"/>
                <w:sz w:val="22"/>
                <w:lang w:eastAsia="en-GB"/>
              </w:rPr>
            </w:pPr>
            <w:r>
              <w:rPr>
                <w:rFonts w:cs="Arial"/>
                <w:b w:val="0"/>
                <w:noProof/>
                <w:color w:val="auto"/>
                <w:sz w:val="22"/>
                <w:lang w:eastAsia="en-GB"/>
              </w:rPr>
              <w:t xml:space="preserve"> </w:t>
            </w: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22673"/>
    <w:multiLevelType w:val="hybridMultilevel"/>
    <w:tmpl w:val="78F4C3C0"/>
    <w:lvl w:ilvl="0" w:tplc="47C24FA6">
      <w:start w:val="1"/>
      <w:numFmt w:val="decimal"/>
      <w:lvlText w:val="8.%1"/>
      <w:lvlJc w:val="left"/>
      <w:pPr>
        <w:ind w:left="144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D7B99"/>
    <w:multiLevelType w:val="hybridMultilevel"/>
    <w:tmpl w:val="8EAE4C1E"/>
    <w:lvl w:ilvl="0" w:tplc="08090001">
      <w:start w:val="1"/>
      <w:numFmt w:val="bullet"/>
      <w:lvlText w:val=""/>
      <w:lvlJc w:val="left"/>
      <w:pPr>
        <w:ind w:left="830" w:hanging="360"/>
      </w:pPr>
      <w:rPr>
        <w:rFonts w:ascii="Symbol" w:hAnsi="Symbol" w:hint="default"/>
      </w:rPr>
    </w:lvl>
    <w:lvl w:ilvl="1" w:tplc="08090003">
      <w:start w:val="1"/>
      <w:numFmt w:val="bullet"/>
      <w:lvlText w:val="o"/>
      <w:lvlJc w:val="left"/>
      <w:pPr>
        <w:ind w:left="1550" w:hanging="360"/>
      </w:pPr>
      <w:rPr>
        <w:rFonts w:ascii="Courier New" w:hAnsi="Courier New" w:cs="Courier New" w:hint="default"/>
      </w:rPr>
    </w:lvl>
    <w:lvl w:ilvl="2" w:tplc="08090005">
      <w:start w:val="1"/>
      <w:numFmt w:val="bullet"/>
      <w:lvlText w:val=""/>
      <w:lvlJc w:val="left"/>
      <w:pPr>
        <w:ind w:left="2270" w:hanging="360"/>
      </w:pPr>
      <w:rPr>
        <w:rFonts w:ascii="Wingdings" w:hAnsi="Wingdings" w:hint="default"/>
      </w:rPr>
    </w:lvl>
    <w:lvl w:ilvl="3" w:tplc="08090001">
      <w:start w:val="1"/>
      <w:numFmt w:val="bullet"/>
      <w:lvlText w:val=""/>
      <w:lvlJc w:val="left"/>
      <w:pPr>
        <w:ind w:left="2990" w:hanging="360"/>
      </w:pPr>
      <w:rPr>
        <w:rFonts w:ascii="Symbol" w:hAnsi="Symbol" w:hint="default"/>
      </w:rPr>
    </w:lvl>
    <w:lvl w:ilvl="4" w:tplc="08090003">
      <w:start w:val="1"/>
      <w:numFmt w:val="bullet"/>
      <w:lvlText w:val="o"/>
      <w:lvlJc w:val="left"/>
      <w:pPr>
        <w:ind w:left="3710" w:hanging="360"/>
      </w:pPr>
      <w:rPr>
        <w:rFonts w:ascii="Courier New" w:hAnsi="Courier New" w:cs="Courier New" w:hint="default"/>
      </w:rPr>
    </w:lvl>
    <w:lvl w:ilvl="5" w:tplc="08090005">
      <w:start w:val="1"/>
      <w:numFmt w:val="bullet"/>
      <w:lvlText w:val=""/>
      <w:lvlJc w:val="left"/>
      <w:pPr>
        <w:ind w:left="4430" w:hanging="360"/>
      </w:pPr>
      <w:rPr>
        <w:rFonts w:ascii="Wingdings" w:hAnsi="Wingdings" w:hint="default"/>
      </w:rPr>
    </w:lvl>
    <w:lvl w:ilvl="6" w:tplc="08090001">
      <w:start w:val="1"/>
      <w:numFmt w:val="bullet"/>
      <w:lvlText w:val=""/>
      <w:lvlJc w:val="left"/>
      <w:pPr>
        <w:ind w:left="5150" w:hanging="360"/>
      </w:pPr>
      <w:rPr>
        <w:rFonts w:ascii="Symbol" w:hAnsi="Symbol" w:hint="default"/>
      </w:rPr>
    </w:lvl>
    <w:lvl w:ilvl="7" w:tplc="08090003">
      <w:start w:val="1"/>
      <w:numFmt w:val="bullet"/>
      <w:lvlText w:val="o"/>
      <w:lvlJc w:val="left"/>
      <w:pPr>
        <w:ind w:left="5870" w:hanging="360"/>
      </w:pPr>
      <w:rPr>
        <w:rFonts w:ascii="Courier New" w:hAnsi="Courier New" w:cs="Courier New" w:hint="default"/>
      </w:rPr>
    </w:lvl>
    <w:lvl w:ilvl="8" w:tplc="08090005">
      <w:start w:val="1"/>
      <w:numFmt w:val="bullet"/>
      <w:lvlText w:val=""/>
      <w:lvlJc w:val="left"/>
      <w:pPr>
        <w:ind w:left="659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6527AA"/>
    <w:multiLevelType w:val="hybridMultilevel"/>
    <w:tmpl w:val="57BAD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0C6967"/>
    <w:multiLevelType w:val="hybridMultilevel"/>
    <w:tmpl w:val="BC3A8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5"/>
  </w:num>
  <w:num w:numId="4">
    <w:abstractNumId w:val="14"/>
  </w:num>
  <w:num w:numId="5">
    <w:abstractNumId w:val="1"/>
  </w:num>
  <w:num w:numId="6">
    <w:abstractNumId w:val="19"/>
  </w:num>
  <w:num w:numId="7">
    <w:abstractNumId w:val="23"/>
  </w:num>
  <w:num w:numId="8">
    <w:abstractNumId w:val="7"/>
  </w:num>
  <w:num w:numId="9">
    <w:abstractNumId w:val="22"/>
  </w:num>
  <w:num w:numId="10">
    <w:abstractNumId w:val="16"/>
  </w:num>
  <w:num w:numId="11">
    <w:abstractNumId w:val="6"/>
  </w:num>
  <w:num w:numId="12">
    <w:abstractNumId w:val="21"/>
  </w:num>
  <w:num w:numId="13">
    <w:abstractNumId w:val="20"/>
  </w:num>
  <w:num w:numId="14">
    <w:abstractNumId w:val="17"/>
  </w:num>
  <w:num w:numId="15">
    <w:abstractNumId w:val="12"/>
  </w:num>
  <w:num w:numId="16">
    <w:abstractNumId w:val="11"/>
  </w:num>
  <w:num w:numId="17">
    <w:abstractNumId w:val="3"/>
  </w:num>
  <w:num w:numId="18">
    <w:abstractNumId w:val="0"/>
  </w:num>
  <w:num w:numId="19">
    <w:abstractNumId w:val="9"/>
  </w:num>
  <w:num w:numId="20">
    <w:abstractNumId w:val="15"/>
  </w:num>
  <w:num w:numId="21">
    <w:abstractNumId w:val="10"/>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4"/>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E69A9"/>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72D28"/>
    <w:rsid w:val="00681A84"/>
    <w:rsid w:val="00682444"/>
    <w:rsid w:val="006913A5"/>
    <w:rsid w:val="006A7EA4"/>
    <w:rsid w:val="006B5221"/>
    <w:rsid w:val="006D1472"/>
    <w:rsid w:val="006D62EF"/>
    <w:rsid w:val="006E06BD"/>
    <w:rsid w:val="006E3024"/>
    <w:rsid w:val="006F1AAB"/>
    <w:rsid w:val="00715012"/>
    <w:rsid w:val="007228F5"/>
    <w:rsid w:val="00732E7A"/>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18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A39F6F"/>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1"/>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2148">
      <w:bodyDiv w:val="1"/>
      <w:marLeft w:val="0"/>
      <w:marRight w:val="0"/>
      <w:marTop w:val="0"/>
      <w:marBottom w:val="0"/>
      <w:divBdr>
        <w:top w:val="none" w:sz="0" w:space="0" w:color="auto"/>
        <w:left w:val="none" w:sz="0" w:space="0" w:color="auto"/>
        <w:bottom w:val="none" w:sz="0" w:space="0" w:color="auto"/>
        <w:right w:val="none" w:sz="0" w:space="0" w:color="auto"/>
      </w:divBdr>
    </w:div>
    <w:div w:id="152458251">
      <w:bodyDiv w:val="1"/>
      <w:marLeft w:val="0"/>
      <w:marRight w:val="0"/>
      <w:marTop w:val="0"/>
      <w:marBottom w:val="0"/>
      <w:divBdr>
        <w:top w:val="none" w:sz="0" w:space="0" w:color="auto"/>
        <w:left w:val="none" w:sz="0" w:space="0" w:color="auto"/>
        <w:bottom w:val="none" w:sz="0" w:space="0" w:color="auto"/>
        <w:right w:val="none" w:sz="0" w:space="0" w:color="auto"/>
      </w:divBdr>
    </w:div>
    <w:div w:id="392849940">
      <w:bodyDiv w:val="1"/>
      <w:marLeft w:val="0"/>
      <w:marRight w:val="0"/>
      <w:marTop w:val="0"/>
      <w:marBottom w:val="0"/>
      <w:divBdr>
        <w:top w:val="none" w:sz="0" w:space="0" w:color="auto"/>
        <w:left w:val="none" w:sz="0" w:space="0" w:color="auto"/>
        <w:bottom w:val="none" w:sz="0" w:space="0" w:color="auto"/>
        <w:right w:val="none" w:sz="0" w:space="0" w:color="auto"/>
      </w:divBdr>
    </w:div>
    <w:div w:id="616717444">
      <w:bodyDiv w:val="1"/>
      <w:marLeft w:val="0"/>
      <w:marRight w:val="0"/>
      <w:marTop w:val="0"/>
      <w:marBottom w:val="0"/>
      <w:divBdr>
        <w:top w:val="none" w:sz="0" w:space="0" w:color="auto"/>
        <w:left w:val="none" w:sz="0" w:space="0" w:color="auto"/>
        <w:bottom w:val="none" w:sz="0" w:space="0" w:color="auto"/>
        <w:right w:val="none" w:sz="0" w:space="0" w:color="auto"/>
      </w:divBdr>
    </w:div>
    <w:div w:id="1114447347">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63683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02D9CFD-8A3E-4A2E-BE9B-03E8176B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Template>
  <TotalTime>3</TotalTime>
  <Pages>5</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7971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2</cp:revision>
  <cp:lastPrinted>2018-08-31T10:37:00Z</cp:lastPrinted>
  <dcterms:created xsi:type="dcterms:W3CDTF">2019-11-28T08:30:00Z</dcterms:created>
  <dcterms:modified xsi:type="dcterms:W3CDTF">2019-11-28T08:30:00Z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