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1B" w:rsidRPr="00C525F4" w:rsidRDefault="00BE691B" w:rsidP="00BE691B">
      <w:pPr>
        <w:shd w:val="clear" w:color="auto" w:fill="F7F7F7"/>
        <w:spacing w:after="0" w:line="408" w:lineRule="atLeast"/>
        <w:rPr>
          <w:rFonts w:ascii="Arial" w:eastAsia="Times New Roman" w:hAnsi="Arial" w:cs="Arial"/>
          <w:b/>
          <w:bCs/>
          <w:color w:val="000000"/>
          <w:sz w:val="19"/>
          <w:szCs w:val="19"/>
          <w:lang w:val="en" w:eastAsia="en-GB"/>
        </w:rPr>
      </w:pPr>
      <w:r w:rsidRPr="00C525F4">
        <w:rPr>
          <w:rFonts w:ascii="Arial" w:eastAsia="Times New Roman" w:hAnsi="Arial" w:cs="Arial"/>
          <w:b/>
          <w:bCs/>
          <w:color w:val="000000"/>
          <w:sz w:val="19"/>
          <w:szCs w:val="19"/>
          <w:lang w:val="en" w:eastAsia="en-GB"/>
        </w:rPr>
        <w:t xml:space="preserve">Contract Type: </w:t>
      </w:r>
    </w:p>
    <w:p w:rsidR="00BE691B" w:rsidRDefault="00C23319" w:rsidP="00BE691B">
      <w:pPr>
        <w:shd w:val="clear" w:color="auto" w:fill="F7F7F7"/>
        <w:spacing w:after="0" w:line="408" w:lineRule="atLeast"/>
        <w:rPr>
          <w:rFonts w:ascii="Arial" w:eastAsia="Times New Roman" w:hAnsi="Arial" w:cs="Arial"/>
          <w:color w:val="454545"/>
          <w:sz w:val="19"/>
          <w:szCs w:val="19"/>
          <w:lang w:val="en" w:eastAsia="en-GB"/>
        </w:rPr>
      </w:pPr>
      <w:r>
        <w:rPr>
          <w:rFonts w:ascii="Arial" w:eastAsia="Times New Roman" w:hAnsi="Arial" w:cs="Arial"/>
          <w:color w:val="454545"/>
          <w:sz w:val="19"/>
          <w:szCs w:val="19"/>
          <w:lang w:val="en" w:eastAsia="en-GB"/>
        </w:rPr>
        <w:t xml:space="preserve">Permanent </w:t>
      </w:r>
    </w:p>
    <w:p w:rsidR="00BE691B" w:rsidRPr="00C525F4" w:rsidRDefault="00BE691B" w:rsidP="00BE691B">
      <w:pPr>
        <w:shd w:val="clear" w:color="auto" w:fill="F7F7F7"/>
        <w:spacing w:after="0" w:line="408" w:lineRule="atLeast"/>
        <w:rPr>
          <w:rFonts w:ascii="Arial" w:eastAsia="Times New Roman" w:hAnsi="Arial" w:cs="Arial"/>
          <w:b/>
          <w:bCs/>
          <w:color w:val="000000"/>
          <w:sz w:val="19"/>
          <w:szCs w:val="19"/>
          <w:lang w:val="en" w:eastAsia="en-GB"/>
        </w:rPr>
      </w:pPr>
      <w:r w:rsidRPr="00C525F4">
        <w:rPr>
          <w:rFonts w:ascii="Arial" w:eastAsia="Times New Roman" w:hAnsi="Arial" w:cs="Arial"/>
          <w:b/>
          <w:bCs/>
          <w:color w:val="000000"/>
          <w:sz w:val="19"/>
          <w:szCs w:val="19"/>
          <w:lang w:val="en" w:eastAsia="en-GB"/>
        </w:rPr>
        <w:t xml:space="preserve">Working Pattern: </w:t>
      </w:r>
    </w:p>
    <w:p w:rsidR="00BE691B" w:rsidRPr="00C525F4" w:rsidRDefault="00BE691B" w:rsidP="00BE691B">
      <w:pPr>
        <w:shd w:val="clear" w:color="auto" w:fill="F7F7F7"/>
        <w:spacing w:after="0" w:line="408" w:lineRule="atLeast"/>
        <w:rPr>
          <w:rFonts w:ascii="Arial" w:eastAsia="Times New Roman" w:hAnsi="Arial" w:cs="Arial"/>
          <w:color w:val="454545"/>
          <w:sz w:val="19"/>
          <w:szCs w:val="19"/>
          <w:lang w:val="en" w:eastAsia="en-GB"/>
        </w:rPr>
      </w:pPr>
      <w:r>
        <w:rPr>
          <w:rFonts w:ascii="Arial" w:eastAsia="Times New Roman" w:hAnsi="Arial" w:cs="Arial"/>
          <w:color w:val="454545"/>
          <w:sz w:val="19"/>
          <w:szCs w:val="19"/>
          <w:lang w:val="en" w:eastAsia="en-GB"/>
        </w:rPr>
        <w:t>Whole Time</w:t>
      </w:r>
    </w:p>
    <w:p w:rsidR="00BE691B" w:rsidRPr="00C525F4" w:rsidRDefault="00BE691B" w:rsidP="00BE691B">
      <w:pPr>
        <w:shd w:val="clear" w:color="auto" w:fill="F7F7F7"/>
        <w:spacing w:after="0" w:line="408" w:lineRule="atLeast"/>
        <w:rPr>
          <w:rFonts w:ascii="Arial" w:eastAsia="Times New Roman" w:hAnsi="Arial" w:cs="Arial"/>
          <w:b/>
          <w:bCs/>
          <w:color w:val="000000"/>
          <w:sz w:val="19"/>
          <w:szCs w:val="19"/>
          <w:lang w:val="en" w:eastAsia="en-GB"/>
        </w:rPr>
      </w:pPr>
      <w:r w:rsidRPr="00C525F4">
        <w:rPr>
          <w:rFonts w:ascii="Arial" w:eastAsia="Times New Roman" w:hAnsi="Arial" w:cs="Arial"/>
          <w:b/>
          <w:bCs/>
          <w:color w:val="000000"/>
          <w:sz w:val="19"/>
          <w:szCs w:val="19"/>
          <w:lang w:val="en" w:eastAsia="en-GB"/>
        </w:rPr>
        <w:t xml:space="preserve">Salary: </w:t>
      </w:r>
    </w:p>
    <w:p w:rsidR="00BE691B" w:rsidRPr="00C525F4" w:rsidRDefault="00BE691B" w:rsidP="00BE691B">
      <w:pPr>
        <w:shd w:val="clear" w:color="auto" w:fill="F7F7F7"/>
        <w:spacing w:after="0" w:line="408" w:lineRule="atLeast"/>
        <w:rPr>
          <w:rFonts w:ascii="Arial" w:eastAsia="Times New Roman" w:hAnsi="Arial" w:cs="Arial"/>
          <w:color w:val="454545"/>
          <w:sz w:val="19"/>
          <w:szCs w:val="19"/>
          <w:lang w:val="en" w:eastAsia="en-GB"/>
        </w:rPr>
      </w:pPr>
      <w:r>
        <w:rPr>
          <w:rFonts w:ascii="Arial" w:eastAsia="Times New Roman" w:hAnsi="Arial" w:cs="Arial"/>
          <w:color w:val="454545"/>
          <w:sz w:val="19"/>
          <w:szCs w:val="19"/>
          <w:lang w:val="en" w:eastAsia="en-GB"/>
        </w:rPr>
        <w:t xml:space="preserve"> </w:t>
      </w:r>
      <w:r w:rsidR="009E1C49">
        <w:rPr>
          <w:rFonts w:ascii="Arial" w:hAnsi="Arial" w:cs="Arial"/>
          <w:color w:val="212529"/>
          <w:shd w:val="clear" w:color="auto" w:fill="FFFFFF"/>
        </w:rPr>
        <w:t xml:space="preserve">£18,065- £18,426 </w:t>
      </w:r>
      <w:r w:rsidR="009E4C81">
        <w:rPr>
          <w:rFonts w:ascii="Arial" w:hAnsi="Arial" w:cs="Arial"/>
          <w:color w:val="212529"/>
          <w:shd w:val="clear" w:color="auto" w:fill="FFFFFF"/>
        </w:rPr>
        <w:t>(Points 3-4)</w:t>
      </w:r>
    </w:p>
    <w:p w:rsidR="00BE691B" w:rsidRPr="00C525F4" w:rsidRDefault="00BE691B" w:rsidP="00BE691B">
      <w:pPr>
        <w:shd w:val="clear" w:color="auto" w:fill="F7F7F7"/>
        <w:spacing w:after="0" w:line="408" w:lineRule="atLeast"/>
        <w:rPr>
          <w:rFonts w:ascii="Arial" w:eastAsia="Times New Roman" w:hAnsi="Arial" w:cs="Arial"/>
          <w:b/>
          <w:bCs/>
          <w:color w:val="000000"/>
          <w:sz w:val="19"/>
          <w:szCs w:val="19"/>
          <w:lang w:val="en" w:eastAsia="en-GB"/>
        </w:rPr>
      </w:pPr>
      <w:r w:rsidRPr="00C525F4">
        <w:rPr>
          <w:rFonts w:ascii="Arial" w:eastAsia="Times New Roman" w:hAnsi="Arial" w:cs="Arial"/>
          <w:b/>
          <w:bCs/>
          <w:color w:val="000000"/>
          <w:sz w:val="19"/>
          <w:szCs w:val="19"/>
          <w:lang w:val="en" w:eastAsia="en-GB"/>
        </w:rPr>
        <w:t xml:space="preserve">Hours per week: </w:t>
      </w:r>
    </w:p>
    <w:p w:rsidR="00ED79E0" w:rsidRDefault="00BE691B" w:rsidP="00BE691B">
      <w:pPr>
        <w:shd w:val="clear" w:color="auto" w:fill="F7F7F7"/>
        <w:spacing w:after="30" w:line="408" w:lineRule="atLeast"/>
        <w:rPr>
          <w:rFonts w:ascii="Calibri" w:hAnsi="Calibri"/>
          <w:color w:val="1F497D"/>
        </w:rPr>
      </w:pPr>
      <w:r>
        <w:rPr>
          <w:rFonts w:ascii="Arial" w:eastAsia="Times New Roman" w:hAnsi="Arial" w:cs="Arial"/>
          <w:color w:val="454545"/>
          <w:sz w:val="19"/>
          <w:szCs w:val="19"/>
          <w:lang w:val="en" w:eastAsia="en-GB"/>
        </w:rPr>
        <w:t>37 hours</w:t>
      </w:r>
      <w:r w:rsidRPr="00C525F4">
        <w:rPr>
          <w:rFonts w:ascii="Arial" w:eastAsia="Times New Roman" w:hAnsi="Arial" w:cs="Arial"/>
          <w:color w:val="454545"/>
          <w:sz w:val="19"/>
          <w:szCs w:val="19"/>
          <w:lang w:val="en" w:eastAsia="en-GB"/>
        </w:rPr>
        <w:t xml:space="preserve"> </w:t>
      </w:r>
      <w:r w:rsidR="00F029F7">
        <w:rPr>
          <w:rFonts w:ascii="Arial" w:eastAsia="Times New Roman" w:hAnsi="Arial" w:cs="Arial"/>
          <w:color w:val="454545"/>
          <w:sz w:val="19"/>
          <w:szCs w:val="19"/>
          <w:lang w:val="en" w:eastAsia="en-GB"/>
        </w:rPr>
        <w:t>-6.30am-10.30am and 2.3</w:t>
      </w:r>
      <w:r w:rsidR="006630CC">
        <w:rPr>
          <w:rFonts w:ascii="Arial" w:eastAsia="Times New Roman" w:hAnsi="Arial" w:cs="Arial"/>
          <w:color w:val="454545"/>
          <w:sz w:val="19"/>
          <w:szCs w:val="19"/>
          <w:lang w:val="en" w:eastAsia="en-GB"/>
        </w:rPr>
        <w:t>0-6.00pm (5.30pm on a Friday)</w:t>
      </w:r>
      <w:r w:rsidR="00ED79E0">
        <w:rPr>
          <w:rFonts w:ascii="Arial" w:eastAsia="Times New Roman" w:hAnsi="Arial" w:cs="Arial"/>
          <w:color w:val="454545"/>
          <w:sz w:val="19"/>
          <w:szCs w:val="19"/>
          <w:lang w:val="en" w:eastAsia="en-GB"/>
        </w:rPr>
        <w:t xml:space="preserve">  </w:t>
      </w:r>
    </w:p>
    <w:p w:rsidR="00BE691B" w:rsidRPr="00ED79E0" w:rsidRDefault="00ED79E0" w:rsidP="00BE691B">
      <w:pPr>
        <w:shd w:val="clear" w:color="auto" w:fill="F7F7F7"/>
        <w:spacing w:after="30" w:line="408" w:lineRule="atLeast"/>
        <w:rPr>
          <w:rFonts w:ascii="Arial" w:eastAsia="Times New Roman" w:hAnsi="Arial" w:cs="Arial"/>
          <w:sz w:val="19"/>
          <w:szCs w:val="19"/>
          <w:lang w:val="en" w:eastAsia="en-GB"/>
        </w:rPr>
      </w:pPr>
      <w:r w:rsidRPr="00ED79E0">
        <w:rPr>
          <w:rFonts w:ascii="Calibri" w:hAnsi="Calibri"/>
        </w:rPr>
        <w:t>Holidays – 26 days / If 5 years</w:t>
      </w:r>
      <w:r>
        <w:rPr>
          <w:rFonts w:ascii="Calibri" w:hAnsi="Calibri"/>
        </w:rPr>
        <w:t>’</w:t>
      </w:r>
      <w:r w:rsidRPr="00ED79E0">
        <w:rPr>
          <w:rFonts w:ascii="Calibri" w:hAnsi="Calibri"/>
        </w:rPr>
        <w:t xml:space="preserve"> service within Local Government 31 days</w:t>
      </w:r>
    </w:p>
    <w:p w:rsidR="00A72B5D" w:rsidRDefault="00A72B5D">
      <w:pPr>
        <w:rPr>
          <w:rFonts w:ascii="Arial" w:hAnsi="Arial" w:cs="Arial"/>
          <w:color w:val="3E3E3E"/>
          <w:sz w:val="19"/>
          <w:szCs w:val="19"/>
          <w:lang w:val="en"/>
        </w:rPr>
      </w:pPr>
      <w:r>
        <w:rPr>
          <w:rFonts w:ascii="Arial" w:hAnsi="Arial" w:cs="Arial"/>
          <w:color w:val="3E3E3E"/>
          <w:sz w:val="19"/>
          <w:szCs w:val="19"/>
          <w:lang w:val="en"/>
        </w:rPr>
        <w:br/>
      </w:r>
      <w:r>
        <w:rPr>
          <w:rFonts w:ascii="Arial" w:hAnsi="Arial" w:cs="Arial"/>
          <w:color w:val="3E3E3E"/>
          <w:sz w:val="19"/>
          <w:szCs w:val="19"/>
          <w:lang w:val="en"/>
        </w:rPr>
        <w:br/>
        <w:t xml:space="preserve">St Mary’s RCVA Primary School is a small family school where the whole staff team strive to offer the children the best education possible as well as giving them outstanding care, guidance and support. </w:t>
      </w:r>
    </w:p>
    <w:p w:rsidR="00775335" w:rsidRDefault="00A72B5D">
      <w:r>
        <w:rPr>
          <w:rFonts w:ascii="Arial" w:hAnsi="Arial" w:cs="Arial"/>
          <w:color w:val="3E3E3E"/>
          <w:sz w:val="19"/>
          <w:szCs w:val="19"/>
          <w:lang w:val="en"/>
        </w:rPr>
        <w:t>We are looking to appoint an efficient and reliable Caretaker.</w:t>
      </w:r>
      <w:r>
        <w:rPr>
          <w:rFonts w:ascii="Arial" w:hAnsi="Arial" w:cs="Arial"/>
          <w:color w:val="3E3E3E"/>
          <w:sz w:val="19"/>
          <w:szCs w:val="19"/>
          <w:lang w:val="en"/>
        </w:rPr>
        <w:br/>
      </w:r>
      <w:r>
        <w:rPr>
          <w:rFonts w:ascii="Arial" w:hAnsi="Arial" w:cs="Arial"/>
          <w:color w:val="3E3E3E"/>
          <w:sz w:val="19"/>
          <w:szCs w:val="19"/>
          <w:lang w:val="en"/>
        </w:rPr>
        <w:br/>
        <w:t>The successful candidate must be able to work alone but also as part of a team. The main job purpose is to provide high standards of cleanliness, security and maintenance of the school premises. The role includes handyperson activiti</w:t>
      </w:r>
      <w:r w:rsidR="00BE691B">
        <w:rPr>
          <w:rFonts w:ascii="Arial" w:hAnsi="Arial" w:cs="Arial"/>
          <w:color w:val="3E3E3E"/>
          <w:sz w:val="19"/>
          <w:szCs w:val="19"/>
          <w:lang w:val="en"/>
        </w:rPr>
        <w:t xml:space="preserve">es and some supervision of some </w:t>
      </w:r>
      <w:r>
        <w:rPr>
          <w:rFonts w:ascii="Arial" w:hAnsi="Arial" w:cs="Arial"/>
          <w:color w:val="3E3E3E"/>
          <w:sz w:val="19"/>
          <w:szCs w:val="19"/>
          <w:lang w:val="en"/>
        </w:rPr>
        <w:t xml:space="preserve">cleaning staff. </w:t>
      </w:r>
      <w:r>
        <w:rPr>
          <w:rFonts w:ascii="Arial" w:hAnsi="Arial" w:cs="Arial"/>
          <w:color w:val="3E3E3E"/>
          <w:sz w:val="19"/>
          <w:szCs w:val="19"/>
          <w:lang w:val="en"/>
        </w:rPr>
        <w:br/>
      </w:r>
      <w:r>
        <w:rPr>
          <w:rFonts w:ascii="Arial" w:hAnsi="Arial" w:cs="Arial"/>
          <w:color w:val="3E3E3E"/>
          <w:sz w:val="19"/>
          <w:szCs w:val="19"/>
          <w:lang w:val="en"/>
        </w:rPr>
        <w:br/>
        <w:t>Durham County Council is an equal opportunities employer. We want to develop a more diverse workforce and we positively welcome applicants from all sections of the community. Applicants with disabilities will be invited for interview if the essential job criteria are met.</w:t>
      </w:r>
      <w:r>
        <w:rPr>
          <w:rFonts w:ascii="Arial" w:hAnsi="Arial" w:cs="Arial"/>
          <w:color w:val="3E3E3E"/>
          <w:sz w:val="19"/>
          <w:szCs w:val="19"/>
          <w:lang w:val="en"/>
        </w:rPr>
        <w:br/>
      </w:r>
      <w:r>
        <w:rPr>
          <w:rFonts w:ascii="Arial" w:hAnsi="Arial" w:cs="Arial"/>
          <w:color w:val="3E3E3E"/>
          <w:sz w:val="19"/>
          <w:szCs w:val="19"/>
          <w:lang w:val="en"/>
        </w:rPr>
        <w:br/>
        <w:t xml:space="preserve">The Governing Body is committed to safeguarding and promoting the welfare of children. Any offer of Employment will be subject to receipt of a satisfactory DBS Disclosure Form. </w:t>
      </w:r>
      <w:r>
        <w:rPr>
          <w:rFonts w:ascii="Arial" w:hAnsi="Arial" w:cs="Arial"/>
          <w:color w:val="3E3E3E"/>
          <w:sz w:val="19"/>
          <w:szCs w:val="19"/>
          <w:lang w:val="en"/>
        </w:rPr>
        <w:br/>
      </w:r>
      <w:r>
        <w:rPr>
          <w:rFonts w:ascii="Arial" w:hAnsi="Arial" w:cs="Arial"/>
          <w:color w:val="3E3E3E"/>
          <w:sz w:val="19"/>
          <w:szCs w:val="19"/>
          <w:lang w:val="en"/>
        </w:rPr>
        <w:br/>
        <w:t>Interested applicants are encouraged to visit the school, please contact Mrs</w:t>
      </w:r>
      <w:r w:rsidR="00BE691B">
        <w:rPr>
          <w:rFonts w:ascii="Arial" w:hAnsi="Arial" w:cs="Arial"/>
          <w:color w:val="3E3E3E"/>
          <w:sz w:val="19"/>
          <w:szCs w:val="19"/>
          <w:lang w:val="en"/>
        </w:rPr>
        <w:t>. Diane</w:t>
      </w:r>
      <w:r>
        <w:rPr>
          <w:rFonts w:ascii="Arial" w:hAnsi="Arial" w:cs="Arial"/>
          <w:color w:val="3E3E3E"/>
          <w:sz w:val="19"/>
          <w:szCs w:val="19"/>
          <w:lang w:val="en"/>
        </w:rPr>
        <w:t xml:space="preserve"> </w:t>
      </w:r>
      <w:r w:rsidR="00C23319">
        <w:rPr>
          <w:rFonts w:ascii="Arial" w:hAnsi="Arial" w:cs="Arial"/>
          <w:color w:val="3E3E3E"/>
          <w:sz w:val="19"/>
          <w:szCs w:val="19"/>
          <w:lang w:val="en"/>
        </w:rPr>
        <w:t xml:space="preserve">Barker our Office Manager </w:t>
      </w:r>
      <w:r>
        <w:rPr>
          <w:rFonts w:ascii="Arial" w:hAnsi="Arial" w:cs="Arial"/>
          <w:color w:val="3E3E3E"/>
          <w:sz w:val="19"/>
          <w:szCs w:val="19"/>
          <w:lang w:val="en"/>
        </w:rPr>
        <w:t xml:space="preserve">to make an appointment. </w:t>
      </w:r>
      <w:r>
        <w:rPr>
          <w:rFonts w:ascii="Arial" w:hAnsi="Arial" w:cs="Arial"/>
          <w:color w:val="3E3E3E"/>
          <w:sz w:val="19"/>
          <w:szCs w:val="19"/>
          <w:lang w:val="en"/>
        </w:rPr>
        <w:br/>
      </w:r>
      <w:r>
        <w:rPr>
          <w:rFonts w:ascii="Arial" w:hAnsi="Arial" w:cs="Arial"/>
          <w:color w:val="3E3E3E"/>
          <w:sz w:val="19"/>
          <w:szCs w:val="19"/>
          <w:lang w:val="en"/>
        </w:rPr>
        <w:br/>
        <w:t>Application forms are available at the bottom of the advert, from the school website or from the school. Completed signed application forms sh</w:t>
      </w:r>
      <w:r w:rsidR="00C23319">
        <w:rPr>
          <w:rFonts w:ascii="Arial" w:hAnsi="Arial" w:cs="Arial"/>
          <w:color w:val="3E3E3E"/>
          <w:sz w:val="19"/>
          <w:szCs w:val="19"/>
          <w:lang w:val="en"/>
        </w:rPr>
        <w:t>ould be returned to the school.</w:t>
      </w:r>
      <w:r>
        <w:rPr>
          <w:rFonts w:ascii="Arial" w:hAnsi="Arial" w:cs="Arial"/>
          <w:color w:val="3E3E3E"/>
          <w:sz w:val="19"/>
          <w:szCs w:val="19"/>
          <w:lang w:val="en"/>
        </w:rPr>
        <w:br/>
      </w:r>
      <w:r>
        <w:rPr>
          <w:rFonts w:ascii="Arial" w:hAnsi="Arial" w:cs="Arial"/>
          <w:color w:val="3E3E3E"/>
          <w:sz w:val="19"/>
          <w:szCs w:val="19"/>
          <w:lang w:val="en"/>
        </w:rPr>
        <w:br/>
        <w:t xml:space="preserve">Closing date: </w:t>
      </w:r>
      <w:r w:rsidR="00C23319">
        <w:rPr>
          <w:rFonts w:ascii="Arial" w:hAnsi="Arial" w:cs="Arial"/>
          <w:color w:val="3E3E3E"/>
          <w:sz w:val="19"/>
          <w:szCs w:val="19"/>
          <w:lang w:val="en"/>
        </w:rPr>
        <w:t>Thursday 16</w:t>
      </w:r>
      <w:r w:rsidR="00C23319" w:rsidRPr="00C23319">
        <w:rPr>
          <w:rFonts w:ascii="Arial" w:hAnsi="Arial" w:cs="Arial"/>
          <w:color w:val="3E3E3E"/>
          <w:sz w:val="19"/>
          <w:szCs w:val="19"/>
          <w:vertAlign w:val="superscript"/>
          <w:lang w:val="en"/>
        </w:rPr>
        <w:t>th</w:t>
      </w:r>
      <w:r w:rsidR="00C23319">
        <w:rPr>
          <w:rFonts w:ascii="Arial" w:hAnsi="Arial" w:cs="Arial"/>
          <w:color w:val="3E3E3E"/>
          <w:sz w:val="19"/>
          <w:szCs w:val="19"/>
          <w:lang w:val="en"/>
        </w:rPr>
        <w:t xml:space="preserve"> January 2020</w:t>
      </w:r>
      <w:r>
        <w:rPr>
          <w:rFonts w:ascii="Arial" w:hAnsi="Arial" w:cs="Arial"/>
          <w:color w:val="3E3E3E"/>
          <w:sz w:val="19"/>
          <w:szCs w:val="19"/>
          <w:lang w:val="en"/>
        </w:rPr>
        <w:br/>
      </w:r>
      <w:r>
        <w:rPr>
          <w:rFonts w:ascii="Arial" w:hAnsi="Arial" w:cs="Arial"/>
          <w:color w:val="3E3E3E"/>
          <w:sz w:val="19"/>
          <w:szCs w:val="19"/>
          <w:lang w:val="en"/>
        </w:rPr>
        <w:br/>
        <w:t>Shortlisting:</w:t>
      </w:r>
      <w:r w:rsidR="00A53B43">
        <w:rPr>
          <w:rFonts w:ascii="Arial" w:hAnsi="Arial" w:cs="Arial"/>
          <w:color w:val="3E3E3E"/>
          <w:sz w:val="19"/>
          <w:szCs w:val="19"/>
          <w:lang w:val="en"/>
        </w:rPr>
        <w:t xml:space="preserve"> </w:t>
      </w:r>
      <w:r w:rsidR="00C23319">
        <w:rPr>
          <w:rFonts w:ascii="Arial" w:hAnsi="Arial" w:cs="Arial"/>
          <w:color w:val="3E3E3E"/>
          <w:sz w:val="19"/>
          <w:szCs w:val="19"/>
          <w:lang w:val="en"/>
        </w:rPr>
        <w:t>Friday 17</w:t>
      </w:r>
      <w:r w:rsidR="00C23319" w:rsidRPr="00C23319">
        <w:rPr>
          <w:rFonts w:ascii="Arial" w:hAnsi="Arial" w:cs="Arial"/>
          <w:color w:val="3E3E3E"/>
          <w:sz w:val="19"/>
          <w:szCs w:val="19"/>
          <w:vertAlign w:val="superscript"/>
          <w:lang w:val="en"/>
        </w:rPr>
        <w:t>th</w:t>
      </w:r>
      <w:r w:rsidR="00C23319">
        <w:rPr>
          <w:rFonts w:ascii="Arial" w:hAnsi="Arial" w:cs="Arial"/>
          <w:color w:val="3E3E3E"/>
          <w:sz w:val="19"/>
          <w:szCs w:val="19"/>
          <w:lang w:val="en"/>
        </w:rPr>
        <w:t xml:space="preserve"> January 2020</w:t>
      </w:r>
      <w:r>
        <w:rPr>
          <w:rFonts w:ascii="Arial" w:hAnsi="Arial" w:cs="Arial"/>
          <w:color w:val="3E3E3E"/>
          <w:sz w:val="19"/>
          <w:szCs w:val="19"/>
          <w:lang w:val="en"/>
        </w:rPr>
        <w:br/>
      </w:r>
      <w:r>
        <w:rPr>
          <w:rFonts w:ascii="Arial" w:hAnsi="Arial" w:cs="Arial"/>
          <w:color w:val="3E3E3E"/>
          <w:sz w:val="19"/>
          <w:szCs w:val="19"/>
          <w:lang w:val="en"/>
        </w:rPr>
        <w:br/>
        <w:t>Interviews:</w:t>
      </w:r>
      <w:r w:rsidR="00A53B43">
        <w:rPr>
          <w:rFonts w:ascii="Arial" w:hAnsi="Arial" w:cs="Arial"/>
          <w:color w:val="3E3E3E"/>
          <w:sz w:val="19"/>
          <w:szCs w:val="19"/>
          <w:lang w:val="en"/>
        </w:rPr>
        <w:t xml:space="preserve"> </w:t>
      </w:r>
      <w:r w:rsidR="00C23319">
        <w:rPr>
          <w:rFonts w:ascii="Arial" w:hAnsi="Arial" w:cs="Arial"/>
          <w:color w:val="3E3E3E"/>
          <w:sz w:val="19"/>
          <w:szCs w:val="19"/>
          <w:lang w:val="en"/>
        </w:rPr>
        <w:t>Week of 20</w:t>
      </w:r>
      <w:r w:rsidR="00C23319" w:rsidRPr="00C23319">
        <w:rPr>
          <w:rFonts w:ascii="Arial" w:hAnsi="Arial" w:cs="Arial"/>
          <w:color w:val="3E3E3E"/>
          <w:sz w:val="19"/>
          <w:szCs w:val="19"/>
          <w:vertAlign w:val="superscript"/>
          <w:lang w:val="en"/>
        </w:rPr>
        <w:t>th</w:t>
      </w:r>
      <w:r w:rsidR="00C23319">
        <w:rPr>
          <w:rFonts w:ascii="Arial" w:hAnsi="Arial" w:cs="Arial"/>
          <w:color w:val="3E3E3E"/>
          <w:sz w:val="19"/>
          <w:szCs w:val="19"/>
          <w:lang w:val="en"/>
        </w:rPr>
        <w:t xml:space="preserve"> January 2020</w:t>
      </w:r>
      <w:bookmarkStart w:id="0" w:name="_GoBack"/>
      <w:bookmarkEnd w:id="0"/>
      <w:r>
        <w:rPr>
          <w:rFonts w:ascii="Arial" w:hAnsi="Arial" w:cs="Arial"/>
          <w:color w:val="3E3E3E"/>
          <w:sz w:val="19"/>
          <w:szCs w:val="19"/>
          <w:lang w:val="en"/>
        </w:rPr>
        <w:br/>
      </w:r>
      <w:r>
        <w:rPr>
          <w:rFonts w:ascii="Arial" w:hAnsi="Arial" w:cs="Arial"/>
          <w:color w:val="3E3E3E"/>
          <w:sz w:val="19"/>
          <w:szCs w:val="19"/>
          <w:lang w:val="en"/>
        </w:rPr>
        <w:br/>
        <w:t>This post is not open to job share.</w:t>
      </w:r>
      <w:r>
        <w:rPr>
          <w:rFonts w:ascii="Arial" w:hAnsi="Arial" w:cs="Arial"/>
          <w:color w:val="3E3E3E"/>
          <w:sz w:val="19"/>
          <w:szCs w:val="19"/>
          <w:lang w:val="en"/>
        </w:rPr>
        <w:br/>
      </w:r>
      <w:r>
        <w:rPr>
          <w:rFonts w:ascii="Arial" w:hAnsi="Arial" w:cs="Arial"/>
          <w:color w:val="3E3E3E"/>
          <w:sz w:val="19"/>
          <w:szCs w:val="19"/>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sectPr w:rsidR="00775335" w:rsidSect="002B724A">
      <w:pgSz w:w="11906" w:h="16838" w:code="9"/>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5D"/>
    <w:rsid w:val="001F319B"/>
    <w:rsid w:val="002B724A"/>
    <w:rsid w:val="006630CC"/>
    <w:rsid w:val="00775335"/>
    <w:rsid w:val="009E1C49"/>
    <w:rsid w:val="009E4C81"/>
    <w:rsid w:val="00A53B43"/>
    <w:rsid w:val="00A72B5D"/>
    <w:rsid w:val="00BE691B"/>
    <w:rsid w:val="00C23319"/>
    <w:rsid w:val="00E14B55"/>
    <w:rsid w:val="00ED79E0"/>
    <w:rsid w:val="00F02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E99D"/>
  <w15:chartTrackingRefBased/>
  <w15:docId w15:val="{2FB64F40-750D-47B1-9A88-11D4D9C8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ARobson</cp:lastModifiedBy>
  <cp:revision>8</cp:revision>
  <dcterms:created xsi:type="dcterms:W3CDTF">2019-11-01T11:23:00Z</dcterms:created>
  <dcterms:modified xsi:type="dcterms:W3CDTF">2019-11-24T20:05:00Z</dcterms:modified>
</cp:coreProperties>
</file>