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E0" w:rsidRDefault="00BB66E0" w:rsidP="00BB66E0">
      <w:pPr>
        <w:spacing w:after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5CBAE54A" wp14:editId="08FB2D1D">
            <wp:extent cx="725170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EDE" w:rsidRDefault="0070256A" w:rsidP="00BB66E0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Delves Lane Primary</w:t>
      </w:r>
      <w:r w:rsidR="00AA4487">
        <w:rPr>
          <w:rFonts w:ascii="Arial" w:hAnsi="Arial" w:cs="Arial"/>
          <w:b/>
          <w:szCs w:val="24"/>
        </w:rPr>
        <w:t xml:space="preserve"> School</w:t>
      </w:r>
    </w:p>
    <w:p w:rsidR="008F7EDE" w:rsidRDefault="00AA44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Person Specification - Caretaker</w:t>
      </w:r>
    </w:p>
    <w:p w:rsidR="008F7EDE" w:rsidRPr="0070256A" w:rsidRDefault="00AA4487">
      <w:pPr>
        <w:spacing w:after="0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b/>
          <w:sz w:val="20"/>
        </w:rPr>
        <w:t>Role:</w:t>
      </w:r>
      <w:r w:rsidRPr="0070256A">
        <w:rPr>
          <w:rFonts w:ascii="Century Gothic" w:hAnsi="Century Gothic" w:cs="Arial"/>
          <w:sz w:val="20"/>
        </w:rPr>
        <w:t xml:space="preserve"> To be responsible for the maintenance and security of school premises and site, ensuring a safe environment. </w:t>
      </w:r>
    </w:p>
    <w:p w:rsidR="008F7EDE" w:rsidRPr="0070256A" w:rsidRDefault="008F7EDE">
      <w:pPr>
        <w:spacing w:after="0"/>
        <w:rPr>
          <w:rFonts w:ascii="Century Gothic" w:hAnsi="Century Gothic" w:cs="Arial"/>
          <w:sz w:val="20"/>
        </w:rPr>
      </w:pPr>
    </w:p>
    <w:tbl>
      <w:tblPr>
        <w:tblStyle w:val="TableGrid"/>
        <w:tblW w:w="15764" w:type="dxa"/>
        <w:tblInd w:w="-772" w:type="dxa"/>
        <w:tblLook w:val="04A0" w:firstRow="1" w:lastRow="0" w:firstColumn="1" w:lastColumn="0" w:noHBand="0" w:noVBand="1"/>
      </w:tblPr>
      <w:tblGrid>
        <w:gridCol w:w="1660"/>
        <w:gridCol w:w="8160"/>
        <w:gridCol w:w="4244"/>
        <w:gridCol w:w="1700"/>
      </w:tblGrid>
      <w:tr w:rsidR="008F7EDE" w:rsidRPr="0070256A" w:rsidTr="0070256A">
        <w:tc>
          <w:tcPr>
            <w:tcW w:w="1629" w:type="dxa"/>
            <w:shd w:val="clear" w:color="auto" w:fill="92CDDC" w:themeFill="accent5" w:themeFillTint="99"/>
          </w:tcPr>
          <w:p w:rsidR="008F7EDE" w:rsidRPr="0070256A" w:rsidRDefault="00AA448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0256A">
              <w:rPr>
                <w:rFonts w:ascii="Century Gothic" w:hAnsi="Century Gothic" w:cs="Arial"/>
                <w:b/>
                <w:sz w:val="20"/>
              </w:rPr>
              <w:t>Category</w:t>
            </w:r>
          </w:p>
        </w:tc>
        <w:tc>
          <w:tcPr>
            <w:tcW w:w="8182" w:type="dxa"/>
            <w:shd w:val="clear" w:color="auto" w:fill="92CDDC" w:themeFill="accent5" w:themeFillTint="99"/>
          </w:tcPr>
          <w:p w:rsidR="008F7EDE" w:rsidRPr="0070256A" w:rsidRDefault="00AA448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0256A">
              <w:rPr>
                <w:rFonts w:ascii="Century Gothic" w:hAnsi="Century Gothic" w:cs="Arial"/>
                <w:b/>
                <w:sz w:val="20"/>
              </w:rPr>
              <w:t>Essential</w:t>
            </w:r>
          </w:p>
        </w:tc>
        <w:tc>
          <w:tcPr>
            <w:tcW w:w="4252" w:type="dxa"/>
            <w:shd w:val="clear" w:color="auto" w:fill="92CDDC" w:themeFill="accent5" w:themeFillTint="99"/>
          </w:tcPr>
          <w:p w:rsidR="008F7EDE" w:rsidRPr="0070256A" w:rsidRDefault="00AA448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0256A">
              <w:rPr>
                <w:rFonts w:ascii="Century Gothic" w:hAnsi="Century Gothic" w:cs="Arial"/>
                <w:b/>
                <w:sz w:val="20"/>
              </w:rPr>
              <w:t>Desirable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F7EDE" w:rsidRPr="0070256A" w:rsidRDefault="00AA448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0256A">
              <w:rPr>
                <w:rFonts w:ascii="Century Gothic" w:hAnsi="Century Gothic" w:cs="Arial"/>
                <w:b/>
                <w:sz w:val="20"/>
              </w:rPr>
              <w:t>Evidence</w:t>
            </w:r>
          </w:p>
        </w:tc>
      </w:tr>
      <w:tr w:rsidR="008F7EDE" w:rsidRPr="0070256A">
        <w:tc>
          <w:tcPr>
            <w:tcW w:w="1629" w:type="dxa"/>
          </w:tcPr>
          <w:p w:rsidR="008F7EDE" w:rsidRPr="0070256A" w:rsidRDefault="00AA4487">
            <w:pPr>
              <w:rPr>
                <w:rFonts w:ascii="Century Gothic" w:hAnsi="Century Gothic" w:cs="Arial"/>
                <w:b/>
                <w:sz w:val="18"/>
              </w:rPr>
            </w:pPr>
            <w:r w:rsidRPr="0070256A">
              <w:rPr>
                <w:rFonts w:ascii="Century Gothic" w:hAnsi="Century Gothic" w:cs="Arial"/>
                <w:b/>
                <w:sz w:val="18"/>
              </w:rPr>
              <w:t xml:space="preserve">APPLICATION </w:t>
            </w:r>
          </w:p>
        </w:tc>
        <w:tc>
          <w:tcPr>
            <w:tcW w:w="818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Fully supported in reference.</w:t>
            </w:r>
          </w:p>
        </w:tc>
        <w:tc>
          <w:tcPr>
            <w:tcW w:w="4252" w:type="dxa"/>
          </w:tcPr>
          <w:p w:rsidR="008F7EDE" w:rsidRPr="0070256A" w:rsidRDefault="008F7EDE">
            <w:pPr>
              <w:pStyle w:val="ListParagraph"/>
              <w:ind w:left="644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01" w:type="dxa"/>
          </w:tcPr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Application Form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References </w:t>
            </w:r>
          </w:p>
        </w:tc>
      </w:tr>
      <w:tr w:rsidR="008F7EDE" w:rsidRPr="0070256A">
        <w:tc>
          <w:tcPr>
            <w:tcW w:w="1629" w:type="dxa"/>
          </w:tcPr>
          <w:p w:rsidR="008F7EDE" w:rsidRPr="0070256A" w:rsidRDefault="00AA4487">
            <w:pPr>
              <w:rPr>
                <w:rFonts w:ascii="Century Gothic" w:hAnsi="Century Gothic" w:cs="Arial"/>
                <w:b/>
                <w:sz w:val="18"/>
              </w:rPr>
            </w:pPr>
            <w:r w:rsidRPr="0070256A">
              <w:rPr>
                <w:rFonts w:ascii="Century Gothic" w:hAnsi="Century Gothic" w:cs="Arial"/>
                <w:b/>
                <w:sz w:val="18"/>
              </w:rPr>
              <w:t>QUALIFICATIONS</w:t>
            </w:r>
          </w:p>
        </w:tc>
        <w:tc>
          <w:tcPr>
            <w:tcW w:w="818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Possesses sufficient Literacy and Numeracy skills to be able to carry out role effectively.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Willingness to participate in training relevant to the post.</w:t>
            </w:r>
          </w:p>
        </w:tc>
        <w:tc>
          <w:tcPr>
            <w:tcW w:w="4252" w:type="dxa"/>
          </w:tcPr>
          <w:p w:rsidR="008F7EDE" w:rsidRPr="0070256A" w:rsidRDefault="0070256A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Time served tradesperson, e.g. plumber, joiner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Experience of working in a similar role in a school or educational establishment.</w:t>
            </w:r>
          </w:p>
          <w:p w:rsidR="008F7EDE" w:rsidRPr="0070256A" w:rsidRDefault="008F7EDE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01" w:type="dxa"/>
          </w:tcPr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Application Form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References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Certificates</w:t>
            </w:r>
          </w:p>
        </w:tc>
      </w:tr>
      <w:tr w:rsidR="008F7EDE" w:rsidRPr="0070256A">
        <w:tc>
          <w:tcPr>
            <w:tcW w:w="1629" w:type="dxa"/>
          </w:tcPr>
          <w:p w:rsidR="008F7EDE" w:rsidRPr="0070256A" w:rsidRDefault="00AA4487">
            <w:pPr>
              <w:rPr>
                <w:rFonts w:ascii="Century Gothic" w:hAnsi="Century Gothic" w:cs="Arial"/>
                <w:b/>
                <w:sz w:val="18"/>
              </w:rPr>
            </w:pPr>
            <w:r w:rsidRPr="0070256A">
              <w:rPr>
                <w:rFonts w:ascii="Century Gothic" w:hAnsi="Century Gothic" w:cs="Arial"/>
                <w:b/>
                <w:sz w:val="18"/>
              </w:rPr>
              <w:t>EXPERIENCE</w:t>
            </w:r>
          </w:p>
        </w:tc>
        <w:tc>
          <w:tcPr>
            <w:tcW w:w="818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 to carry out repairs and maintenance tasks (not requiring a qualified craftsperson) competently and within a reasonable time.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 to use tools competently and safely.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 to work unsupervised showing initiative and strong time management.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Willingness</w:t>
            </w:r>
            <w:r w:rsidR="0070256A">
              <w:rPr>
                <w:rFonts w:ascii="Century Gothic" w:hAnsi="Century Gothic" w:cs="Arial"/>
                <w:sz w:val="20"/>
              </w:rPr>
              <w:t xml:space="preserve"> on occasions</w:t>
            </w:r>
            <w:r w:rsidRPr="0070256A">
              <w:rPr>
                <w:rFonts w:ascii="Century Gothic" w:hAnsi="Century Gothic" w:cs="Arial"/>
                <w:sz w:val="20"/>
              </w:rPr>
              <w:t xml:space="preserve"> to clean designated areas competently and to a high standard.</w:t>
            </w:r>
            <w:bookmarkStart w:id="0" w:name="_GoBack"/>
            <w:bookmarkEnd w:id="0"/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Possess the social skills necessary to communicate effectively and politely with colleagues and visitors.</w:t>
            </w:r>
          </w:p>
        </w:tc>
        <w:tc>
          <w:tcPr>
            <w:tcW w:w="425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Experience of working in a school environment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Experience of caretaking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Knowledge of undertaking Risk Assessments.</w:t>
            </w:r>
          </w:p>
        </w:tc>
        <w:tc>
          <w:tcPr>
            <w:tcW w:w="1701" w:type="dxa"/>
          </w:tcPr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Application Form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References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Interview </w:t>
            </w:r>
          </w:p>
        </w:tc>
      </w:tr>
      <w:tr w:rsidR="008F7EDE" w:rsidRPr="0070256A">
        <w:tc>
          <w:tcPr>
            <w:tcW w:w="1629" w:type="dxa"/>
          </w:tcPr>
          <w:p w:rsidR="008F7EDE" w:rsidRPr="0070256A" w:rsidRDefault="00AA4487">
            <w:pPr>
              <w:rPr>
                <w:rFonts w:ascii="Century Gothic" w:hAnsi="Century Gothic" w:cs="Arial"/>
                <w:b/>
                <w:sz w:val="18"/>
              </w:rPr>
            </w:pPr>
            <w:r w:rsidRPr="0070256A">
              <w:rPr>
                <w:rFonts w:ascii="Century Gothic" w:hAnsi="Century Gothic" w:cs="Arial"/>
                <w:b/>
                <w:sz w:val="18"/>
              </w:rPr>
              <w:t>SKILLS AND KNOWLEDGE</w:t>
            </w:r>
          </w:p>
        </w:tc>
        <w:tc>
          <w:tcPr>
            <w:tcW w:w="818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</w:t>
            </w:r>
            <w:r w:rsidR="0070256A">
              <w:rPr>
                <w:rFonts w:ascii="Century Gothic" w:hAnsi="Century Gothic" w:cs="Arial"/>
                <w:sz w:val="20"/>
              </w:rPr>
              <w:t xml:space="preserve"> on occasions</w:t>
            </w:r>
            <w:r w:rsidRPr="0070256A">
              <w:rPr>
                <w:rFonts w:ascii="Century Gothic" w:hAnsi="Century Gothic" w:cs="Arial"/>
                <w:sz w:val="20"/>
              </w:rPr>
              <w:t xml:space="preserve"> to clean and maintain a high standard of cleanliness throughout the school.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Able to carry out</w:t>
            </w:r>
            <w:r w:rsidR="0070256A">
              <w:rPr>
                <w:rFonts w:ascii="Century Gothic" w:hAnsi="Century Gothic" w:cs="Arial"/>
                <w:sz w:val="20"/>
              </w:rPr>
              <w:t xml:space="preserve"> painting, decorating and </w:t>
            </w:r>
            <w:r w:rsidRPr="0070256A">
              <w:rPr>
                <w:rFonts w:ascii="Century Gothic" w:hAnsi="Century Gothic" w:cs="Arial"/>
                <w:sz w:val="20"/>
              </w:rPr>
              <w:t xml:space="preserve">repairs. </w:t>
            </w:r>
          </w:p>
          <w:p w:rsidR="0070256A" w:rsidRPr="0070256A" w:rsidRDefault="0070256A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Ability to construct resources for children’s play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 to work by yourself, but also experience of working within a team.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Good organisational and time management skills. 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Good basic Literacy and Numeracy skills.</w:t>
            </w:r>
          </w:p>
        </w:tc>
        <w:tc>
          <w:tcPr>
            <w:tcW w:w="425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Knowledge of current Health and Safety policies and procedures – including Risk and COSHH Assessments.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Competent DIY Skills 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Able to recognise when areas of school/grounds require improvement and inform line manager. </w:t>
            </w:r>
          </w:p>
        </w:tc>
        <w:tc>
          <w:tcPr>
            <w:tcW w:w="1701" w:type="dxa"/>
          </w:tcPr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Application Form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Reference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Interview </w:t>
            </w:r>
          </w:p>
        </w:tc>
      </w:tr>
      <w:tr w:rsidR="008F7EDE" w:rsidRPr="0070256A">
        <w:tc>
          <w:tcPr>
            <w:tcW w:w="1629" w:type="dxa"/>
          </w:tcPr>
          <w:p w:rsidR="008F7EDE" w:rsidRPr="0070256A" w:rsidRDefault="00AA4487">
            <w:pPr>
              <w:rPr>
                <w:rFonts w:ascii="Century Gothic" w:hAnsi="Century Gothic" w:cs="Arial"/>
                <w:b/>
                <w:sz w:val="18"/>
              </w:rPr>
            </w:pPr>
            <w:r w:rsidRPr="0070256A">
              <w:rPr>
                <w:rFonts w:ascii="Century Gothic" w:hAnsi="Century Gothic" w:cs="Arial"/>
                <w:b/>
                <w:sz w:val="18"/>
              </w:rPr>
              <w:t xml:space="preserve">PERSONAL QUALITIES </w:t>
            </w:r>
          </w:p>
        </w:tc>
        <w:tc>
          <w:tcPr>
            <w:tcW w:w="8182" w:type="dxa"/>
          </w:tcPr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Enthusiastic, committed, hardworking and self-motivated. 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Trustworthy and reliable.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Friendly disposition</w:t>
            </w:r>
          </w:p>
          <w:p w:rsidR="008F7EDE" w:rsidRPr="0070256A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Ability to get on well with people of all ages.</w:t>
            </w:r>
          </w:p>
          <w:p w:rsidR="008F7EDE" w:rsidRPr="0070256A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Good role model for staff and pupils. </w:t>
            </w:r>
          </w:p>
          <w:p w:rsidR="008F7EDE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Flexible enough in attitude to be able to deal positively with the unexpected challenges and changes to routine that are, from time to time, an inevitable part of school life.</w:t>
            </w:r>
          </w:p>
          <w:p w:rsidR="00BB66E0" w:rsidRDefault="00BB66E0">
            <w:pPr>
              <w:numPr>
                <w:ilvl w:val="0"/>
                <w:numId w:val="2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Able to work in adverse weather conditions </w:t>
            </w:r>
          </w:p>
          <w:p w:rsidR="00BB66E0" w:rsidRPr="0070256A" w:rsidRDefault="00BB66E0" w:rsidP="00BB66E0">
            <w:pPr>
              <w:numPr>
                <w:ilvl w:val="0"/>
                <w:numId w:val="2"/>
              </w:numPr>
              <w:ind w:left="238" w:hanging="204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Someone who is able to travel to the site in adverse weather conditions</w:t>
            </w:r>
          </w:p>
        </w:tc>
        <w:tc>
          <w:tcPr>
            <w:tcW w:w="4252" w:type="dxa"/>
          </w:tcPr>
          <w:p w:rsidR="008F7EDE" w:rsidRPr="0070256A" w:rsidRDefault="008F7EDE">
            <w:pPr>
              <w:pStyle w:val="ListParagraph"/>
              <w:ind w:left="644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701" w:type="dxa"/>
          </w:tcPr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Application Form 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>Reference</w:t>
            </w:r>
          </w:p>
          <w:p w:rsidR="008F7EDE" w:rsidRPr="0070256A" w:rsidRDefault="00AA4487">
            <w:pPr>
              <w:ind w:left="2"/>
              <w:rPr>
                <w:rFonts w:ascii="Century Gothic" w:hAnsi="Century Gothic" w:cs="Arial"/>
                <w:sz w:val="20"/>
              </w:rPr>
            </w:pPr>
            <w:r w:rsidRPr="0070256A">
              <w:rPr>
                <w:rFonts w:ascii="Century Gothic" w:hAnsi="Century Gothic" w:cs="Arial"/>
                <w:sz w:val="20"/>
              </w:rPr>
              <w:t xml:space="preserve">Interview </w:t>
            </w:r>
          </w:p>
        </w:tc>
      </w:tr>
    </w:tbl>
    <w:p w:rsidR="008F7EDE" w:rsidRPr="0070256A" w:rsidRDefault="008F7EDE">
      <w:pPr>
        <w:rPr>
          <w:rFonts w:ascii="Century Gothic" w:hAnsi="Century Gothic" w:cs="Arial"/>
          <w:sz w:val="20"/>
        </w:rPr>
      </w:pPr>
    </w:p>
    <w:p w:rsidR="008F7EDE" w:rsidRPr="0070256A" w:rsidRDefault="00AA4487">
      <w:pPr>
        <w:ind w:left="-851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sz w:val="20"/>
        </w:rPr>
        <w:t>In addition to candidates’ ability to perform the duties of the post, the interview will also explore issues relating to safeguarding and promoting the welfare of children including:</w:t>
      </w:r>
    </w:p>
    <w:p w:rsidR="008F7EDE" w:rsidRPr="0070256A" w:rsidRDefault="00AA4487">
      <w:pPr>
        <w:pStyle w:val="ListParagraph"/>
        <w:numPr>
          <w:ilvl w:val="0"/>
          <w:numId w:val="3"/>
        </w:numPr>
        <w:spacing w:after="0" w:line="240" w:lineRule="auto"/>
        <w:ind w:left="-426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sz w:val="20"/>
        </w:rPr>
        <w:t>Motivation to work with children and young people;</w:t>
      </w:r>
    </w:p>
    <w:p w:rsidR="008F7EDE" w:rsidRPr="0070256A" w:rsidRDefault="00AA4487">
      <w:pPr>
        <w:pStyle w:val="ListParagraph"/>
        <w:numPr>
          <w:ilvl w:val="0"/>
          <w:numId w:val="3"/>
        </w:numPr>
        <w:spacing w:after="0" w:line="240" w:lineRule="auto"/>
        <w:ind w:left="-426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sz w:val="20"/>
        </w:rPr>
        <w:t>Ability to form and maintain appropriate relationships and personal boundaries with children and young people;</w:t>
      </w:r>
    </w:p>
    <w:p w:rsidR="008F7EDE" w:rsidRPr="0070256A" w:rsidRDefault="00AA4487">
      <w:pPr>
        <w:numPr>
          <w:ilvl w:val="0"/>
          <w:numId w:val="3"/>
        </w:numPr>
        <w:spacing w:after="0" w:line="240" w:lineRule="auto"/>
        <w:ind w:left="-426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sz w:val="20"/>
        </w:rPr>
        <w:t>Emotional resilience in working with challenging behaviours;</w:t>
      </w:r>
    </w:p>
    <w:p w:rsidR="008F7EDE" w:rsidRPr="0070256A" w:rsidRDefault="00AA4487">
      <w:pPr>
        <w:numPr>
          <w:ilvl w:val="0"/>
          <w:numId w:val="3"/>
        </w:numPr>
        <w:spacing w:after="0" w:line="240" w:lineRule="auto"/>
        <w:ind w:left="-426"/>
        <w:rPr>
          <w:rFonts w:ascii="Century Gothic" w:hAnsi="Century Gothic" w:cs="Arial"/>
          <w:sz w:val="20"/>
        </w:rPr>
      </w:pPr>
      <w:r w:rsidRPr="0070256A">
        <w:rPr>
          <w:rFonts w:ascii="Century Gothic" w:hAnsi="Century Gothic" w:cs="Arial"/>
          <w:sz w:val="20"/>
        </w:rPr>
        <w:t xml:space="preserve">Attitudes to use of authority and maintaining discipline; </w:t>
      </w:r>
    </w:p>
    <w:p w:rsidR="008F7EDE" w:rsidRPr="0070256A" w:rsidRDefault="008F7EDE">
      <w:pPr>
        <w:rPr>
          <w:rFonts w:ascii="Century Gothic" w:hAnsi="Century Gothic" w:cs="Arial"/>
          <w:sz w:val="20"/>
        </w:rPr>
      </w:pPr>
    </w:p>
    <w:sectPr w:rsidR="008F7EDE" w:rsidRPr="0070256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C83"/>
    <w:multiLevelType w:val="hybridMultilevel"/>
    <w:tmpl w:val="FF2E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6CE"/>
    <w:multiLevelType w:val="hybridMultilevel"/>
    <w:tmpl w:val="3408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2CA"/>
    <w:multiLevelType w:val="hybridMultilevel"/>
    <w:tmpl w:val="3B64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E"/>
    <w:rsid w:val="0070256A"/>
    <w:rsid w:val="008F7EDE"/>
    <w:rsid w:val="00AA4487"/>
    <w:rsid w:val="00BB66E0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2B44"/>
  <w15:docId w15:val="{FABD0CE9-6A67-4C47-B426-54C765C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Rebecca Woods [ Delves Lane Primary School ]</cp:lastModifiedBy>
  <cp:revision>2</cp:revision>
  <cp:lastPrinted>2014-04-30T07:33:00Z</cp:lastPrinted>
  <dcterms:created xsi:type="dcterms:W3CDTF">2019-11-22T18:03:00Z</dcterms:created>
  <dcterms:modified xsi:type="dcterms:W3CDTF">2019-11-22T18:03:00Z</dcterms:modified>
</cp:coreProperties>
</file>