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5"/>
      </w:tblGrid>
      <w:tr w:rsidR="002C0E8B" w:rsidTr="009B0C4A">
        <w:tc>
          <w:tcPr>
            <w:tcW w:w="10811" w:type="dxa"/>
          </w:tcPr>
          <w:p w:rsidR="002C0E8B" w:rsidRDefault="002C0E8B" w:rsidP="009B0C4A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Rickleton Primary School</w:t>
            </w:r>
          </w:p>
          <w:p w:rsidR="002C0E8B" w:rsidRDefault="002C0E8B" w:rsidP="009B0C4A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Higher Level Teaching Assistant person specification</w:t>
            </w:r>
          </w:p>
        </w:tc>
      </w:tr>
    </w:tbl>
    <w:p w:rsidR="002C0E8B" w:rsidRDefault="002C0E8B" w:rsidP="002C0E8B">
      <w:pPr>
        <w:jc w:val="center"/>
        <w:rPr>
          <w:rFonts w:cs="Arial"/>
          <w:b/>
          <w:sz w:val="32"/>
        </w:rPr>
      </w:pPr>
    </w:p>
    <w:tbl>
      <w:tblPr>
        <w:tblW w:w="4947" w:type="pct"/>
        <w:tblInd w:w="-113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825"/>
        <w:gridCol w:w="4235"/>
        <w:gridCol w:w="4413"/>
      </w:tblGrid>
      <w:tr w:rsidR="00A9380C" w:rsidRPr="006816A3" w:rsidTr="007E457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6816A3" w:rsidRDefault="00A9380C" w:rsidP="009B0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6816A3" w:rsidRDefault="00A9380C" w:rsidP="009B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816A3">
              <w:rPr>
                <w:rFonts w:cs="Arial"/>
                <w:b/>
                <w:bCs/>
                <w:sz w:val="24"/>
              </w:rPr>
              <w:t>Essential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6816A3" w:rsidRDefault="00A9380C" w:rsidP="009B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816A3">
              <w:rPr>
                <w:rFonts w:cs="Arial"/>
                <w:b/>
                <w:bCs/>
                <w:sz w:val="24"/>
              </w:rPr>
              <w:t>Desirab</w:t>
            </w:r>
            <w:r w:rsidRPr="006816A3">
              <w:rPr>
                <w:rFonts w:cs="Arial"/>
                <w:b/>
                <w:bCs/>
                <w:spacing w:val="1"/>
                <w:sz w:val="24"/>
              </w:rPr>
              <w:t>l</w:t>
            </w:r>
            <w:r w:rsidRPr="006816A3">
              <w:rPr>
                <w:rFonts w:cs="Arial"/>
                <w:b/>
                <w:bCs/>
                <w:sz w:val="24"/>
              </w:rPr>
              <w:t>e</w:t>
            </w:r>
          </w:p>
        </w:tc>
      </w:tr>
      <w:tr w:rsidR="00A9380C" w:rsidRPr="006816A3" w:rsidTr="007E457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9B0C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Qualifications and experien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>c</w:t>
            </w:r>
            <w:r w:rsidRPr="008A41C6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49" w:rsidRPr="00484E49" w:rsidRDefault="00484E49" w:rsidP="00484E49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Meet the Higher Level Teaching Assistants Standards or equivalent qualification</w:t>
            </w:r>
            <w:bookmarkStart w:id="0" w:name="_GoBack"/>
            <w:bookmarkEnd w:id="0"/>
          </w:p>
          <w:p w:rsidR="00A9380C" w:rsidRPr="008A41C6" w:rsidRDefault="00A9380C" w:rsidP="00484E4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Previous experience</w:t>
            </w:r>
            <w:r w:rsidRPr="008A41C6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working with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children.</w:t>
            </w:r>
          </w:p>
          <w:p w:rsidR="00A9380C" w:rsidRPr="008A41C6" w:rsidRDefault="00A9380C" w:rsidP="00484E4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position w:val="-1"/>
                <w:sz w:val="22"/>
                <w:szCs w:val="22"/>
              </w:rPr>
              <w:t>Education to secondary school level at least.</w:t>
            </w:r>
          </w:p>
          <w:p w:rsidR="00A9380C" w:rsidRPr="008A41C6" w:rsidRDefault="00A9380C" w:rsidP="00484E4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Knowledge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and understanding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of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 xml:space="preserve">child development and </w:t>
            </w:r>
            <w:proofErr w:type="gramStart"/>
            <w:r w:rsidRPr="008A41C6">
              <w:rPr>
                <w:rFonts w:cs="Arial"/>
                <w:sz w:val="22"/>
                <w:szCs w:val="22"/>
              </w:rPr>
              <w:t>children’s</w:t>
            </w:r>
            <w:proofErr w:type="gramEnd"/>
            <w:r w:rsidRPr="008A41C6">
              <w:rPr>
                <w:rFonts w:cs="Arial"/>
                <w:sz w:val="22"/>
                <w:szCs w:val="22"/>
              </w:rPr>
              <w:t xml:space="preserve"> and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families’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needs.</w:t>
            </w:r>
          </w:p>
          <w:p w:rsidR="00A9380C" w:rsidRPr="008A41C6" w:rsidRDefault="00A9380C" w:rsidP="00484E4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Strong English and Mathematics skills and understanding</w:t>
            </w:r>
          </w:p>
          <w:p w:rsidR="008A41C6" w:rsidRDefault="008A41C6" w:rsidP="00484E4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Know how to use ICT to support their professional activities</w:t>
            </w:r>
          </w:p>
          <w:p w:rsidR="008A41C6" w:rsidRDefault="008A41C6" w:rsidP="00484E4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Know how statutory and non</w:t>
            </w:r>
            <w:r w:rsidRPr="008A41C6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8A41C6">
              <w:rPr>
                <w:rFonts w:cs="Arial"/>
                <w:sz w:val="22"/>
                <w:szCs w:val="22"/>
              </w:rPr>
              <w:t>statutory frameworks for the school curriculum relate to the age and ability ranges of the learners they support</w:t>
            </w:r>
          </w:p>
          <w:p w:rsidR="008A41C6" w:rsidRDefault="008A41C6" w:rsidP="00484E4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Understand the objectives, content and intended outcomes for the learning activities in which they are involved</w:t>
            </w:r>
          </w:p>
          <w:p w:rsidR="008A41C6" w:rsidRPr="008A41C6" w:rsidRDefault="008A41C6" w:rsidP="00484E4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Know how to support learners in accessing the curriculum in accordance with the special educational needs and disabilities (SEND) code of practice and legislation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2C0E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Experience working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in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 primary school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setting.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Experience working within 2 or more key stages</w:t>
            </w:r>
          </w:p>
          <w:p w:rsidR="008A41C6" w:rsidRPr="008A41C6" w:rsidRDefault="008A41C6" w:rsidP="002C0E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Know how other frameworks that support the development and wellbeing of children and young people impact upon their practice</w:t>
            </w:r>
          </w:p>
          <w:p w:rsidR="008A41C6" w:rsidRPr="008A41C6" w:rsidRDefault="008A41C6" w:rsidP="002C0E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Use their ICT skills to advance learning</w:t>
            </w:r>
          </w:p>
          <w:p w:rsidR="00A9380C" w:rsidRPr="008A41C6" w:rsidRDefault="00A9380C" w:rsidP="009B0C4A">
            <w:pPr>
              <w:widowControl w:val="0"/>
              <w:autoSpaceDE w:val="0"/>
              <w:autoSpaceDN w:val="0"/>
              <w:adjustRightInd w:val="0"/>
              <w:spacing w:before="17"/>
              <w:ind w:left="357"/>
              <w:rPr>
                <w:rFonts w:cs="Arial"/>
                <w:sz w:val="22"/>
                <w:szCs w:val="22"/>
              </w:rPr>
            </w:pPr>
          </w:p>
        </w:tc>
      </w:tr>
      <w:tr w:rsidR="00A9380C" w:rsidRPr="006816A3" w:rsidTr="007E457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9B0C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Organisation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position w:val="-1"/>
                <w:sz w:val="22"/>
                <w:szCs w:val="22"/>
              </w:rPr>
              <w:t>Ability</w:t>
            </w:r>
            <w:r w:rsidRPr="008A41C6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position w:val="-1"/>
                <w:sz w:val="22"/>
                <w:szCs w:val="22"/>
              </w:rPr>
              <w:t>to</w:t>
            </w:r>
            <w:r w:rsidRPr="008A41C6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position w:val="-1"/>
                <w:sz w:val="22"/>
                <w:szCs w:val="22"/>
              </w:rPr>
              <w:t>plan</w:t>
            </w:r>
            <w:r w:rsidRPr="008A41C6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position w:val="-1"/>
                <w:sz w:val="22"/>
                <w:szCs w:val="22"/>
              </w:rPr>
              <w:t>and</w:t>
            </w:r>
            <w:r w:rsidRPr="008A41C6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position w:val="-1"/>
                <w:sz w:val="22"/>
                <w:szCs w:val="22"/>
              </w:rPr>
              <w:t>organise.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Ability to recognise and identify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problems.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Ability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to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record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and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pass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on information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accurately.</w:t>
            </w:r>
          </w:p>
          <w:p w:rsidR="00952B94" w:rsidRPr="008A41C6" w:rsidRDefault="00952B94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Communicate effectively and sensitively with children, young people, colleagues, parents and carers</w:t>
            </w:r>
          </w:p>
          <w:p w:rsidR="00952B94" w:rsidRPr="008A41C6" w:rsidRDefault="00952B94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Demonstrate a commitment to collaborative and cooperative working with colleagues</w:t>
            </w:r>
          </w:p>
          <w:p w:rsidR="008A41C6" w:rsidRPr="008A41C6" w:rsidRDefault="008A41C6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Know how to contribute to effective personalised provision by taking practical account of diversity</w:t>
            </w:r>
          </w:p>
          <w:p w:rsidR="008A41C6" w:rsidRPr="008A41C6" w:rsidRDefault="008A41C6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Use their area(s) of expertise to plan and  contribute to the planning and preparation of learning activities</w:t>
            </w:r>
          </w:p>
          <w:p w:rsidR="008A41C6" w:rsidRPr="008A41C6" w:rsidRDefault="008A41C6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lastRenderedPageBreak/>
              <w:t>Devise clearly structured activities that interest and motivate learners and advance their learning and meets the needs of individual learners</w:t>
            </w:r>
          </w:p>
          <w:p w:rsidR="008A41C6" w:rsidRPr="008A41C6" w:rsidRDefault="008A41C6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Monitor learners’ responses to activities and modify the approach accordingly and provide focusses support and feedback</w:t>
            </w:r>
          </w:p>
          <w:p w:rsidR="008A41C6" w:rsidRPr="008A41C6" w:rsidRDefault="008A41C6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Direct the work, where relevant, of other adults in supporting learning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lastRenderedPageBreak/>
              <w:t>Ability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to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cope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with many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roles/ responsibilities.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Understanding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of the importance of parental invol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>v</w:t>
            </w:r>
            <w:r w:rsidRPr="008A41C6">
              <w:rPr>
                <w:rFonts w:cs="Arial"/>
                <w:sz w:val="22"/>
                <w:szCs w:val="22"/>
              </w:rPr>
              <w:t>eme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>n</w:t>
            </w:r>
            <w:r w:rsidRPr="008A41C6">
              <w:rPr>
                <w:rFonts w:cs="Arial"/>
                <w:sz w:val="22"/>
                <w:szCs w:val="22"/>
              </w:rPr>
              <w:t>t.</w:t>
            </w:r>
          </w:p>
        </w:tc>
      </w:tr>
      <w:tr w:rsidR="00A9380C" w:rsidRPr="006816A3" w:rsidTr="007E457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9B0C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Speci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>a</w:t>
            </w:r>
            <w:r w:rsidRPr="008A41C6">
              <w:rPr>
                <w:rFonts w:cs="Arial"/>
                <w:sz w:val="22"/>
                <w:szCs w:val="22"/>
              </w:rPr>
              <w:t>l skills and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i</w:t>
            </w:r>
            <w:r w:rsidRPr="008A41C6">
              <w:rPr>
                <w:rFonts w:cs="Arial"/>
                <w:sz w:val="22"/>
                <w:szCs w:val="22"/>
              </w:rPr>
              <w:t>nterests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Ability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to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encourage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and enable others to develop their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full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potential.</w:t>
            </w:r>
          </w:p>
          <w:p w:rsidR="00952B94" w:rsidRPr="008A41C6" w:rsidRDefault="00952B94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Improve their own knowledge and practice including responding to advice and feedback</w:t>
            </w:r>
          </w:p>
          <w:p w:rsidR="008A41C6" w:rsidRPr="008A41C6" w:rsidRDefault="008A41C6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Advance learning when working with whole classes without the presence of the assigned teacher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First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8A41C6">
              <w:rPr>
                <w:rFonts w:cs="Arial"/>
                <w:sz w:val="22"/>
                <w:szCs w:val="22"/>
              </w:rPr>
              <w:t>id,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music, arts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and crafts, computing.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Any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extra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interests related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to child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>c</w:t>
            </w:r>
            <w:r w:rsidRPr="008A41C6">
              <w:rPr>
                <w:rFonts w:cs="Arial"/>
                <w:sz w:val="22"/>
                <w:szCs w:val="22"/>
              </w:rPr>
              <w:t>are.</w:t>
            </w:r>
          </w:p>
          <w:p w:rsidR="008A41C6" w:rsidRPr="008A41C6" w:rsidRDefault="008A41C6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Have sufficient understanding of their area(s) of expertise to support the development, learning and progress of children and young people</w:t>
            </w:r>
          </w:p>
        </w:tc>
      </w:tr>
      <w:tr w:rsidR="00A9380C" w:rsidRPr="006816A3" w:rsidTr="007E457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9B0C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Dispo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>s</w:t>
            </w:r>
            <w:r w:rsidRPr="008A41C6">
              <w:rPr>
                <w:rFonts w:cs="Arial"/>
                <w:sz w:val="22"/>
                <w:szCs w:val="22"/>
              </w:rPr>
              <w:t>ition and attitudes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Ability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to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build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relatio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>n</w:t>
            </w:r>
            <w:r w:rsidRPr="008A41C6">
              <w:rPr>
                <w:rFonts w:cs="Arial"/>
                <w:sz w:val="22"/>
                <w:szCs w:val="22"/>
              </w:rPr>
              <w:t>ships and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to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lead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and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work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as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part of a team.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A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friendly,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helpful,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caring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and flexible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approach.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Open-mindedness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and patience.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A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commitment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to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equal opportunities.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Ability to maintain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confidentiality</w:t>
            </w:r>
            <w:r w:rsidRPr="008A41C6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in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all school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matters.</w:t>
            </w:r>
          </w:p>
          <w:p w:rsidR="00952B94" w:rsidRPr="008A41C6" w:rsidRDefault="00952B94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Have high expectations of children and young people with a commitment to helping them fulfil their potential</w:t>
            </w:r>
          </w:p>
          <w:p w:rsidR="00952B94" w:rsidRPr="008A41C6" w:rsidRDefault="00952B94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Demonstrate the positive values, attitudes and behaviour they expect from children and young people</w:t>
            </w:r>
          </w:p>
          <w:p w:rsidR="008A41C6" w:rsidRPr="008A41C6" w:rsidRDefault="008A41C6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color w:val="000000"/>
                <w:sz w:val="22"/>
                <w:szCs w:val="22"/>
              </w:rPr>
              <w:t>Use effective strategies to promote positive behaviour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position w:val="-1"/>
                <w:sz w:val="22"/>
                <w:szCs w:val="22"/>
              </w:rPr>
              <w:t>High levels of self-confidence.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Ability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to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relate well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to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other professionals.</w:t>
            </w:r>
          </w:p>
        </w:tc>
      </w:tr>
      <w:tr w:rsidR="00A9380C" w:rsidRPr="006816A3" w:rsidTr="007E4574">
        <w:trPr>
          <w:trHeight w:val="2395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9B0C4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Physical attributes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and other circumstances</w:t>
            </w:r>
          </w:p>
        </w:tc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Ability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to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physically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fulfil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the responsibilities of the post.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Willingness</w:t>
            </w:r>
            <w:r w:rsidRPr="008A41C6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and ability to attend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appropriate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meetings and</w:t>
            </w:r>
            <w:r w:rsidRPr="008A41C6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sz w:val="22"/>
                <w:szCs w:val="22"/>
              </w:rPr>
              <w:t>training.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sz w:val="22"/>
                <w:szCs w:val="22"/>
              </w:rPr>
              <w:t>Reasonable personal presentation.</w:t>
            </w:r>
          </w:p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position w:val="-1"/>
                <w:sz w:val="22"/>
                <w:szCs w:val="22"/>
              </w:rPr>
              <w:t>Excellent punctuality.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0C" w:rsidRPr="008A41C6" w:rsidRDefault="00A9380C" w:rsidP="002C0E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 w:val="22"/>
                <w:szCs w:val="22"/>
              </w:rPr>
            </w:pPr>
            <w:r w:rsidRPr="008A41C6">
              <w:rPr>
                <w:rFonts w:cs="Arial"/>
                <w:position w:val="-1"/>
                <w:sz w:val="22"/>
                <w:szCs w:val="22"/>
              </w:rPr>
              <w:t>Flexible</w:t>
            </w:r>
            <w:r w:rsidRPr="008A41C6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8A41C6">
              <w:rPr>
                <w:rFonts w:cs="Arial"/>
                <w:position w:val="-1"/>
                <w:sz w:val="22"/>
                <w:szCs w:val="22"/>
              </w:rPr>
              <w:t>approach.</w:t>
            </w:r>
          </w:p>
        </w:tc>
      </w:tr>
    </w:tbl>
    <w:p w:rsidR="002C0E8B" w:rsidRDefault="002C0E8B" w:rsidP="002C0E8B">
      <w:pPr>
        <w:rPr>
          <w:rFonts w:cs="Arial"/>
          <w:b/>
          <w:sz w:val="28"/>
          <w:szCs w:val="28"/>
        </w:rPr>
      </w:pPr>
    </w:p>
    <w:p w:rsidR="00B92981" w:rsidRDefault="00B92981"/>
    <w:sectPr w:rsidR="00B92981" w:rsidSect="00280E46">
      <w:headerReference w:type="default" r:id="rId8"/>
      <w:pgSz w:w="12240" w:h="15840" w:code="1"/>
      <w:pgMar w:top="851" w:right="624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29" w:rsidRDefault="00655A29">
      <w:r>
        <w:separator/>
      </w:r>
    </w:p>
  </w:endnote>
  <w:endnote w:type="continuationSeparator" w:id="0">
    <w:p w:rsidR="00655A29" w:rsidRDefault="0065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29" w:rsidRDefault="00655A29">
      <w:r>
        <w:separator/>
      </w:r>
    </w:p>
  </w:footnote>
  <w:footnote w:type="continuationSeparator" w:id="0">
    <w:p w:rsidR="00655A29" w:rsidRDefault="0065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49" w:rsidRDefault="002C0E8B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2E8122DD" wp14:editId="2B2352CD">
          <wp:simplePos x="0" y="0"/>
          <wp:positionH relativeFrom="column">
            <wp:posOffset>6010275</wp:posOffset>
          </wp:positionH>
          <wp:positionV relativeFrom="paragraph">
            <wp:posOffset>-238125</wp:posOffset>
          </wp:positionV>
          <wp:extent cx="791669" cy="701453"/>
          <wp:effectExtent l="0" t="0" r="889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69" cy="701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02D7"/>
    <w:multiLevelType w:val="hybridMultilevel"/>
    <w:tmpl w:val="CC22EA8A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71C2D"/>
    <w:multiLevelType w:val="hybridMultilevel"/>
    <w:tmpl w:val="30A23C9C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6428"/>
    <w:multiLevelType w:val="hybridMultilevel"/>
    <w:tmpl w:val="3936560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D4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8B"/>
    <w:rsid w:val="002C0E8B"/>
    <w:rsid w:val="00484E49"/>
    <w:rsid w:val="00655A29"/>
    <w:rsid w:val="007E4574"/>
    <w:rsid w:val="008A41C6"/>
    <w:rsid w:val="00952B94"/>
    <w:rsid w:val="00A105A1"/>
    <w:rsid w:val="00A9380C"/>
    <w:rsid w:val="00B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4A60"/>
  <w15:chartTrackingRefBased/>
  <w15:docId w15:val="{CF3B0490-ACC4-4150-B3D2-33B20344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E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0E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0E8B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2C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21D0-A2CC-4BEF-AC47-7E2D610D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Price</dc:creator>
  <cp:keywords/>
  <dc:description/>
  <cp:lastModifiedBy>gillian walker</cp:lastModifiedBy>
  <cp:revision>2</cp:revision>
  <dcterms:created xsi:type="dcterms:W3CDTF">2019-05-24T09:53:00Z</dcterms:created>
  <dcterms:modified xsi:type="dcterms:W3CDTF">2019-05-24T09:53:00Z</dcterms:modified>
</cp:coreProperties>
</file>