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D1" w:rsidRDefault="004660D1" w:rsidP="004660D1">
      <w:pPr>
        <w:spacing w:after="0"/>
      </w:pPr>
      <w:bookmarkStart w:id="0" w:name="_Toc325961931"/>
      <w:bookmarkStart w:id="1" w:name="_GoBack"/>
      <w:bookmarkEnd w:id="1"/>
    </w:p>
    <w:tbl>
      <w:tblPr>
        <w:tblW w:w="94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708"/>
        <w:gridCol w:w="2977"/>
        <w:gridCol w:w="4962"/>
      </w:tblGrid>
      <w:tr w:rsidR="004660D1" w:rsidRPr="004660D1" w:rsidTr="00E72EFD">
        <w:trPr>
          <w:cantSplit/>
          <w:trHeight w:val="1152"/>
        </w:trPr>
        <w:tc>
          <w:tcPr>
            <w:tcW w:w="4537" w:type="dxa"/>
            <w:gridSpan w:val="3"/>
            <w:vAlign w:val="center"/>
          </w:tcPr>
          <w:p w:rsidR="004660D1" w:rsidRPr="004660D1" w:rsidRDefault="004660D1" w:rsidP="00E72EFD">
            <w:pPr>
              <w:jc w:val="center"/>
              <w:rPr>
                <w:rFonts w:ascii="Arial" w:hAnsi="Arial" w:cs="Arial"/>
              </w:rPr>
            </w:pPr>
            <w:r w:rsidRPr="004660D1">
              <w:rPr>
                <w:rFonts w:ascii="Arial" w:hAnsi="Arial" w:cs="Arial"/>
                <w:noProof/>
                <w:color w:val="428BCA"/>
              </w:rPr>
              <w:drawing>
                <wp:inline distT="0" distB="0" distL="0" distR="0">
                  <wp:extent cx="2638425" cy="438150"/>
                  <wp:effectExtent l="0" t="0" r="9525" b="0"/>
                  <wp:docPr id="6" name="Picture 6"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ckton-on-Tees Boroug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438150"/>
                          </a:xfrm>
                          <a:prstGeom prst="rect">
                            <a:avLst/>
                          </a:prstGeom>
                          <a:noFill/>
                          <a:ln>
                            <a:noFill/>
                          </a:ln>
                        </pic:spPr>
                      </pic:pic>
                    </a:graphicData>
                  </a:graphic>
                </wp:inline>
              </w:drawing>
            </w:r>
          </w:p>
        </w:tc>
        <w:tc>
          <w:tcPr>
            <w:tcW w:w="4962" w:type="dxa"/>
            <w:vAlign w:val="center"/>
          </w:tcPr>
          <w:p w:rsidR="004660D1" w:rsidRPr="004660D1" w:rsidRDefault="004660D1" w:rsidP="00E72EFD">
            <w:pPr>
              <w:jc w:val="center"/>
              <w:rPr>
                <w:rFonts w:ascii="Arial" w:hAnsi="Arial" w:cs="Arial"/>
                <w:b/>
              </w:rPr>
            </w:pPr>
            <w:r w:rsidRPr="004660D1">
              <w:rPr>
                <w:rFonts w:ascii="Arial" w:hAnsi="Arial" w:cs="Arial"/>
                <w:b/>
              </w:rPr>
              <w:t>JOB DESCRIPTION</w:t>
            </w:r>
          </w:p>
        </w:tc>
      </w:tr>
      <w:tr w:rsidR="004660D1" w:rsidRPr="004660D1" w:rsidTr="00E72EFD">
        <w:trPr>
          <w:cantSplit/>
        </w:trPr>
        <w:tc>
          <w:tcPr>
            <w:tcW w:w="4537" w:type="dxa"/>
            <w:gridSpan w:val="3"/>
          </w:tcPr>
          <w:p w:rsidR="004660D1" w:rsidRPr="004660D1" w:rsidRDefault="004660D1" w:rsidP="00CB5008">
            <w:pPr>
              <w:spacing w:after="120"/>
              <w:jc w:val="both"/>
              <w:rPr>
                <w:rFonts w:ascii="Arial" w:hAnsi="Arial" w:cs="Arial"/>
                <w:b/>
              </w:rPr>
            </w:pPr>
            <w:r w:rsidRPr="004660D1">
              <w:rPr>
                <w:rFonts w:ascii="Arial" w:hAnsi="Arial" w:cs="Arial"/>
                <w:b/>
              </w:rPr>
              <w:t>Directorate:</w:t>
            </w:r>
          </w:p>
          <w:p w:rsidR="004660D1" w:rsidRPr="004660D1" w:rsidRDefault="004660D1" w:rsidP="00E72EFD">
            <w:pPr>
              <w:jc w:val="both"/>
              <w:rPr>
                <w:rFonts w:ascii="Arial" w:hAnsi="Arial" w:cs="Arial"/>
                <w:b/>
              </w:rPr>
            </w:pPr>
            <w:r w:rsidRPr="004660D1">
              <w:rPr>
                <w:rFonts w:ascii="Arial" w:hAnsi="Arial" w:cs="Arial"/>
                <w:b/>
              </w:rPr>
              <w:t>Culture, Leisure and Events</w:t>
            </w:r>
          </w:p>
        </w:tc>
        <w:tc>
          <w:tcPr>
            <w:tcW w:w="4962" w:type="dxa"/>
          </w:tcPr>
          <w:p w:rsidR="004660D1" w:rsidRPr="004660D1" w:rsidRDefault="004660D1" w:rsidP="00CB5008">
            <w:pPr>
              <w:spacing w:before="40" w:after="120"/>
              <w:jc w:val="both"/>
              <w:rPr>
                <w:rFonts w:ascii="Arial" w:hAnsi="Arial" w:cs="Arial"/>
                <w:b/>
              </w:rPr>
            </w:pPr>
            <w:r w:rsidRPr="004660D1">
              <w:rPr>
                <w:rFonts w:ascii="Arial" w:hAnsi="Arial" w:cs="Arial"/>
                <w:b/>
              </w:rPr>
              <w:t>Service Area:</w:t>
            </w:r>
          </w:p>
          <w:p w:rsidR="004660D1" w:rsidRPr="004660D1" w:rsidRDefault="004660D1" w:rsidP="00E72EFD">
            <w:pPr>
              <w:spacing w:before="40"/>
              <w:jc w:val="both"/>
              <w:rPr>
                <w:rFonts w:ascii="Arial" w:hAnsi="Arial" w:cs="Arial"/>
                <w:b/>
              </w:rPr>
            </w:pPr>
            <w:r w:rsidRPr="004660D1">
              <w:rPr>
                <w:rFonts w:ascii="Arial" w:hAnsi="Arial" w:cs="Arial"/>
                <w:b/>
              </w:rPr>
              <w:t>Learning and Skills</w:t>
            </w:r>
          </w:p>
        </w:tc>
      </w:tr>
      <w:tr w:rsidR="004660D1" w:rsidRPr="004660D1" w:rsidTr="00E72EFD">
        <w:trPr>
          <w:cantSplit/>
        </w:trPr>
        <w:tc>
          <w:tcPr>
            <w:tcW w:w="9499" w:type="dxa"/>
            <w:gridSpan w:val="4"/>
            <w:vAlign w:val="center"/>
          </w:tcPr>
          <w:p w:rsidR="004660D1" w:rsidRPr="004660D1" w:rsidRDefault="004660D1" w:rsidP="00E72EFD">
            <w:pPr>
              <w:spacing w:before="40"/>
              <w:rPr>
                <w:rFonts w:ascii="Arial" w:hAnsi="Arial" w:cs="Arial"/>
                <w:b/>
              </w:rPr>
            </w:pPr>
            <w:r w:rsidRPr="004660D1">
              <w:rPr>
                <w:rFonts w:ascii="Arial" w:hAnsi="Arial" w:cs="Arial"/>
                <w:b/>
              </w:rPr>
              <w:t xml:space="preserve">JOB TITLE: Key Worker </w:t>
            </w:r>
          </w:p>
        </w:tc>
      </w:tr>
      <w:tr w:rsidR="004660D1" w:rsidRPr="004660D1" w:rsidTr="00E72EFD">
        <w:trPr>
          <w:cantSplit/>
        </w:trPr>
        <w:tc>
          <w:tcPr>
            <w:tcW w:w="9499" w:type="dxa"/>
            <w:gridSpan w:val="4"/>
            <w:vAlign w:val="center"/>
          </w:tcPr>
          <w:p w:rsidR="004660D1" w:rsidRPr="004660D1" w:rsidRDefault="004660D1" w:rsidP="00E72EFD">
            <w:pPr>
              <w:spacing w:before="40"/>
              <w:rPr>
                <w:rFonts w:ascii="Arial" w:hAnsi="Arial" w:cs="Arial"/>
                <w:b/>
              </w:rPr>
            </w:pPr>
            <w:r w:rsidRPr="004660D1">
              <w:rPr>
                <w:rFonts w:ascii="Arial" w:hAnsi="Arial" w:cs="Arial"/>
                <w:b/>
              </w:rPr>
              <w:t>GRADE: H</w:t>
            </w:r>
          </w:p>
        </w:tc>
      </w:tr>
      <w:tr w:rsidR="004660D1" w:rsidRPr="004660D1" w:rsidTr="00E72EFD">
        <w:trPr>
          <w:cantSplit/>
        </w:trPr>
        <w:tc>
          <w:tcPr>
            <w:tcW w:w="9499" w:type="dxa"/>
            <w:gridSpan w:val="4"/>
            <w:vAlign w:val="center"/>
          </w:tcPr>
          <w:p w:rsidR="004660D1" w:rsidRPr="004660D1" w:rsidRDefault="004660D1" w:rsidP="00E72EFD">
            <w:pPr>
              <w:spacing w:before="40"/>
              <w:rPr>
                <w:rFonts w:ascii="Arial" w:hAnsi="Arial" w:cs="Arial"/>
                <w:b/>
              </w:rPr>
            </w:pPr>
            <w:r w:rsidRPr="004660D1">
              <w:rPr>
                <w:rFonts w:ascii="Arial" w:hAnsi="Arial" w:cs="Arial"/>
                <w:b/>
              </w:rPr>
              <w:t>REPORTING TO: Routes to Work – Programme Co-ordinator</w:t>
            </w:r>
          </w:p>
        </w:tc>
      </w:tr>
      <w:tr w:rsidR="004660D1" w:rsidRPr="004660D1" w:rsidTr="00E72EFD">
        <w:trPr>
          <w:trHeight w:val="596"/>
        </w:trPr>
        <w:tc>
          <w:tcPr>
            <w:tcW w:w="852" w:type="dxa"/>
          </w:tcPr>
          <w:p w:rsidR="004660D1" w:rsidRPr="004660D1" w:rsidRDefault="004660D1" w:rsidP="00E72EFD">
            <w:pPr>
              <w:spacing w:before="40"/>
              <w:jc w:val="both"/>
              <w:rPr>
                <w:rFonts w:ascii="Arial" w:hAnsi="Arial" w:cs="Arial"/>
                <w:b/>
              </w:rPr>
            </w:pPr>
            <w:r w:rsidRPr="004660D1">
              <w:rPr>
                <w:rFonts w:ascii="Arial" w:hAnsi="Arial" w:cs="Arial"/>
                <w:b/>
              </w:rPr>
              <w:t>1.</w:t>
            </w:r>
          </w:p>
        </w:tc>
        <w:tc>
          <w:tcPr>
            <w:tcW w:w="8647" w:type="dxa"/>
            <w:gridSpan w:val="3"/>
          </w:tcPr>
          <w:p w:rsidR="004660D1" w:rsidRPr="004660D1" w:rsidRDefault="004660D1" w:rsidP="00E72EFD">
            <w:pPr>
              <w:spacing w:after="240"/>
              <w:outlineLvl w:val="1"/>
              <w:rPr>
                <w:rFonts w:ascii="Arial" w:hAnsi="Arial" w:cs="Arial"/>
              </w:rPr>
            </w:pPr>
            <w:r w:rsidRPr="004660D1">
              <w:rPr>
                <w:rFonts w:ascii="Arial" w:hAnsi="Arial" w:cs="Arial"/>
                <w:b/>
              </w:rPr>
              <w:t xml:space="preserve">JOB SUMMARY:  </w:t>
            </w:r>
            <w:r w:rsidRPr="004660D1">
              <w:rPr>
                <w:rFonts w:ascii="Arial" w:hAnsi="Arial" w:cs="Arial"/>
              </w:rPr>
              <w:t>To assess, refer and provide mentoring/support to Routes to Work participants in order to assist them in overcoming barriers to work.  Participants are deemed ‘hard to help’ due to factors such as long term unemployment, mental health issues, disabilities, complex/multiple barriers e.g. ex-offenders, substance misusers.</w:t>
            </w:r>
          </w:p>
        </w:tc>
      </w:tr>
      <w:tr w:rsidR="004660D1" w:rsidRPr="004660D1" w:rsidTr="00E72EFD">
        <w:tc>
          <w:tcPr>
            <w:tcW w:w="852" w:type="dxa"/>
          </w:tcPr>
          <w:p w:rsidR="004660D1" w:rsidRPr="004660D1" w:rsidRDefault="004660D1" w:rsidP="00E72EFD">
            <w:pPr>
              <w:spacing w:before="40"/>
              <w:jc w:val="both"/>
              <w:rPr>
                <w:rFonts w:ascii="Arial" w:hAnsi="Arial" w:cs="Arial"/>
                <w:b/>
              </w:rPr>
            </w:pPr>
            <w:r w:rsidRPr="004660D1">
              <w:rPr>
                <w:rFonts w:ascii="Arial" w:hAnsi="Arial" w:cs="Arial"/>
                <w:b/>
              </w:rPr>
              <w:t>2.</w:t>
            </w:r>
          </w:p>
        </w:tc>
        <w:tc>
          <w:tcPr>
            <w:tcW w:w="8647" w:type="dxa"/>
            <w:gridSpan w:val="3"/>
          </w:tcPr>
          <w:p w:rsidR="004660D1" w:rsidRPr="004660D1" w:rsidRDefault="004660D1" w:rsidP="00E72EFD">
            <w:pPr>
              <w:spacing w:before="40"/>
              <w:jc w:val="both"/>
              <w:rPr>
                <w:rFonts w:ascii="Arial" w:hAnsi="Arial" w:cs="Arial"/>
                <w:b/>
              </w:rPr>
            </w:pPr>
            <w:r w:rsidRPr="004660D1">
              <w:rPr>
                <w:rFonts w:ascii="Arial" w:hAnsi="Arial" w:cs="Arial"/>
                <w:b/>
              </w:rPr>
              <w:t>MAIN RESPONSIBILITIES AND REQUIREMENTS</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1</w:t>
            </w:r>
          </w:p>
        </w:tc>
        <w:tc>
          <w:tcPr>
            <w:tcW w:w="7939" w:type="dxa"/>
            <w:gridSpan w:val="2"/>
          </w:tcPr>
          <w:p w:rsidR="004660D1" w:rsidRPr="004660D1" w:rsidRDefault="004660D1" w:rsidP="00E72EFD">
            <w:pPr>
              <w:spacing w:after="240"/>
              <w:outlineLvl w:val="1"/>
              <w:rPr>
                <w:rFonts w:ascii="Arial" w:hAnsi="Arial" w:cs="Arial"/>
              </w:rPr>
            </w:pPr>
            <w:r w:rsidRPr="004660D1">
              <w:rPr>
                <w:rFonts w:ascii="Arial" w:hAnsi="Arial" w:cs="Arial"/>
              </w:rPr>
              <w:t xml:space="preserve">Work in a multi-agency team to identify eligible participants and make appropriate referrals to the programme. </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2</w:t>
            </w:r>
          </w:p>
        </w:tc>
        <w:tc>
          <w:tcPr>
            <w:tcW w:w="7939" w:type="dxa"/>
            <w:gridSpan w:val="2"/>
          </w:tcPr>
          <w:p w:rsidR="004660D1" w:rsidRPr="004660D1" w:rsidRDefault="004660D1" w:rsidP="00E72EFD">
            <w:pPr>
              <w:spacing w:after="240"/>
              <w:outlineLvl w:val="1"/>
              <w:rPr>
                <w:rFonts w:ascii="Arial" w:hAnsi="Arial" w:cs="Arial"/>
              </w:rPr>
            </w:pPr>
            <w:r w:rsidRPr="004660D1">
              <w:rPr>
                <w:rFonts w:ascii="Arial" w:hAnsi="Arial" w:cs="Arial"/>
              </w:rPr>
              <w:t>Carry out in-depth initial assessments with participants, identify barriers to employment and personal information such as housing and welfare information, financial issues, health and wellbeing and confidence levels.</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3</w:t>
            </w:r>
          </w:p>
        </w:tc>
        <w:tc>
          <w:tcPr>
            <w:tcW w:w="7939" w:type="dxa"/>
            <w:gridSpan w:val="2"/>
          </w:tcPr>
          <w:p w:rsidR="004660D1" w:rsidRPr="004660D1" w:rsidRDefault="004660D1" w:rsidP="00E72EFD">
            <w:pPr>
              <w:spacing w:after="240"/>
              <w:outlineLvl w:val="1"/>
              <w:rPr>
                <w:rFonts w:ascii="Arial" w:hAnsi="Arial" w:cs="Arial"/>
              </w:rPr>
            </w:pPr>
            <w:r w:rsidRPr="004660D1">
              <w:rPr>
                <w:rFonts w:ascii="Arial" w:hAnsi="Arial" w:cs="Arial"/>
              </w:rPr>
              <w:t>Agree and implement supportive action plans with participants to help them remove barriers and make positive steps towards employment.</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4</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Work in partnership with appropriate organisations to refer participants in to activity that helps them progress both personally, socially and economically.</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5</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Carry a caseload of participants – maintain regular communication and complete regular progress reviews</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6</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Work with the Programme Co-ordinator to report on the progress of participants and keep records of programme spend</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7</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Promote the programme with stakeholders including, individuals, employers, community organisations and partners in the project.</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8</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Engage with employers to organise work placement activity for the participants</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9</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Market the individual participants to employers to give them work opportunities including voluntary, work experience and paid placements</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10</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Participate in training and other learning activities as required.</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11</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Show a duty of care and take appropriate action to comply with Health &amp; Safety requirements at all times.</w:t>
            </w:r>
          </w:p>
        </w:tc>
      </w:tr>
      <w:tr w:rsidR="004660D1" w:rsidRPr="004660D1" w:rsidTr="00E72EFD">
        <w:tc>
          <w:tcPr>
            <w:tcW w:w="852" w:type="dxa"/>
          </w:tcPr>
          <w:p w:rsidR="004660D1" w:rsidRPr="004660D1" w:rsidRDefault="004660D1" w:rsidP="00E72EFD">
            <w:pPr>
              <w:spacing w:before="40"/>
              <w:jc w:val="both"/>
              <w:rPr>
                <w:rFonts w:ascii="Arial" w:hAnsi="Arial" w:cs="Arial"/>
                <w:b/>
              </w:rPr>
            </w:pPr>
          </w:p>
        </w:tc>
        <w:tc>
          <w:tcPr>
            <w:tcW w:w="708" w:type="dxa"/>
            <w:vAlign w:val="center"/>
          </w:tcPr>
          <w:p w:rsidR="004660D1" w:rsidRPr="004660D1" w:rsidRDefault="004660D1" w:rsidP="00E72EFD">
            <w:pPr>
              <w:spacing w:before="40"/>
              <w:jc w:val="center"/>
              <w:rPr>
                <w:rFonts w:ascii="Arial" w:hAnsi="Arial" w:cs="Arial"/>
              </w:rPr>
            </w:pPr>
            <w:r w:rsidRPr="004660D1">
              <w:rPr>
                <w:rFonts w:ascii="Arial" w:hAnsi="Arial" w:cs="Arial"/>
              </w:rPr>
              <w:t>12</w:t>
            </w:r>
          </w:p>
        </w:tc>
        <w:tc>
          <w:tcPr>
            <w:tcW w:w="7939" w:type="dxa"/>
            <w:gridSpan w:val="2"/>
          </w:tcPr>
          <w:p w:rsidR="004660D1" w:rsidRPr="004660D1" w:rsidRDefault="004660D1" w:rsidP="00E72EFD">
            <w:pPr>
              <w:jc w:val="both"/>
              <w:rPr>
                <w:rFonts w:ascii="Arial" w:hAnsi="Arial" w:cs="Arial"/>
              </w:rPr>
            </w:pPr>
            <w:r w:rsidRPr="004660D1">
              <w:rPr>
                <w:rFonts w:ascii="Arial" w:hAnsi="Arial" w:cs="Arial"/>
              </w:rPr>
              <w:t>Demonstrate and promote commitment to Equal Opportunities and to the elimination of behaviour and practices that could be discriminatory.</w:t>
            </w:r>
          </w:p>
        </w:tc>
      </w:tr>
      <w:tr w:rsidR="004660D1" w:rsidRPr="004660D1" w:rsidTr="00E72EFD">
        <w:trPr>
          <w:cantSplit/>
        </w:trPr>
        <w:tc>
          <w:tcPr>
            <w:tcW w:w="852" w:type="dxa"/>
            <w:tcBorders>
              <w:bottom w:val="nil"/>
              <w:right w:val="nil"/>
            </w:tcBorders>
          </w:tcPr>
          <w:p w:rsidR="004660D1" w:rsidRPr="004660D1" w:rsidRDefault="004660D1" w:rsidP="00E72EFD">
            <w:pPr>
              <w:jc w:val="both"/>
              <w:rPr>
                <w:rFonts w:ascii="Arial" w:hAnsi="Arial" w:cs="Arial"/>
                <w:b/>
              </w:rPr>
            </w:pPr>
          </w:p>
          <w:p w:rsidR="004660D1" w:rsidRPr="004660D1" w:rsidRDefault="004660D1" w:rsidP="00E72EFD">
            <w:pPr>
              <w:jc w:val="both"/>
              <w:rPr>
                <w:rFonts w:ascii="Arial" w:hAnsi="Arial" w:cs="Arial"/>
                <w:b/>
              </w:rPr>
            </w:pPr>
            <w:r w:rsidRPr="004660D1">
              <w:rPr>
                <w:rFonts w:ascii="Arial" w:hAnsi="Arial" w:cs="Arial"/>
                <w:b/>
              </w:rPr>
              <w:t>3.</w:t>
            </w:r>
          </w:p>
        </w:tc>
        <w:tc>
          <w:tcPr>
            <w:tcW w:w="8647" w:type="dxa"/>
            <w:gridSpan w:val="3"/>
            <w:tcBorders>
              <w:left w:val="nil"/>
              <w:bottom w:val="nil"/>
            </w:tcBorders>
          </w:tcPr>
          <w:p w:rsidR="004660D1" w:rsidRPr="004660D1" w:rsidRDefault="004660D1" w:rsidP="00E72EFD">
            <w:pPr>
              <w:jc w:val="both"/>
              <w:rPr>
                <w:rFonts w:ascii="Arial" w:hAnsi="Arial" w:cs="Arial"/>
                <w:b/>
              </w:rPr>
            </w:pPr>
          </w:p>
          <w:p w:rsidR="004660D1" w:rsidRPr="004660D1" w:rsidRDefault="004660D1" w:rsidP="00E72EFD">
            <w:pPr>
              <w:jc w:val="both"/>
              <w:rPr>
                <w:rFonts w:ascii="Arial" w:hAnsi="Arial" w:cs="Arial"/>
                <w:b/>
              </w:rPr>
            </w:pPr>
            <w:r w:rsidRPr="004660D1">
              <w:rPr>
                <w:rFonts w:ascii="Arial" w:hAnsi="Arial" w:cs="Arial"/>
                <w:b/>
              </w:rPr>
              <w:t>GENERAL</w:t>
            </w:r>
          </w:p>
        </w:tc>
      </w:tr>
      <w:tr w:rsidR="004660D1" w:rsidRPr="004660D1" w:rsidTr="00E72EFD">
        <w:trPr>
          <w:cantSplit/>
        </w:trPr>
        <w:tc>
          <w:tcPr>
            <w:tcW w:w="9499" w:type="dxa"/>
            <w:gridSpan w:val="4"/>
            <w:tcBorders>
              <w:top w:val="nil"/>
              <w:bottom w:val="nil"/>
            </w:tcBorders>
          </w:tcPr>
          <w:p w:rsidR="004660D1" w:rsidRPr="004660D1" w:rsidRDefault="004660D1" w:rsidP="00E72EFD">
            <w:pPr>
              <w:rPr>
                <w:rFonts w:ascii="Arial" w:hAnsi="Arial" w:cs="Arial"/>
              </w:rPr>
            </w:pPr>
            <w:r w:rsidRPr="004660D1">
              <w:rPr>
                <w:rFonts w:ascii="Arial" w:hAnsi="Arial" w:cs="Arial"/>
                <w:b/>
              </w:rPr>
              <w:t xml:space="preserve">Job Evaluation - </w:t>
            </w:r>
            <w:r w:rsidRPr="004660D1">
              <w:rPr>
                <w:rFonts w:ascii="Arial" w:hAnsi="Arial" w:cs="Arial"/>
              </w:rPr>
              <w:t>This job description has been compiled to inf</w:t>
            </w:r>
            <w:r w:rsidR="00CB5008">
              <w:rPr>
                <w:rFonts w:ascii="Arial" w:hAnsi="Arial" w:cs="Arial"/>
              </w:rPr>
              <w:t>orm and evaluate the grade of H</w:t>
            </w:r>
            <w:r w:rsidRPr="004660D1">
              <w:rPr>
                <w:rFonts w:ascii="Arial" w:hAnsi="Arial" w:cs="Arial"/>
              </w:rPr>
              <w:t xml:space="preserve"> using the NJC Job Evaluation scheme as adopted by Stockton Council.</w:t>
            </w:r>
          </w:p>
        </w:tc>
      </w:tr>
      <w:tr w:rsidR="004660D1" w:rsidRPr="004660D1" w:rsidTr="00E72EFD">
        <w:trPr>
          <w:cantSplit/>
        </w:trPr>
        <w:tc>
          <w:tcPr>
            <w:tcW w:w="9499" w:type="dxa"/>
            <w:gridSpan w:val="4"/>
            <w:tcBorders>
              <w:top w:val="nil"/>
              <w:bottom w:val="nil"/>
            </w:tcBorders>
          </w:tcPr>
          <w:p w:rsidR="004660D1" w:rsidRPr="004660D1" w:rsidRDefault="004660D1" w:rsidP="00E72EFD">
            <w:pPr>
              <w:rPr>
                <w:rFonts w:ascii="Arial" w:hAnsi="Arial" w:cs="Arial"/>
              </w:rPr>
            </w:pPr>
            <w:r w:rsidRPr="004660D1">
              <w:rPr>
                <w:rFonts w:ascii="Arial" w:hAnsi="Arial" w:cs="Arial"/>
                <w:b/>
              </w:rPr>
              <w:t xml:space="preserve">Other Duties - </w:t>
            </w:r>
            <w:r w:rsidRPr="004660D1">
              <w:rPr>
                <w:rFonts w:ascii="Arial" w:hAnsi="Arial" w:cs="Arial"/>
              </w:rPr>
              <w:t>The duties and responsibilities in this job description are not exhaustive. The post holder may be required to undertake other duties from time to time within the general scope of the post. Any such duties should not substantially change the general character of the post. Duties and responsibilities outside of the general scope of this grade of post will be with the consent of the post holder.</w:t>
            </w:r>
          </w:p>
        </w:tc>
      </w:tr>
      <w:tr w:rsidR="004660D1" w:rsidRPr="004660D1" w:rsidTr="00E72EFD">
        <w:trPr>
          <w:cantSplit/>
        </w:trPr>
        <w:tc>
          <w:tcPr>
            <w:tcW w:w="9499" w:type="dxa"/>
            <w:gridSpan w:val="4"/>
            <w:tcBorders>
              <w:top w:val="nil"/>
              <w:bottom w:val="nil"/>
            </w:tcBorders>
          </w:tcPr>
          <w:p w:rsidR="004660D1" w:rsidRPr="004660D1" w:rsidRDefault="004660D1" w:rsidP="00E72EFD">
            <w:pPr>
              <w:rPr>
                <w:rFonts w:ascii="Arial" w:hAnsi="Arial" w:cs="Arial"/>
              </w:rPr>
            </w:pPr>
            <w:r w:rsidRPr="004660D1">
              <w:rPr>
                <w:rFonts w:ascii="Arial" w:hAnsi="Arial" w:cs="Arial"/>
                <w:b/>
              </w:rPr>
              <w:t xml:space="preserve">Workforce Culture and supporting behaviours and Code of Conduct – </w:t>
            </w:r>
            <w:r w:rsidRPr="004660D1">
              <w:rPr>
                <w:rFonts w:ascii="Arial" w:hAnsi="Arial" w:cs="Arial"/>
              </w:rPr>
              <w:t>The post holder is required to carry out the duties in accordance with Workforce Culture and supporting behaviours, code of conduct, professional standards and promote equality and diversity in the workplace.</w:t>
            </w:r>
          </w:p>
          <w:p w:rsidR="004660D1" w:rsidRPr="004660D1" w:rsidRDefault="004660D1" w:rsidP="00E72EFD">
            <w:pPr>
              <w:rPr>
                <w:rFonts w:ascii="Arial" w:hAnsi="Arial" w:cs="Arial"/>
              </w:rPr>
            </w:pPr>
            <w:r w:rsidRPr="004660D1">
              <w:rPr>
                <w:rFonts w:ascii="Arial" w:hAnsi="Arial" w:cs="Arial"/>
                <w:b/>
              </w:rPr>
              <w:t xml:space="preserve">Shaping a Brighter Future – </w:t>
            </w:r>
            <w:r w:rsidRPr="004660D1">
              <w:rPr>
                <w:rFonts w:ascii="Arial" w:hAnsi="Arial" w:cs="Arial"/>
              </w:rPr>
              <w:t>The post holder will embrace the Council’s “Shaping a Brighter Future” programme.</w:t>
            </w:r>
          </w:p>
          <w:p w:rsidR="004660D1" w:rsidRPr="004660D1" w:rsidRDefault="004660D1" w:rsidP="00E72EFD">
            <w:pPr>
              <w:rPr>
                <w:rFonts w:ascii="Arial" w:hAnsi="Arial" w:cs="Arial"/>
              </w:rPr>
            </w:pPr>
            <w:r w:rsidRPr="004660D1">
              <w:rPr>
                <w:rFonts w:ascii="Arial" w:hAnsi="Arial" w:cs="Arial"/>
                <w:b/>
              </w:rPr>
              <w:t xml:space="preserve">Personal Development </w:t>
            </w:r>
            <w:r w:rsidRPr="004660D1">
              <w:rPr>
                <w:rFonts w:ascii="Arial" w:hAnsi="Arial" w:cs="Arial"/>
              </w:rPr>
              <w:t>–</w:t>
            </w:r>
            <w:r w:rsidRPr="004660D1">
              <w:rPr>
                <w:rFonts w:ascii="Arial" w:hAnsi="Arial" w:cs="Arial"/>
                <w:b/>
              </w:rPr>
              <w:t xml:space="preserve"> </w:t>
            </w:r>
            <w:r w:rsidRPr="004660D1">
              <w:rPr>
                <w:rFonts w:ascii="Arial" w:hAnsi="Arial" w:cs="Arial"/>
              </w:rPr>
              <w:t xml:space="preserve">As defined by the Council’s Culture Statement, all employees will take responsibility for their own development </w:t>
            </w:r>
          </w:p>
          <w:p w:rsidR="004660D1" w:rsidRPr="004660D1" w:rsidRDefault="004660D1" w:rsidP="00E72EFD">
            <w:pPr>
              <w:rPr>
                <w:rFonts w:ascii="Arial" w:hAnsi="Arial" w:cs="Arial"/>
              </w:rPr>
            </w:pPr>
            <w:r w:rsidRPr="004660D1">
              <w:rPr>
                <w:rFonts w:ascii="Arial" w:hAnsi="Arial" w:cs="Arial"/>
                <w:b/>
              </w:rPr>
              <w:t xml:space="preserve">Customer Services – </w:t>
            </w:r>
            <w:r w:rsidRPr="004660D1">
              <w:rPr>
                <w:rFonts w:ascii="Arial" w:hAnsi="Arial" w:cs="Arial"/>
              </w:rPr>
              <w:t>The post holder is required to ensure that all customers both internal and external, receive a consistently high quality level of service, commensurate to the standards required by Stockton-on-Tees Borough Council.</w:t>
            </w:r>
          </w:p>
          <w:p w:rsidR="004660D1" w:rsidRPr="004660D1" w:rsidRDefault="004660D1" w:rsidP="00E72EFD">
            <w:pPr>
              <w:rPr>
                <w:rFonts w:ascii="Arial" w:hAnsi="Arial" w:cs="Arial"/>
                <w:b/>
              </w:rPr>
            </w:pPr>
            <w:r w:rsidRPr="004660D1">
              <w:rPr>
                <w:rFonts w:ascii="Arial" w:hAnsi="Arial" w:cs="Arial"/>
                <w:b/>
              </w:rPr>
              <w:t xml:space="preserve">Policies and Procedures – </w:t>
            </w:r>
            <w:r w:rsidRPr="004660D1">
              <w:rPr>
                <w:rFonts w:ascii="Arial" w:hAnsi="Arial" w:cs="Arial"/>
              </w:rPr>
              <w:t>The post holder is required to adhere to all Council Policies and Procedures.</w:t>
            </w:r>
          </w:p>
        </w:tc>
      </w:tr>
      <w:tr w:rsidR="004660D1" w:rsidRPr="004660D1" w:rsidTr="00E72EFD">
        <w:trPr>
          <w:cantSplit/>
        </w:trPr>
        <w:tc>
          <w:tcPr>
            <w:tcW w:w="9499" w:type="dxa"/>
            <w:gridSpan w:val="4"/>
            <w:tcBorders>
              <w:top w:val="nil"/>
            </w:tcBorders>
          </w:tcPr>
          <w:p w:rsidR="004660D1" w:rsidRPr="004660D1" w:rsidRDefault="004660D1" w:rsidP="00E72EFD">
            <w:pPr>
              <w:rPr>
                <w:rFonts w:ascii="Arial" w:hAnsi="Arial" w:cs="Arial"/>
              </w:rPr>
            </w:pPr>
            <w:r w:rsidRPr="004660D1">
              <w:rPr>
                <w:rFonts w:ascii="Arial" w:hAnsi="Arial" w:cs="Arial"/>
                <w:b/>
              </w:rPr>
              <w:t xml:space="preserve">Health and Safety – </w:t>
            </w:r>
            <w:r w:rsidRPr="004660D1">
              <w:rPr>
                <w:rFonts w:ascii="Arial" w:hAnsi="Arial" w:cs="Arial"/>
              </w:rPr>
              <w:t>The post holder has a responsibility for their own health and safety and is required to carry out the duties in accordance with the Council Health and Safety policies and procedures.</w:t>
            </w:r>
          </w:p>
          <w:p w:rsidR="004660D1" w:rsidRPr="004660D1" w:rsidRDefault="004660D1" w:rsidP="00E72EFD">
            <w:pPr>
              <w:rPr>
                <w:rFonts w:ascii="Arial" w:hAnsi="Arial" w:cs="Arial"/>
              </w:rPr>
            </w:pPr>
            <w:r w:rsidRPr="004660D1">
              <w:rPr>
                <w:rFonts w:ascii="Arial" w:hAnsi="Arial" w:cs="Arial"/>
                <w:b/>
              </w:rPr>
              <w:t>Safeguarding –</w:t>
            </w:r>
            <w:r w:rsidRPr="004660D1">
              <w:rPr>
                <w:rFonts w:ascii="Arial" w:hAnsi="Arial" w:cs="Arial"/>
              </w:rPr>
              <w:t xml:space="preserve"> All employees need to be aware of the possible abuse of children and vulnerable adults and if you are concerned you need to follow the Stockton Council’s Safeguarding Policy. In addition employees working with children and vulnerable adults have a responsibility to safeguard and promote the welfare of children and vulnerable adults during the course of their work. </w:t>
            </w:r>
          </w:p>
        </w:tc>
      </w:tr>
    </w:tbl>
    <w:p w:rsidR="004660D1" w:rsidRPr="004660D1" w:rsidRDefault="004660D1" w:rsidP="004660D1">
      <w:pPr>
        <w:rPr>
          <w:rFonts w:ascii="Arial" w:hAnsi="Arial" w:cs="Arial"/>
          <w:b/>
        </w:rPr>
      </w:pPr>
    </w:p>
    <w:p w:rsidR="004660D1" w:rsidRDefault="004660D1" w:rsidP="004660D1">
      <w:pPr>
        <w:rPr>
          <w:rFonts w:ascii="Arial" w:hAnsi="Arial" w:cs="Arial"/>
          <w:b/>
        </w:rPr>
        <w:sectPr w:rsidR="004660D1" w:rsidSect="00092DD4">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709" w:footer="709" w:gutter="0"/>
          <w:cols w:space="708"/>
          <w:docGrid w:linePitch="360"/>
        </w:sectPr>
      </w:pPr>
    </w:p>
    <w:p w:rsidR="004660D1" w:rsidRPr="004660D1" w:rsidRDefault="004660D1" w:rsidP="004660D1">
      <w:pPr>
        <w:ind w:left="-709" w:firstLine="567"/>
        <w:rPr>
          <w:rFonts w:ascii="Arial" w:eastAsia="Calibri" w:hAnsi="Arial" w:cs="Arial"/>
          <w:b/>
        </w:rPr>
      </w:pPr>
      <w:r w:rsidRPr="004660D1">
        <w:rPr>
          <w:rFonts w:ascii="Arial" w:hAnsi="Arial" w:cs="Arial"/>
          <w:noProof/>
          <w:color w:val="428BCA"/>
        </w:rPr>
        <w:lastRenderedPageBreak/>
        <w:drawing>
          <wp:inline distT="0" distB="0" distL="0" distR="0">
            <wp:extent cx="1924050" cy="323850"/>
            <wp:effectExtent l="0" t="0" r="0" b="0"/>
            <wp:docPr id="5" name="Picture 5" descr="Stockton-on-Tees Borough Counci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ckton-on-Tees Borough Counc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323850"/>
                    </a:xfrm>
                    <a:prstGeom prst="rect">
                      <a:avLst/>
                    </a:prstGeom>
                    <a:noFill/>
                    <a:ln>
                      <a:noFill/>
                    </a:ln>
                  </pic:spPr>
                </pic:pic>
              </a:graphicData>
            </a:graphic>
          </wp:inline>
        </w:drawing>
      </w:r>
    </w:p>
    <w:p w:rsidR="004660D1" w:rsidRPr="004660D1" w:rsidRDefault="004660D1" w:rsidP="004660D1">
      <w:pPr>
        <w:ind w:left="-709" w:hanging="709"/>
        <w:jc w:val="center"/>
        <w:rPr>
          <w:rFonts w:ascii="Arial" w:eastAsia="Calibri" w:hAnsi="Arial" w:cs="Arial"/>
          <w:b/>
        </w:rPr>
      </w:pPr>
      <w:r w:rsidRPr="004660D1">
        <w:rPr>
          <w:rFonts w:ascii="Arial" w:eastAsia="Calibri" w:hAnsi="Arial" w:cs="Arial"/>
          <w:b/>
        </w:rPr>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5942"/>
        <w:gridCol w:w="5945"/>
      </w:tblGrid>
      <w:tr w:rsidR="004660D1" w:rsidRPr="004660D1" w:rsidTr="00E72EFD">
        <w:tc>
          <w:tcPr>
            <w:tcW w:w="3272"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Job Title/Grade</w:t>
            </w:r>
          </w:p>
        </w:tc>
        <w:tc>
          <w:tcPr>
            <w:tcW w:w="6024" w:type="dxa"/>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 xml:space="preserve">Key Worker </w:t>
            </w:r>
          </w:p>
        </w:tc>
        <w:tc>
          <w:tcPr>
            <w:tcW w:w="6025" w:type="dxa"/>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H</w:t>
            </w:r>
          </w:p>
        </w:tc>
      </w:tr>
      <w:tr w:rsidR="004660D1" w:rsidRPr="004660D1" w:rsidTr="00E72EFD">
        <w:tc>
          <w:tcPr>
            <w:tcW w:w="3272"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Directorate / Service Area</w:t>
            </w:r>
          </w:p>
        </w:tc>
        <w:tc>
          <w:tcPr>
            <w:tcW w:w="6024" w:type="dxa"/>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 xml:space="preserve">Culture, Leisure and Events </w:t>
            </w:r>
          </w:p>
        </w:tc>
        <w:tc>
          <w:tcPr>
            <w:tcW w:w="6025"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b/>
              </w:rPr>
              <w:t>Learning and Skills</w:t>
            </w:r>
          </w:p>
        </w:tc>
      </w:tr>
      <w:tr w:rsidR="004660D1" w:rsidRPr="004660D1" w:rsidTr="00E72EFD">
        <w:tc>
          <w:tcPr>
            <w:tcW w:w="3272"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 xml:space="preserve">Post Ref: </w:t>
            </w:r>
          </w:p>
        </w:tc>
        <w:tc>
          <w:tcPr>
            <w:tcW w:w="12049" w:type="dxa"/>
            <w:gridSpan w:val="2"/>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3445</w:t>
            </w:r>
            <w:r>
              <w:rPr>
                <w:rFonts w:ascii="Arial" w:eastAsia="Calibri" w:hAnsi="Arial" w:cs="Arial"/>
                <w:b/>
              </w:rPr>
              <w:t>0</w:t>
            </w:r>
          </w:p>
        </w:tc>
      </w:tr>
    </w:tbl>
    <w:p w:rsidR="004660D1" w:rsidRPr="004660D1" w:rsidRDefault="004660D1" w:rsidP="004660D1">
      <w:pPr>
        <w:jc w:val="center"/>
        <w:rPr>
          <w:rFonts w:ascii="Arial" w:eastAsia="Calibri" w:hAnsi="Arial" w:cs="Arial"/>
          <w:b/>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557"/>
        <w:gridCol w:w="5528"/>
        <w:gridCol w:w="2098"/>
      </w:tblGrid>
      <w:tr w:rsidR="004660D1" w:rsidRPr="004660D1" w:rsidTr="00CB5008">
        <w:tc>
          <w:tcPr>
            <w:tcW w:w="1951" w:type="dxa"/>
            <w:shd w:val="clear" w:color="auto" w:fill="auto"/>
          </w:tcPr>
          <w:p w:rsidR="004660D1" w:rsidRPr="004660D1" w:rsidRDefault="004660D1" w:rsidP="00E72EFD">
            <w:pPr>
              <w:rPr>
                <w:rFonts w:ascii="Arial" w:eastAsia="Calibri" w:hAnsi="Arial" w:cs="Arial"/>
                <w:b/>
              </w:rPr>
            </w:pPr>
          </w:p>
        </w:tc>
        <w:tc>
          <w:tcPr>
            <w:tcW w:w="5557" w:type="dxa"/>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ESSENTIAL</w:t>
            </w:r>
          </w:p>
        </w:tc>
        <w:tc>
          <w:tcPr>
            <w:tcW w:w="5528" w:type="dxa"/>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DESIRABLE</w:t>
            </w:r>
          </w:p>
        </w:tc>
        <w:tc>
          <w:tcPr>
            <w:tcW w:w="2098" w:type="dxa"/>
            <w:shd w:val="clear" w:color="auto" w:fill="auto"/>
          </w:tcPr>
          <w:p w:rsidR="004660D1" w:rsidRPr="004660D1" w:rsidRDefault="004660D1" w:rsidP="00E72EFD">
            <w:pPr>
              <w:rPr>
                <w:rFonts w:ascii="Arial" w:eastAsia="Calibri" w:hAnsi="Arial" w:cs="Arial"/>
                <w:b/>
              </w:rPr>
            </w:pPr>
            <w:r w:rsidRPr="004660D1">
              <w:rPr>
                <w:rFonts w:ascii="Arial" w:eastAsia="Calibri" w:hAnsi="Arial" w:cs="Arial"/>
                <w:b/>
              </w:rPr>
              <w:t>MEANS OF ASSESSMENT</w:t>
            </w:r>
          </w:p>
        </w:tc>
      </w:tr>
      <w:tr w:rsidR="004660D1" w:rsidRPr="004660D1" w:rsidTr="00CB5008">
        <w:trPr>
          <w:trHeight w:val="1619"/>
        </w:trPr>
        <w:tc>
          <w:tcPr>
            <w:tcW w:w="1951"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 xml:space="preserve">Qualifications </w:t>
            </w:r>
          </w:p>
          <w:p w:rsidR="004660D1" w:rsidRPr="004660D1" w:rsidRDefault="004660D1" w:rsidP="00E72EFD">
            <w:pPr>
              <w:rPr>
                <w:rFonts w:ascii="Arial" w:eastAsia="Calibri" w:hAnsi="Arial" w:cs="Arial"/>
              </w:rPr>
            </w:pPr>
          </w:p>
          <w:p w:rsidR="004660D1" w:rsidRPr="004660D1" w:rsidRDefault="004660D1" w:rsidP="00E72EFD">
            <w:pPr>
              <w:rPr>
                <w:rFonts w:ascii="Arial" w:eastAsia="Calibri" w:hAnsi="Arial" w:cs="Arial"/>
              </w:rPr>
            </w:pPr>
          </w:p>
        </w:tc>
        <w:tc>
          <w:tcPr>
            <w:tcW w:w="5557"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GCSE English and maths at grade C or above</w:t>
            </w:r>
          </w:p>
          <w:p w:rsidR="004660D1" w:rsidRPr="004660D1" w:rsidRDefault="004660D1" w:rsidP="00E72EFD">
            <w:pPr>
              <w:rPr>
                <w:rFonts w:ascii="Arial" w:eastAsia="Calibri" w:hAnsi="Arial" w:cs="Arial"/>
              </w:rPr>
            </w:pPr>
            <w:r w:rsidRPr="004660D1">
              <w:rPr>
                <w:rFonts w:ascii="Arial" w:eastAsia="Calibri" w:hAnsi="Arial" w:cs="Arial"/>
              </w:rPr>
              <w:t>Evidence of continued professional development</w:t>
            </w:r>
          </w:p>
          <w:p w:rsidR="004660D1" w:rsidRPr="004660D1" w:rsidRDefault="004660D1" w:rsidP="004660D1">
            <w:pPr>
              <w:rPr>
                <w:rFonts w:ascii="Arial" w:eastAsia="Calibri" w:hAnsi="Arial" w:cs="Arial"/>
              </w:rPr>
            </w:pPr>
            <w:r w:rsidRPr="004660D1">
              <w:rPr>
                <w:rFonts w:ascii="Arial" w:eastAsia="Calibri" w:hAnsi="Arial" w:cs="Arial"/>
              </w:rPr>
              <w:t>IAG level 3 qualification or equivalent work related experience.</w:t>
            </w:r>
          </w:p>
        </w:tc>
        <w:tc>
          <w:tcPr>
            <w:tcW w:w="5528"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A qualification in mentoring, coaching, employability or equivalent</w:t>
            </w:r>
          </w:p>
          <w:p w:rsidR="004660D1" w:rsidRPr="004660D1" w:rsidRDefault="004660D1" w:rsidP="00E72EFD">
            <w:pPr>
              <w:rPr>
                <w:rFonts w:ascii="Arial" w:eastAsia="Calibri" w:hAnsi="Arial" w:cs="Arial"/>
              </w:rPr>
            </w:pPr>
            <w:r w:rsidRPr="004660D1">
              <w:rPr>
                <w:rFonts w:ascii="Arial" w:eastAsia="Calibri" w:hAnsi="Arial" w:cs="Arial"/>
              </w:rPr>
              <w:t>IAG Qualification level 4</w:t>
            </w:r>
          </w:p>
          <w:p w:rsidR="004660D1" w:rsidRPr="004660D1" w:rsidRDefault="004660D1" w:rsidP="00E72EFD">
            <w:pPr>
              <w:rPr>
                <w:rFonts w:ascii="Arial" w:eastAsia="Calibri" w:hAnsi="Arial" w:cs="Arial"/>
              </w:rPr>
            </w:pPr>
            <w:r w:rsidRPr="004660D1">
              <w:rPr>
                <w:rFonts w:ascii="Arial" w:eastAsia="Calibri" w:hAnsi="Arial" w:cs="Arial"/>
              </w:rPr>
              <w:t>IT Qualification</w:t>
            </w:r>
          </w:p>
        </w:tc>
        <w:tc>
          <w:tcPr>
            <w:tcW w:w="2098"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Application form</w:t>
            </w:r>
          </w:p>
        </w:tc>
      </w:tr>
      <w:tr w:rsidR="004660D1" w:rsidRPr="004660D1" w:rsidTr="00CB5008">
        <w:trPr>
          <w:trHeight w:val="1405"/>
        </w:trPr>
        <w:tc>
          <w:tcPr>
            <w:tcW w:w="1951"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Experience</w:t>
            </w:r>
          </w:p>
        </w:tc>
        <w:tc>
          <w:tcPr>
            <w:tcW w:w="5557"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Significant experience of working with people with complex needs and barriers to employment</w:t>
            </w:r>
          </w:p>
          <w:p w:rsidR="004660D1" w:rsidRPr="004660D1" w:rsidRDefault="004660D1" w:rsidP="00E72EFD">
            <w:pPr>
              <w:rPr>
                <w:rFonts w:ascii="Arial" w:eastAsia="Calibri" w:hAnsi="Arial" w:cs="Arial"/>
              </w:rPr>
            </w:pPr>
            <w:r w:rsidRPr="004660D1">
              <w:rPr>
                <w:rFonts w:ascii="Arial" w:eastAsia="Calibri" w:hAnsi="Arial" w:cs="Arial"/>
              </w:rPr>
              <w:t>Experience of team work</w:t>
            </w:r>
          </w:p>
          <w:p w:rsidR="004660D1" w:rsidRPr="004660D1" w:rsidRDefault="004660D1" w:rsidP="00E72EFD">
            <w:pPr>
              <w:rPr>
                <w:rFonts w:ascii="Arial" w:eastAsia="Calibri" w:hAnsi="Arial" w:cs="Arial"/>
              </w:rPr>
            </w:pPr>
            <w:r w:rsidRPr="004660D1">
              <w:rPr>
                <w:rFonts w:ascii="Arial" w:eastAsia="Calibri" w:hAnsi="Arial" w:cs="Arial"/>
              </w:rPr>
              <w:t xml:space="preserve">Experience of working in multi-agency teams </w:t>
            </w:r>
          </w:p>
        </w:tc>
        <w:tc>
          <w:tcPr>
            <w:tcW w:w="5528"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Experience of community based learning and skills</w:t>
            </w:r>
          </w:p>
          <w:p w:rsidR="004660D1" w:rsidRPr="004660D1" w:rsidRDefault="004660D1" w:rsidP="00E72EFD">
            <w:pPr>
              <w:rPr>
                <w:rFonts w:ascii="Arial" w:eastAsia="Calibri" w:hAnsi="Arial" w:cs="Arial"/>
              </w:rPr>
            </w:pPr>
            <w:r w:rsidRPr="004660D1">
              <w:rPr>
                <w:rFonts w:ascii="Arial" w:eastAsia="Calibri" w:hAnsi="Arial" w:cs="Arial"/>
              </w:rPr>
              <w:t>Experience of working on project funded employment initiatives</w:t>
            </w:r>
          </w:p>
          <w:p w:rsidR="004660D1" w:rsidRPr="004660D1" w:rsidRDefault="004660D1" w:rsidP="00E72EFD">
            <w:pPr>
              <w:rPr>
                <w:rFonts w:ascii="Arial" w:eastAsia="Calibri" w:hAnsi="Arial" w:cs="Arial"/>
              </w:rPr>
            </w:pPr>
            <w:r w:rsidRPr="004660D1">
              <w:rPr>
                <w:rFonts w:ascii="Arial" w:eastAsia="Calibri" w:hAnsi="Arial" w:cs="Arial"/>
              </w:rPr>
              <w:t>Experience of counselling and/or mentoring</w:t>
            </w:r>
          </w:p>
        </w:tc>
        <w:tc>
          <w:tcPr>
            <w:tcW w:w="2098"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Application / Interview</w:t>
            </w:r>
          </w:p>
        </w:tc>
      </w:tr>
      <w:tr w:rsidR="004660D1" w:rsidRPr="004660D1" w:rsidTr="00CB5008">
        <w:trPr>
          <w:trHeight w:val="1328"/>
        </w:trPr>
        <w:tc>
          <w:tcPr>
            <w:tcW w:w="1951"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Skills</w:t>
            </w:r>
          </w:p>
        </w:tc>
        <w:tc>
          <w:tcPr>
            <w:tcW w:w="5557"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Ability to communicate both orally and in writing with a wide range of people and organisations</w:t>
            </w:r>
          </w:p>
          <w:p w:rsidR="004660D1" w:rsidRPr="004660D1" w:rsidRDefault="004660D1" w:rsidP="00E72EFD">
            <w:pPr>
              <w:rPr>
                <w:rFonts w:ascii="Arial" w:eastAsia="Calibri" w:hAnsi="Arial" w:cs="Arial"/>
              </w:rPr>
            </w:pPr>
            <w:r w:rsidRPr="004660D1">
              <w:rPr>
                <w:rFonts w:ascii="Arial" w:eastAsia="Calibri" w:hAnsi="Arial" w:cs="Arial"/>
              </w:rPr>
              <w:t>Ability to work as part of a team involving people from a wide range of backgrounds including learners, employers and external partners</w:t>
            </w:r>
          </w:p>
          <w:p w:rsidR="004660D1" w:rsidRPr="004660D1" w:rsidRDefault="004660D1" w:rsidP="00E72EFD">
            <w:pPr>
              <w:rPr>
                <w:rFonts w:ascii="Arial" w:eastAsia="Calibri" w:hAnsi="Arial" w:cs="Arial"/>
              </w:rPr>
            </w:pPr>
            <w:r w:rsidRPr="004660D1">
              <w:rPr>
                <w:rFonts w:ascii="Arial" w:eastAsia="Calibri" w:hAnsi="Arial" w:cs="Arial"/>
              </w:rPr>
              <w:lastRenderedPageBreak/>
              <w:t>Confidence to work independently dealing with a wide range of issues including housing, welfare, finance, employment, education and training</w:t>
            </w:r>
          </w:p>
          <w:p w:rsidR="004660D1" w:rsidRPr="004660D1" w:rsidRDefault="004660D1" w:rsidP="00E72EFD">
            <w:pPr>
              <w:rPr>
                <w:rFonts w:ascii="Arial" w:eastAsia="Calibri" w:hAnsi="Arial" w:cs="Arial"/>
              </w:rPr>
            </w:pPr>
            <w:r w:rsidRPr="004660D1">
              <w:rPr>
                <w:rFonts w:ascii="Arial" w:eastAsia="Calibri" w:hAnsi="Arial" w:cs="Arial"/>
              </w:rPr>
              <w:t>Strong organisational skills</w:t>
            </w:r>
          </w:p>
          <w:p w:rsidR="004660D1" w:rsidRPr="004660D1" w:rsidRDefault="004660D1" w:rsidP="00E72EFD">
            <w:pPr>
              <w:rPr>
                <w:rFonts w:ascii="Arial" w:eastAsia="Calibri" w:hAnsi="Arial" w:cs="Arial"/>
              </w:rPr>
            </w:pPr>
            <w:r w:rsidRPr="004660D1">
              <w:rPr>
                <w:rFonts w:ascii="Arial" w:eastAsia="Calibri" w:hAnsi="Arial" w:cs="Arial"/>
              </w:rPr>
              <w:t>Competent in the use of information technology applications in Word, Power point, Excel and Internet</w:t>
            </w:r>
          </w:p>
        </w:tc>
        <w:tc>
          <w:tcPr>
            <w:tcW w:w="5528"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lastRenderedPageBreak/>
              <w:t xml:space="preserve">An understanding of employment related funding </w:t>
            </w:r>
          </w:p>
        </w:tc>
        <w:tc>
          <w:tcPr>
            <w:tcW w:w="2098" w:type="dxa"/>
            <w:shd w:val="clear" w:color="auto" w:fill="auto"/>
          </w:tcPr>
          <w:p w:rsidR="004660D1" w:rsidRPr="004660D1" w:rsidRDefault="004660D1" w:rsidP="00E72EFD">
            <w:pPr>
              <w:rPr>
                <w:rFonts w:ascii="Arial" w:eastAsia="Calibri" w:hAnsi="Arial" w:cs="Arial"/>
              </w:rPr>
            </w:pPr>
          </w:p>
        </w:tc>
      </w:tr>
      <w:tr w:rsidR="004660D1" w:rsidRPr="004660D1" w:rsidTr="00CB5008">
        <w:trPr>
          <w:trHeight w:val="1328"/>
        </w:trPr>
        <w:tc>
          <w:tcPr>
            <w:tcW w:w="1951"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Specific behaviours relevant to the post</w:t>
            </w:r>
          </w:p>
        </w:tc>
        <w:tc>
          <w:tcPr>
            <w:tcW w:w="5557" w:type="dxa"/>
            <w:shd w:val="clear" w:color="auto" w:fill="auto"/>
          </w:tcPr>
          <w:p w:rsidR="004660D1" w:rsidRDefault="004660D1" w:rsidP="00E72EFD">
            <w:pPr>
              <w:contextualSpacing/>
              <w:rPr>
                <w:rFonts w:ascii="Arial" w:eastAsia="Calibri" w:hAnsi="Arial" w:cs="Arial"/>
              </w:rPr>
            </w:pPr>
            <w:r w:rsidRPr="004660D1">
              <w:rPr>
                <w:rFonts w:ascii="Arial" w:eastAsia="Calibri" w:hAnsi="Arial" w:cs="Arial"/>
              </w:rPr>
              <w:t>Demonstrate the Council’s Behaviours which underpin the Culture Statement.</w:t>
            </w:r>
          </w:p>
          <w:p w:rsidR="00CB5008" w:rsidRPr="004660D1" w:rsidRDefault="00CB5008" w:rsidP="00E72EFD">
            <w:pPr>
              <w:contextualSpacing/>
              <w:rPr>
                <w:rFonts w:ascii="Arial" w:eastAsia="Calibri" w:hAnsi="Arial" w:cs="Arial"/>
              </w:rPr>
            </w:pPr>
          </w:p>
          <w:p w:rsidR="004660D1" w:rsidRPr="004660D1" w:rsidRDefault="004660D1" w:rsidP="00E72EFD">
            <w:pPr>
              <w:contextualSpacing/>
              <w:rPr>
                <w:rFonts w:ascii="Arial" w:eastAsia="Calibri" w:hAnsi="Arial" w:cs="Arial"/>
              </w:rPr>
            </w:pPr>
            <w:r w:rsidRPr="004660D1">
              <w:rPr>
                <w:rFonts w:ascii="Arial" w:eastAsia="Calibri" w:hAnsi="Arial" w:cs="Arial"/>
              </w:rPr>
              <w:t>A willingness to train further as deemed appropriate for the post holder</w:t>
            </w:r>
          </w:p>
        </w:tc>
        <w:tc>
          <w:tcPr>
            <w:tcW w:w="5528" w:type="dxa"/>
            <w:shd w:val="clear" w:color="auto" w:fill="auto"/>
          </w:tcPr>
          <w:p w:rsidR="004660D1" w:rsidRPr="004660D1" w:rsidRDefault="004660D1" w:rsidP="00E72EFD">
            <w:pPr>
              <w:rPr>
                <w:rFonts w:ascii="Arial" w:eastAsia="Calibri" w:hAnsi="Arial" w:cs="Arial"/>
              </w:rPr>
            </w:pPr>
          </w:p>
        </w:tc>
        <w:tc>
          <w:tcPr>
            <w:tcW w:w="2098"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Application / Interview</w:t>
            </w:r>
          </w:p>
        </w:tc>
      </w:tr>
      <w:tr w:rsidR="004660D1" w:rsidRPr="004660D1" w:rsidTr="00CB5008">
        <w:tc>
          <w:tcPr>
            <w:tcW w:w="1951"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Other requirements</w:t>
            </w:r>
          </w:p>
        </w:tc>
        <w:tc>
          <w:tcPr>
            <w:tcW w:w="5557" w:type="dxa"/>
            <w:shd w:val="clear" w:color="auto" w:fill="auto"/>
          </w:tcPr>
          <w:p w:rsidR="004660D1" w:rsidRPr="004660D1" w:rsidRDefault="004660D1" w:rsidP="00E72EFD">
            <w:pPr>
              <w:rPr>
                <w:rFonts w:ascii="Arial" w:eastAsia="Calibri" w:hAnsi="Arial" w:cs="Arial"/>
              </w:rPr>
            </w:pPr>
            <w:r w:rsidRPr="004660D1">
              <w:rPr>
                <w:rFonts w:ascii="Arial" w:eastAsia="Calibri" w:hAnsi="Arial" w:cs="Arial"/>
              </w:rPr>
              <w:t>Car user</w:t>
            </w:r>
          </w:p>
        </w:tc>
        <w:tc>
          <w:tcPr>
            <w:tcW w:w="5528" w:type="dxa"/>
            <w:shd w:val="clear" w:color="auto" w:fill="auto"/>
          </w:tcPr>
          <w:p w:rsidR="004660D1" w:rsidRPr="004660D1" w:rsidRDefault="004660D1" w:rsidP="00E72EFD">
            <w:pPr>
              <w:rPr>
                <w:rFonts w:ascii="Arial" w:eastAsia="Calibri" w:hAnsi="Arial" w:cs="Arial"/>
              </w:rPr>
            </w:pPr>
          </w:p>
        </w:tc>
        <w:tc>
          <w:tcPr>
            <w:tcW w:w="2098" w:type="dxa"/>
            <w:shd w:val="clear" w:color="auto" w:fill="auto"/>
          </w:tcPr>
          <w:p w:rsidR="004660D1" w:rsidRPr="004660D1" w:rsidRDefault="004660D1" w:rsidP="00E72EFD">
            <w:pPr>
              <w:rPr>
                <w:rFonts w:ascii="Arial" w:eastAsia="Calibri" w:hAnsi="Arial" w:cs="Arial"/>
              </w:rPr>
            </w:pPr>
          </w:p>
        </w:tc>
      </w:tr>
    </w:tbl>
    <w:p w:rsidR="00C93F27" w:rsidRDefault="00A75EB4" w:rsidP="004660D1">
      <w:pPr>
        <w:spacing w:after="0"/>
      </w:pPr>
      <w:r w:rsidRPr="004660D1">
        <w:rPr>
          <w:rFonts w:ascii="Arial" w:hAnsi="Arial" w:cs="Arial"/>
        </w:rPr>
        <w:br w:type="page"/>
      </w:r>
    </w:p>
    <w:bookmarkEnd w:id="0"/>
    <w:p w:rsidR="004660D1" w:rsidRDefault="004660D1" w:rsidP="00E970D7">
      <w:pPr>
        <w:spacing w:after="120" w:line="240" w:lineRule="auto"/>
        <w:jc w:val="center"/>
        <w:rPr>
          <w:rFonts w:ascii="Arial" w:hAnsi="Arial" w:cs="Arial"/>
          <w:b/>
          <w:lang w:eastAsia="en-US"/>
        </w:rPr>
        <w:sectPr w:rsidR="004660D1" w:rsidSect="004660D1">
          <w:headerReference w:type="default" r:id="rId16"/>
          <w:pgSz w:w="16838" w:h="11906" w:orient="landscape"/>
          <w:pgMar w:top="1134" w:right="851" w:bottom="1134" w:left="851" w:header="709" w:footer="709" w:gutter="0"/>
          <w:cols w:space="708"/>
          <w:docGrid w:linePitch="360"/>
        </w:sectPr>
      </w:pPr>
    </w:p>
    <w:p w:rsidR="00E970D7" w:rsidRPr="00E970D7" w:rsidRDefault="00E970D7" w:rsidP="00E970D7">
      <w:pPr>
        <w:spacing w:after="120" w:line="240" w:lineRule="auto"/>
        <w:jc w:val="center"/>
        <w:rPr>
          <w:rFonts w:ascii="Arial" w:hAnsi="Arial" w:cs="Arial"/>
          <w:lang w:eastAsia="en-US"/>
        </w:rPr>
      </w:pPr>
      <w:r w:rsidRPr="00E970D7">
        <w:rPr>
          <w:rFonts w:ascii="Arial" w:hAnsi="Arial" w:cs="Arial"/>
          <w:b/>
          <w:lang w:eastAsia="en-US"/>
        </w:rPr>
        <w:lastRenderedPageBreak/>
        <w:t>Conditions of Service</w:t>
      </w:r>
    </w:p>
    <w:p w:rsidR="00E970D7" w:rsidRPr="00E970D7" w:rsidRDefault="00E970D7" w:rsidP="00E970D7">
      <w:pPr>
        <w:keepNext/>
        <w:spacing w:after="0" w:line="240" w:lineRule="auto"/>
        <w:outlineLvl w:val="0"/>
        <w:rPr>
          <w:rFonts w:ascii="Arial" w:hAnsi="Arial" w:cs="Arial"/>
          <w:b/>
          <w:lang w:val="en-US" w:eastAsia="en-US"/>
        </w:rPr>
      </w:pPr>
      <w:r w:rsidRPr="00E970D7">
        <w:rPr>
          <w:rFonts w:ascii="Arial" w:hAnsi="Arial" w:cs="Arial"/>
          <w:b/>
          <w:lang w:val="en-US" w:eastAsia="en-US"/>
        </w:rPr>
        <w:t>General</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will vary from service to service. However, there are some general points to cover.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Conditions of service generally are those contained in the appropriate National Joint Council Schemes but have been supplemented in a number of areas by locally agreed conditions. The relevant Handbooks are available for reference in all departments.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Office Hours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normal working week is 37 hours. Council offices are generally open to the public from 8.30 a.m. to 5.00 p.m. (4.30p.m. on Friday). The majority of office staff are able to take part in the Councils flexible working hours scheme. Elsewhere, fixed hours or shift working may be operated according to the needs of a particular service.</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Annual Leave</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The basic annual leave entitlement is 26 days plus 8 public holidays. Employees with 5 years continuous service receive 31 days annual leave. </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Sick Pay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 xml:space="preserve">Most employees are covered by the provisions of the nationally agreed sick pay schemes which allow periods of absence on half pay and full pay according to length of service. </w:t>
      </w:r>
    </w:p>
    <w:p w:rsidR="00E970D7" w:rsidRPr="00E970D7" w:rsidRDefault="00E970D7" w:rsidP="00E970D7">
      <w:pPr>
        <w:keepNext/>
        <w:spacing w:after="0" w:line="240" w:lineRule="auto"/>
        <w:jc w:val="both"/>
        <w:outlineLvl w:val="1"/>
        <w:rPr>
          <w:rFonts w:ascii="Arial" w:hAnsi="Arial" w:cs="Arial"/>
          <w:lang w:val="en-US"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Pension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You will automatically be entered into the Local Government Pension Scheme (LGPS) unless you choose to opt out.  This is a contributory pension scheme and meets Government standards for automatic enrolment.  If you do not opt out within three months of joining the LGPS, you will not be eligible to receive a refund of your contributions but will instead be given deferred benefits within the Scheme.  If you decide to opt out of the Scheme your employment, earnings and age will be monitored in line with automatic enrolment guidelines.</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Medical Examination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Before commencing your employment, you will need to complete a medical questionnaire and may be subject to a medical examination.</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Probation</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New entrants to Local Government will be required to complete a six month probationary period.</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Equal Opportunities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is working towards an environment where all employees, residents and service users receive equal treatment regardless of gender or gender reassignment, marital or civil partnership status, sexual orientation, age, disability, race, religion or belief, social origin, pregnancy and maternity.</w:t>
      </w:r>
    </w:p>
    <w:p w:rsidR="00E970D7" w:rsidRPr="00E970D7" w:rsidRDefault="00E970D7" w:rsidP="00E970D7">
      <w:pPr>
        <w:spacing w:after="0" w:line="240" w:lineRule="auto"/>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Job Sharing</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A voluntary Job Sharing Scheme is in operation. Applications to job share are welcome and there is no requirement for you to apply with a partner.</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Payment of Salaries</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Salaries are paid monthly on the last working day of the month. All payments are made by credit transfer direct to a nominated bank or building society.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lang w:val="en-US" w:eastAsia="en-US"/>
        </w:rPr>
      </w:pPr>
      <w:r w:rsidRPr="00E970D7">
        <w:rPr>
          <w:rFonts w:ascii="Arial" w:hAnsi="Arial" w:cs="Arial"/>
          <w:b/>
          <w:lang w:val="en-US" w:eastAsia="en-US"/>
        </w:rPr>
        <w:t>Smoking Policy</w:t>
      </w:r>
    </w:p>
    <w:p w:rsidR="00E970D7" w:rsidRPr="00E970D7" w:rsidRDefault="00E970D7" w:rsidP="00E970D7">
      <w:pPr>
        <w:spacing w:after="0" w:line="240" w:lineRule="auto"/>
        <w:jc w:val="both"/>
        <w:rPr>
          <w:rFonts w:ascii="Arial" w:hAnsi="Arial" w:cs="Arial"/>
          <w:lang w:eastAsia="en-US"/>
        </w:rPr>
      </w:pPr>
      <w:r w:rsidRPr="00E970D7">
        <w:rPr>
          <w:rFonts w:ascii="Arial" w:hAnsi="Arial" w:cs="Arial"/>
          <w:lang w:eastAsia="en-US"/>
        </w:rPr>
        <w:t>The Council operates a No Smoking Policy.</w:t>
      </w:r>
    </w:p>
    <w:p w:rsidR="00E970D7" w:rsidRPr="00E970D7" w:rsidRDefault="00E970D7" w:rsidP="00E970D7">
      <w:pPr>
        <w:spacing w:after="0" w:line="240" w:lineRule="auto"/>
        <w:jc w:val="both"/>
        <w:rPr>
          <w:rFonts w:ascii="Arial" w:hAnsi="Arial" w:cs="Arial"/>
          <w:lang w:eastAsia="en-US"/>
        </w:rPr>
      </w:pPr>
    </w:p>
    <w:p w:rsidR="00E970D7" w:rsidRPr="00E970D7" w:rsidRDefault="00E970D7" w:rsidP="00E970D7">
      <w:pPr>
        <w:keepNext/>
        <w:spacing w:after="0" w:line="240" w:lineRule="auto"/>
        <w:jc w:val="both"/>
        <w:outlineLvl w:val="1"/>
        <w:rPr>
          <w:rFonts w:ascii="Arial" w:hAnsi="Arial" w:cs="Arial"/>
          <w:b/>
          <w:bCs/>
          <w:kern w:val="16"/>
          <w:lang w:eastAsia="en-US"/>
        </w:rPr>
      </w:pPr>
      <w:r w:rsidRPr="00E970D7">
        <w:rPr>
          <w:rFonts w:ascii="Arial" w:hAnsi="Arial" w:cs="Arial"/>
          <w:b/>
          <w:bCs/>
          <w:kern w:val="16"/>
          <w:lang w:eastAsia="en-US"/>
        </w:rPr>
        <w:t>Politically Restricted Posts</w:t>
      </w:r>
    </w:p>
    <w:p w:rsidR="00E970D7" w:rsidRPr="00E970D7" w:rsidRDefault="00E970D7" w:rsidP="00E970D7">
      <w:pPr>
        <w:spacing w:after="0" w:line="240" w:lineRule="auto"/>
        <w:jc w:val="both"/>
        <w:rPr>
          <w:rFonts w:ascii="Arial" w:hAnsi="Arial" w:cs="Arial"/>
        </w:rPr>
      </w:pPr>
      <w:r w:rsidRPr="00E970D7">
        <w:rPr>
          <w:rFonts w:ascii="Arial" w:hAnsi="Arial" w:cs="Arial"/>
        </w:rPr>
        <w:t xml:space="preserve">The Local Government and Housing Act 1989, as amended by the Local Democracy, Economic Development and Construction Act 2009 designate certain posts as politically restricted.  If this is </w:t>
      </w:r>
      <w:r w:rsidRPr="00E970D7">
        <w:rPr>
          <w:rFonts w:ascii="Arial" w:hAnsi="Arial" w:cs="Arial"/>
        </w:rPr>
        <w:lastRenderedPageBreak/>
        <w:t>the case it will be detailed on the job description and means that you would be disqualified from being a member of a Local Authority, the House of Commons or of the European Parliament. Further information is available upon request.</w:t>
      </w:r>
    </w:p>
    <w:p w:rsidR="00E970D7" w:rsidRPr="00E970D7" w:rsidRDefault="00E970D7" w:rsidP="00E970D7">
      <w:pPr>
        <w:spacing w:after="0" w:line="240" w:lineRule="auto"/>
        <w:jc w:val="both"/>
        <w:rPr>
          <w:rFonts w:ascii="Arial" w:hAnsi="Arial" w:cs="Arial"/>
          <w:kern w:val="16"/>
          <w:lang w:eastAsia="en-US"/>
        </w:rPr>
      </w:pPr>
    </w:p>
    <w:p w:rsidR="00E970D7" w:rsidRPr="00E970D7" w:rsidRDefault="00E970D7" w:rsidP="00E970D7">
      <w:pPr>
        <w:spacing w:after="0" w:line="240" w:lineRule="auto"/>
        <w:jc w:val="both"/>
        <w:rPr>
          <w:rFonts w:ascii="Arial" w:hAnsi="Arial" w:cs="Arial"/>
          <w:b/>
          <w:bCs/>
          <w:kern w:val="16"/>
          <w:lang w:eastAsia="en-US"/>
        </w:rPr>
      </w:pPr>
      <w:r w:rsidRPr="00E970D7">
        <w:rPr>
          <w:rFonts w:ascii="Arial" w:hAnsi="Arial" w:cs="Arial"/>
          <w:b/>
          <w:bCs/>
          <w:kern w:val="16"/>
          <w:lang w:eastAsia="en-US"/>
        </w:rPr>
        <w:t>Rehabilitation of Offenders Act 1974</w:t>
      </w:r>
    </w:p>
    <w:p w:rsidR="00E970D7" w:rsidRPr="00E970D7" w:rsidRDefault="00E970D7" w:rsidP="00E970D7">
      <w:pPr>
        <w:spacing w:after="0" w:line="240" w:lineRule="auto"/>
        <w:jc w:val="both"/>
        <w:rPr>
          <w:rFonts w:ascii="Arial" w:hAnsi="Arial" w:cs="Arial"/>
          <w:u w:val="single"/>
          <w:lang w:eastAsia="en-US"/>
        </w:rPr>
      </w:pPr>
      <w:r w:rsidRPr="00E970D7">
        <w:rPr>
          <w:rFonts w:ascii="Arial" w:hAnsi="Arial" w:cs="Arial"/>
          <w:kern w:val="16"/>
          <w:lang w:eastAsia="en-US"/>
        </w:rPr>
        <w:t>Having a criminal record will not necessarily bar you from working for the Council. This will depend on the nature of the post and the circumstances and background of your offence(s). To assist the Council in determining the suitability of your employment, certain posts are subject to a DBS check.  If this is the case an appropriate statement will appear in the recruitment advertisement.</w:t>
      </w:r>
    </w:p>
    <w:p w:rsidR="00E970D7" w:rsidRPr="00A43C35" w:rsidRDefault="00E970D7" w:rsidP="00D86AF2">
      <w:pPr>
        <w:rPr>
          <w:rFonts w:ascii="Arial" w:hAnsi="Arial" w:cs="Arial"/>
          <w:b/>
        </w:rPr>
      </w:pPr>
    </w:p>
    <w:sectPr w:rsidR="00E970D7" w:rsidRPr="00A43C35" w:rsidSect="004660D1">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280" w:rsidRDefault="00A67280" w:rsidP="00A67280">
      <w:pPr>
        <w:spacing w:after="0" w:line="240" w:lineRule="auto"/>
      </w:pPr>
      <w:r>
        <w:separator/>
      </w:r>
    </w:p>
  </w:endnote>
  <w:endnote w:type="continuationSeparator" w:id="0">
    <w:p w:rsidR="00A67280" w:rsidRDefault="00A67280" w:rsidP="00A6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4" w:rsidRDefault="003B37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4" w:rsidRDefault="003B373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4" w:rsidRDefault="003B3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280" w:rsidRDefault="00A67280" w:rsidP="00A67280">
      <w:pPr>
        <w:spacing w:after="0" w:line="240" w:lineRule="auto"/>
      </w:pPr>
      <w:r>
        <w:separator/>
      </w:r>
    </w:p>
  </w:footnote>
  <w:footnote w:type="continuationSeparator" w:id="0">
    <w:p w:rsidR="00A67280" w:rsidRDefault="00A67280" w:rsidP="00A67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4" w:rsidRDefault="003B37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4" w:rsidRDefault="003B37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734" w:rsidRDefault="003B373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280" w:rsidRDefault="008F6A51">
    <w:pPr>
      <w:pStyle w:val="Header"/>
    </w:pPr>
    <w:r>
      <w:rPr>
        <w:noProof/>
      </w:rPr>
      <mc:AlternateContent>
        <mc:Choice Requires="wps">
          <w:drawing>
            <wp:anchor distT="0" distB="0" distL="114300" distR="114300" simplePos="0" relativeHeight="251668480" behindDoc="0" locked="0" layoutInCell="0" allowOverlap="1">
              <wp:simplePos x="0" y="0"/>
              <wp:positionH relativeFrom="page">
                <wp:align>left</wp:align>
              </wp:positionH>
              <wp:positionV relativeFrom="page">
                <wp:align>top</wp:align>
              </wp:positionV>
              <wp:extent cx="7772400" cy="266700"/>
              <wp:effectExtent l="0" t="0" r="0" b="0"/>
              <wp:wrapNone/>
              <wp:docPr id="1" name="MSIPCMb97a44dfbc7d28210fdb1e24" descr="{&quot;HashCode&quot;:1587317415,&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F6A51" w:rsidRPr="003B3734" w:rsidRDefault="003B3734" w:rsidP="003B3734">
                          <w:pPr>
                            <w:spacing w:after="0"/>
                            <w:rPr>
                              <w:rFonts w:cs="Calibri"/>
                              <w:color w:val="000000"/>
                              <w:sz w:val="20"/>
                            </w:rPr>
                          </w:pPr>
                          <w:r w:rsidRPr="003B3734">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b97a44dfbc7d28210fdb1e24" o:spid="_x0000_s1026" type="#_x0000_t202" alt="{&quot;HashCode&quot;:1587317415,&quot;Height&quot;:9999999.0,&quot;Width&quot;:9999999.0,&quot;Placement&quot;:&quot;Header&quot;,&quot;Index&quot;:&quot;Primary&quot;,&quot;Section&quot;:2,&quot;Top&quot;:0.0,&quot;Left&quot;:0.0}" style="position:absolute;margin-left:0;margin-top:0;width:612pt;height:21pt;z-index:251668480;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" o:allowincell="f" filled="f" stroked="f" strokeweight=".5pt">
              <v:textbox inset="20pt,0,,0">
                <w:txbxContent>
                  <w:p w:rsidR="008F6A51" w:rsidRPr="003B3734" w:rsidRDefault="003B3734" w:rsidP="003B3734">
                    <w:pPr>
                      <w:spacing w:after="0"/>
                      <w:rPr>
                        <w:rFonts w:cs="Calibri"/>
                        <w:color w:val="000000"/>
                        <w:sz w:val="20"/>
                      </w:rPr>
                    </w:pPr>
                    <w:r w:rsidRPr="003B3734">
                      <w:rPr>
                        <w:rFonts w:cs="Calibri"/>
                        <w:color w:val="000000"/>
                        <w:sz w:val="20"/>
                      </w:rPr>
                      <w:t>This document was classified as: OFFICIAL</w:t>
                    </w:r>
                  </w:p>
                </w:txbxContent>
              </v:textbox>
              <w10:wrap anchorx="page" anchory="page"/>
            </v:shape>
          </w:pict>
        </mc:Fallback>
      </mc:AlternateContent>
    </w:r>
    <w:r w:rsidR="00A67280">
      <w:rPr>
        <w:noProof/>
      </w:rPr>
      <mc:AlternateContent>
        <mc:Choice Requires="wps">
          <w:drawing>
            <wp:anchor distT="0" distB="0" distL="114300" distR="114300" simplePos="0" relativeHeight="251667456" behindDoc="0" locked="0" layoutInCell="0" allowOverlap="1">
              <wp:simplePos x="0" y="0"/>
              <wp:positionH relativeFrom="page">
                <wp:align>left</wp:align>
              </wp:positionH>
              <wp:positionV relativeFrom="page">
                <wp:align>top</wp:align>
              </wp:positionV>
              <wp:extent cx="7772400" cy="266700"/>
              <wp:effectExtent l="0" t="0" r="0" b="0"/>
              <wp:wrapNone/>
              <wp:docPr id="4" name="MSIPCM93ed444f9ac5ea69a58ae8e9" descr="{&quot;HashCode&quot;:1587317415,&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67280" w:rsidRPr="003B3734" w:rsidRDefault="003B3734" w:rsidP="003B3734">
                          <w:pPr>
                            <w:spacing w:after="0"/>
                            <w:rPr>
                              <w:rFonts w:cs="Calibri"/>
                              <w:color w:val="000000"/>
                              <w:sz w:val="20"/>
                            </w:rPr>
                          </w:pPr>
                          <w:r w:rsidRPr="003B3734">
                            <w:rPr>
                              <w:rFonts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 id="MSIPCM93ed444f9ac5ea69a58ae8e9" o:spid="_x0000_s1027" type="#_x0000_t202" alt="{&quot;HashCode&quot;:1587317415,&quot;Height&quot;:9999999.0,&quot;Width&quot;:9999999.0,&quot;Placement&quot;:&quot;Header&quot;,&quot;Index&quot;:&quot;Primary&quot;,&quot;Section&quot;:1,&quot;Top&quot;:0.0,&quot;Left&quot;:0.0}" style="position:absolute;margin-left:0;margin-top:0;width:612pt;height:21pt;z-index:251667456;visibility:visible;mso-wrap-style:square;mso-wrap-distance-left:9pt;mso-wrap-distance-top:0;mso-wrap-distance-right:9pt;mso-wrap-distance-bottom:0;mso-position-horizontal:lef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" o:allowincell="f" filled="f" stroked="f" strokeweight=".5pt">
              <v:textbox inset="20pt,0,,0">
                <w:txbxContent>
                  <w:p w:rsidR="00A67280" w:rsidRPr="003B3734" w:rsidRDefault="003B3734" w:rsidP="003B3734">
                    <w:pPr>
                      <w:spacing w:after="0"/>
                      <w:rPr>
                        <w:rFonts w:cs="Calibri"/>
                        <w:color w:val="000000"/>
                        <w:sz w:val="20"/>
                      </w:rPr>
                    </w:pPr>
                    <w:r w:rsidRPr="003B3734">
                      <w:rPr>
                        <w:rFonts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FB6D6D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4D0E3F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F51AA19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4229B2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6084D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C53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E45B6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C611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BAB35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7164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10C2B"/>
    <w:multiLevelType w:val="hybridMultilevel"/>
    <w:tmpl w:val="528881CC"/>
    <w:lvl w:ilvl="0" w:tplc="7F4054F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DD1C97"/>
    <w:multiLevelType w:val="hybridMultilevel"/>
    <w:tmpl w:val="05920A44"/>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5B63BD"/>
    <w:multiLevelType w:val="hybridMultilevel"/>
    <w:tmpl w:val="3A00941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54730C"/>
    <w:multiLevelType w:val="hybridMultilevel"/>
    <w:tmpl w:val="F78E9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0C3252"/>
    <w:multiLevelType w:val="hybridMultilevel"/>
    <w:tmpl w:val="C928BB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210C6"/>
    <w:multiLevelType w:val="hybridMultilevel"/>
    <w:tmpl w:val="4F922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13B1A"/>
    <w:multiLevelType w:val="hybridMultilevel"/>
    <w:tmpl w:val="33F249D8"/>
    <w:lvl w:ilvl="0" w:tplc="337477E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35541AD8"/>
    <w:multiLevelType w:val="hybridMultilevel"/>
    <w:tmpl w:val="040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0E476E"/>
    <w:multiLevelType w:val="hybridMultilevel"/>
    <w:tmpl w:val="FA82D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43773"/>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E6E72"/>
    <w:multiLevelType w:val="multilevel"/>
    <w:tmpl w:val="BBBC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633BDA"/>
    <w:multiLevelType w:val="hybridMultilevel"/>
    <w:tmpl w:val="ABFA017E"/>
    <w:lvl w:ilvl="0" w:tplc="337477E6">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428F"/>
    <w:multiLevelType w:val="hybridMultilevel"/>
    <w:tmpl w:val="404AA33E"/>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23" w15:restartNumberingAfterBreak="0">
    <w:nsid w:val="58A32CA0"/>
    <w:multiLevelType w:val="hybridMultilevel"/>
    <w:tmpl w:val="63C4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038"/>
    <w:multiLevelType w:val="hybridMultilevel"/>
    <w:tmpl w:val="5E009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1354E"/>
    <w:multiLevelType w:val="hybridMultilevel"/>
    <w:tmpl w:val="5650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FE3F16"/>
    <w:multiLevelType w:val="hybridMultilevel"/>
    <w:tmpl w:val="9E5497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18"/>
  </w:num>
  <w:num w:numId="4">
    <w:abstractNumId w:val="10"/>
  </w:num>
  <w:num w:numId="5">
    <w:abstractNumId w:val="25"/>
  </w:num>
  <w:num w:numId="6">
    <w:abstractNumId w:val="21"/>
  </w:num>
  <w:num w:numId="7">
    <w:abstractNumId w:val="19"/>
  </w:num>
  <w:num w:numId="8">
    <w:abstractNumId w:val="11"/>
  </w:num>
  <w:num w:numId="9">
    <w:abstractNumId w:val="17"/>
  </w:num>
  <w:num w:numId="10">
    <w:abstractNumId w:val="20"/>
  </w:num>
  <w:num w:numId="11">
    <w:abstractNumId w:val="2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26"/>
  </w:num>
  <w:num w:numId="24">
    <w:abstractNumId w:val="15"/>
  </w:num>
  <w:num w:numId="25">
    <w:abstractNumId w:val="23"/>
  </w:num>
  <w:num w:numId="26">
    <w:abstractNumId w:val="22"/>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D9D46A3-2A64-4FB8-B2BC-29E676ACCE4C}"/>
    <w:docVar w:name="dgnword-eventsink" w:val="90272496"/>
  </w:docVars>
  <w:rsids>
    <w:rsidRoot w:val="006069EE"/>
    <w:rsid w:val="00024460"/>
    <w:rsid w:val="0002600A"/>
    <w:rsid w:val="0003717C"/>
    <w:rsid w:val="00040C05"/>
    <w:rsid w:val="00052859"/>
    <w:rsid w:val="0007277E"/>
    <w:rsid w:val="0007750E"/>
    <w:rsid w:val="00091462"/>
    <w:rsid w:val="000A2DE0"/>
    <w:rsid w:val="000C4F1A"/>
    <w:rsid w:val="000D00EA"/>
    <w:rsid w:val="000F3A91"/>
    <w:rsid w:val="000F7893"/>
    <w:rsid w:val="00102857"/>
    <w:rsid w:val="001208A4"/>
    <w:rsid w:val="00177A38"/>
    <w:rsid w:val="001871B7"/>
    <w:rsid w:val="00191A61"/>
    <w:rsid w:val="00193918"/>
    <w:rsid w:val="001A2FFC"/>
    <w:rsid w:val="001A623C"/>
    <w:rsid w:val="001A73A6"/>
    <w:rsid w:val="001B7662"/>
    <w:rsid w:val="001E0380"/>
    <w:rsid w:val="001F1C79"/>
    <w:rsid w:val="001F47E9"/>
    <w:rsid w:val="001F5E25"/>
    <w:rsid w:val="00200722"/>
    <w:rsid w:val="0020390B"/>
    <w:rsid w:val="00204D30"/>
    <w:rsid w:val="00211C74"/>
    <w:rsid w:val="00235248"/>
    <w:rsid w:val="002454F8"/>
    <w:rsid w:val="00250FE3"/>
    <w:rsid w:val="00251FF6"/>
    <w:rsid w:val="002623B6"/>
    <w:rsid w:val="002773EA"/>
    <w:rsid w:val="00286BFF"/>
    <w:rsid w:val="00290E94"/>
    <w:rsid w:val="002925DE"/>
    <w:rsid w:val="00297EE8"/>
    <w:rsid w:val="002B19DE"/>
    <w:rsid w:val="002B5360"/>
    <w:rsid w:val="002E0E72"/>
    <w:rsid w:val="002E2B95"/>
    <w:rsid w:val="002F2EC9"/>
    <w:rsid w:val="00302508"/>
    <w:rsid w:val="003109BC"/>
    <w:rsid w:val="00317A5A"/>
    <w:rsid w:val="00360028"/>
    <w:rsid w:val="00373A38"/>
    <w:rsid w:val="0038079F"/>
    <w:rsid w:val="00391335"/>
    <w:rsid w:val="003B3734"/>
    <w:rsid w:val="003B5164"/>
    <w:rsid w:val="003D2D5C"/>
    <w:rsid w:val="003D6815"/>
    <w:rsid w:val="003F68A3"/>
    <w:rsid w:val="00427FAF"/>
    <w:rsid w:val="0044061C"/>
    <w:rsid w:val="00443C50"/>
    <w:rsid w:val="00445084"/>
    <w:rsid w:val="004660D1"/>
    <w:rsid w:val="004901B6"/>
    <w:rsid w:val="00494FD5"/>
    <w:rsid w:val="00496545"/>
    <w:rsid w:val="004A3A2D"/>
    <w:rsid w:val="004B4866"/>
    <w:rsid w:val="004C703B"/>
    <w:rsid w:val="004D1A88"/>
    <w:rsid w:val="004E0613"/>
    <w:rsid w:val="004F724D"/>
    <w:rsid w:val="005013C2"/>
    <w:rsid w:val="0053224B"/>
    <w:rsid w:val="00544602"/>
    <w:rsid w:val="005519BE"/>
    <w:rsid w:val="00573B26"/>
    <w:rsid w:val="00580CB0"/>
    <w:rsid w:val="00583F5F"/>
    <w:rsid w:val="005A49AF"/>
    <w:rsid w:val="005A516E"/>
    <w:rsid w:val="005C7995"/>
    <w:rsid w:val="00601973"/>
    <w:rsid w:val="0060197D"/>
    <w:rsid w:val="006069EE"/>
    <w:rsid w:val="00606A92"/>
    <w:rsid w:val="0065077A"/>
    <w:rsid w:val="006A0181"/>
    <w:rsid w:val="006B4C51"/>
    <w:rsid w:val="006D0914"/>
    <w:rsid w:val="006D4260"/>
    <w:rsid w:val="006E0A38"/>
    <w:rsid w:val="007431F5"/>
    <w:rsid w:val="00780ABD"/>
    <w:rsid w:val="00787666"/>
    <w:rsid w:val="00797B01"/>
    <w:rsid w:val="007A6837"/>
    <w:rsid w:val="007C0C54"/>
    <w:rsid w:val="007C5D0A"/>
    <w:rsid w:val="007F1E75"/>
    <w:rsid w:val="00821F11"/>
    <w:rsid w:val="00822173"/>
    <w:rsid w:val="0082423C"/>
    <w:rsid w:val="0083314A"/>
    <w:rsid w:val="00843312"/>
    <w:rsid w:val="008515D6"/>
    <w:rsid w:val="00861656"/>
    <w:rsid w:val="00896F31"/>
    <w:rsid w:val="008A22A3"/>
    <w:rsid w:val="008A561F"/>
    <w:rsid w:val="008E04DD"/>
    <w:rsid w:val="008E7D30"/>
    <w:rsid w:val="008F1E2B"/>
    <w:rsid w:val="008F6A51"/>
    <w:rsid w:val="00927619"/>
    <w:rsid w:val="00931B8A"/>
    <w:rsid w:val="00937C2C"/>
    <w:rsid w:val="00953013"/>
    <w:rsid w:val="00975264"/>
    <w:rsid w:val="00977EA1"/>
    <w:rsid w:val="009D2D4B"/>
    <w:rsid w:val="00A13A57"/>
    <w:rsid w:val="00A24736"/>
    <w:rsid w:val="00A43552"/>
    <w:rsid w:val="00A43C35"/>
    <w:rsid w:val="00A516C9"/>
    <w:rsid w:val="00A56C68"/>
    <w:rsid w:val="00A67280"/>
    <w:rsid w:val="00A74D41"/>
    <w:rsid w:val="00A75EB4"/>
    <w:rsid w:val="00AB41F2"/>
    <w:rsid w:val="00AE2A20"/>
    <w:rsid w:val="00AE793B"/>
    <w:rsid w:val="00AF162B"/>
    <w:rsid w:val="00B13CAD"/>
    <w:rsid w:val="00B226F8"/>
    <w:rsid w:val="00B23160"/>
    <w:rsid w:val="00B25B45"/>
    <w:rsid w:val="00B416F3"/>
    <w:rsid w:val="00B42CE3"/>
    <w:rsid w:val="00B870B8"/>
    <w:rsid w:val="00BA07E4"/>
    <w:rsid w:val="00BC54F9"/>
    <w:rsid w:val="00C11ACF"/>
    <w:rsid w:val="00C14E23"/>
    <w:rsid w:val="00C22EAF"/>
    <w:rsid w:val="00C27FE6"/>
    <w:rsid w:val="00C42B5E"/>
    <w:rsid w:val="00C730DE"/>
    <w:rsid w:val="00C93F27"/>
    <w:rsid w:val="00C94871"/>
    <w:rsid w:val="00CA097C"/>
    <w:rsid w:val="00CB4E51"/>
    <w:rsid w:val="00CB5008"/>
    <w:rsid w:val="00CC7DFD"/>
    <w:rsid w:val="00CE474B"/>
    <w:rsid w:val="00D117DC"/>
    <w:rsid w:val="00D12A86"/>
    <w:rsid w:val="00D1409F"/>
    <w:rsid w:val="00D20DDE"/>
    <w:rsid w:val="00D21556"/>
    <w:rsid w:val="00D23DD2"/>
    <w:rsid w:val="00D61DC9"/>
    <w:rsid w:val="00D86AF2"/>
    <w:rsid w:val="00D872C1"/>
    <w:rsid w:val="00DB7974"/>
    <w:rsid w:val="00DC3856"/>
    <w:rsid w:val="00DD68BA"/>
    <w:rsid w:val="00DD72C0"/>
    <w:rsid w:val="00DF397F"/>
    <w:rsid w:val="00E01C56"/>
    <w:rsid w:val="00E122B6"/>
    <w:rsid w:val="00E13110"/>
    <w:rsid w:val="00E22E7E"/>
    <w:rsid w:val="00E50194"/>
    <w:rsid w:val="00E55B7A"/>
    <w:rsid w:val="00E66CA4"/>
    <w:rsid w:val="00E66E6F"/>
    <w:rsid w:val="00E75C84"/>
    <w:rsid w:val="00E77A7C"/>
    <w:rsid w:val="00E970D7"/>
    <w:rsid w:val="00EB46C7"/>
    <w:rsid w:val="00EB6734"/>
    <w:rsid w:val="00EC31FB"/>
    <w:rsid w:val="00ED7C92"/>
    <w:rsid w:val="00F11007"/>
    <w:rsid w:val="00F1676D"/>
    <w:rsid w:val="00F401FA"/>
    <w:rsid w:val="00F429F1"/>
    <w:rsid w:val="00F91A82"/>
    <w:rsid w:val="00FC2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4D0367A6-C47E-4D32-98FE-F6FFD46E4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7DFD"/>
    <w:pPr>
      <w:spacing w:after="200" w:line="276" w:lineRule="auto"/>
    </w:pPr>
    <w:rPr>
      <w:sz w:val="22"/>
      <w:szCs w:val="22"/>
    </w:rPr>
  </w:style>
  <w:style w:type="paragraph" w:styleId="Heading1">
    <w:name w:val="heading 1"/>
    <w:basedOn w:val="Normal"/>
    <w:next w:val="Normal"/>
    <w:link w:val="Heading1Char"/>
    <w:qFormat/>
    <w:rsid w:val="00822173"/>
    <w:pPr>
      <w:keepNext/>
      <w:spacing w:before="240" w:after="60" w:line="240" w:lineRule="auto"/>
      <w:outlineLvl w:val="0"/>
    </w:pPr>
    <w:rPr>
      <w:rFonts w:ascii="Arial" w:hAnsi="Arial" w:cs="Arial"/>
      <w:b/>
      <w:bCs/>
      <w:kern w:val="32"/>
      <w:sz w:val="30"/>
      <w:szCs w:val="32"/>
    </w:rPr>
  </w:style>
  <w:style w:type="paragraph" w:styleId="Heading2">
    <w:name w:val="heading 2"/>
    <w:basedOn w:val="Normal"/>
    <w:next w:val="Normal"/>
    <w:link w:val="Heading2Char"/>
    <w:semiHidden/>
    <w:unhideWhenUsed/>
    <w:qFormat/>
    <w:locked/>
    <w:rsid w:val="00E970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069EE"/>
    <w:pPr>
      <w:ind w:left="720"/>
      <w:contextualSpacing/>
    </w:pPr>
  </w:style>
  <w:style w:type="character" w:styleId="Hyperlink">
    <w:name w:val="Hyperlink"/>
    <w:rsid w:val="006069EE"/>
    <w:rPr>
      <w:rFonts w:cs="Times New Roman"/>
      <w:color w:val="0000FF"/>
      <w:u w:val="none"/>
    </w:rPr>
  </w:style>
  <w:style w:type="paragraph" w:styleId="Title">
    <w:name w:val="Title"/>
    <w:basedOn w:val="Normal"/>
    <w:link w:val="TitleChar"/>
    <w:qFormat/>
    <w:rsid w:val="00822173"/>
    <w:pPr>
      <w:spacing w:after="0" w:line="240" w:lineRule="auto"/>
      <w:jc w:val="center"/>
    </w:pPr>
    <w:rPr>
      <w:rFonts w:ascii="Arial" w:hAnsi="Arial"/>
      <w:b/>
      <w:sz w:val="24"/>
      <w:szCs w:val="20"/>
      <w:u w:val="single"/>
    </w:rPr>
  </w:style>
  <w:style w:type="character" w:customStyle="1" w:styleId="TitleChar">
    <w:name w:val="Title Char"/>
    <w:link w:val="Title"/>
    <w:locked/>
    <w:rsid w:val="00822173"/>
    <w:rPr>
      <w:rFonts w:ascii="Arial" w:hAnsi="Arial" w:cs="Times New Roman"/>
      <w:b/>
      <w:sz w:val="20"/>
      <w:szCs w:val="20"/>
      <w:u w:val="single"/>
      <w:lang w:val="x-none" w:eastAsia="en-GB"/>
    </w:rPr>
  </w:style>
  <w:style w:type="paragraph" w:styleId="BodyText">
    <w:name w:val="Body Text"/>
    <w:basedOn w:val="Normal"/>
    <w:link w:val="BodyTextChar"/>
    <w:rsid w:val="00822173"/>
    <w:pPr>
      <w:spacing w:after="0" w:line="240" w:lineRule="auto"/>
      <w:jc w:val="both"/>
    </w:pPr>
    <w:rPr>
      <w:rFonts w:ascii="Arial" w:hAnsi="Arial"/>
      <w:sz w:val="24"/>
      <w:szCs w:val="20"/>
    </w:rPr>
  </w:style>
  <w:style w:type="character" w:customStyle="1" w:styleId="BodyTextChar">
    <w:name w:val="Body Text Char"/>
    <w:link w:val="BodyText"/>
    <w:locked/>
    <w:rsid w:val="00822173"/>
    <w:rPr>
      <w:rFonts w:ascii="Arial" w:hAnsi="Arial" w:cs="Times New Roman"/>
      <w:sz w:val="20"/>
      <w:szCs w:val="20"/>
      <w:lang w:val="x-none" w:eastAsia="en-GB"/>
    </w:rPr>
  </w:style>
  <w:style w:type="paragraph" w:styleId="BalloonText">
    <w:name w:val="Balloon Text"/>
    <w:basedOn w:val="Normal"/>
    <w:link w:val="BalloonTextChar"/>
    <w:semiHidden/>
    <w:rsid w:val="00822173"/>
    <w:pPr>
      <w:spacing w:after="0" w:line="240" w:lineRule="auto"/>
    </w:pPr>
    <w:rPr>
      <w:rFonts w:ascii="Tahoma" w:hAnsi="Tahoma" w:cs="Tahoma"/>
      <w:sz w:val="16"/>
      <w:szCs w:val="16"/>
    </w:rPr>
  </w:style>
  <w:style w:type="character" w:customStyle="1" w:styleId="BalloonTextChar">
    <w:name w:val="Balloon Text Char"/>
    <w:link w:val="BalloonText"/>
    <w:semiHidden/>
    <w:locked/>
    <w:rsid w:val="00822173"/>
    <w:rPr>
      <w:rFonts w:ascii="Tahoma" w:hAnsi="Tahoma" w:cs="Tahoma"/>
      <w:sz w:val="16"/>
      <w:szCs w:val="16"/>
    </w:rPr>
  </w:style>
  <w:style w:type="character" w:customStyle="1" w:styleId="Heading1Char">
    <w:name w:val="Heading 1 Char"/>
    <w:link w:val="Heading1"/>
    <w:locked/>
    <w:rsid w:val="00822173"/>
    <w:rPr>
      <w:rFonts w:ascii="Arial" w:hAnsi="Arial" w:cs="Arial"/>
      <w:b/>
      <w:bCs/>
      <w:kern w:val="32"/>
      <w:sz w:val="32"/>
      <w:szCs w:val="32"/>
    </w:rPr>
  </w:style>
  <w:style w:type="table" w:styleId="TableGrid">
    <w:name w:val="Table Grid"/>
    <w:basedOn w:val="TableNormal"/>
    <w:rsid w:val="0082217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semiHidden/>
    <w:rsid w:val="00091462"/>
    <w:pPr>
      <w:spacing w:after="120"/>
      <w:ind w:left="283"/>
    </w:pPr>
  </w:style>
  <w:style w:type="character" w:customStyle="1" w:styleId="BodyTextIndentChar">
    <w:name w:val="Body Text Indent Char"/>
    <w:link w:val="BodyTextIndent"/>
    <w:semiHidden/>
    <w:locked/>
    <w:rsid w:val="00091462"/>
    <w:rPr>
      <w:rFonts w:cs="Times New Roman"/>
    </w:rPr>
  </w:style>
  <w:style w:type="paragraph" w:styleId="TOCHeading">
    <w:name w:val="TOC Heading"/>
    <w:basedOn w:val="Heading1"/>
    <w:next w:val="Normal"/>
    <w:qFormat/>
    <w:rsid w:val="00E13110"/>
    <w:pPr>
      <w:keepLines/>
      <w:spacing w:before="480" w:after="0" w:line="276" w:lineRule="auto"/>
      <w:outlineLvl w:val="9"/>
    </w:pPr>
    <w:rPr>
      <w:rFonts w:ascii="Cambria" w:hAnsi="Cambria" w:cs="Times New Roman"/>
      <w:color w:val="365F91"/>
      <w:kern w:val="0"/>
      <w:sz w:val="28"/>
      <w:szCs w:val="28"/>
      <w:lang w:val="en-US" w:eastAsia="ja-JP"/>
    </w:rPr>
  </w:style>
  <w:style w:type="paragraph" w:styleId="TOC1">
    <w:name w:val="toc 1"/>
    <w:basedOn w:val="Normal"/>
    <w:next w:val="Normal"/>
    <w:autoRedefine/>
    <w:rsid w:val="00E13110"/>
    <w:pPr>
      <w:spacing w:after="100"/>
    </w:pPr>
  </w:style>
  <w:style w:type="table" w:customStyle="1" w:styleId="TableGrid1">
    <w:name w:val="Table Grid1"/>
    <w:basedOn w:val="TableNormal"/>
    <w:next w:val="TableGrid"/>
    <w:uiPriority w:val="59"/>
    <w:rsid w:val="00D86A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E970D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nhideWhenUsed/>
    <w:rsid w:val="00A67280"/>
    <w:pPr>
      <w:tabs>
        <w:tab w:val="center" w:pos="4513"/>
        <w:tab w:val="right" w:pos="9026"/>
      </w:tabs>
      <w:spacing w:after="0" w:line="240" w:lineRule="auto"/>
    </w:pPr>
  </w:style>
  <w:style w:type="character" w:customStyle="1" w:styleId="HeaderChar">
    <w:name w:val="Header Char"/>
    <w:basedOn w:val="DefaultParagraphFont"/>
    <w:link w:val="Header"/>
    <w:rsid w:val="00A67280"/>
    <w:rPr>
      <w:sz w:val="22"/>
      <w:szCs w:val="22"/>
    </w:rPr>
  </w:style>
  <w:style w:type="paragraph" w:styleId="Footer">
    <w:name w:val="footer"/>
    <w:basedOn w:val="Normal"/>
    <w:link w:val="FooterChar"/>
    <w:unhideWhenUsed/>
    <w:rsid w:val="00A67280"/>
    <w:pPr>
      <w:tabs>
        <w:tab w:val="center" w:pos="4513"/>
        <w:tab w:val="right" w:pos="9026"/>
      </w:tabs>
      <w:spacing w:after="0" w:line="240" w:lineRule="auto"/>
    </w:pPr>
  </w:style>
  <w:style w:type="character" w:customStyle="1" w:styleId="FooterChar">
    <w:name w:val="Footer Char"/>
    <w:basedOn w:val="DefaultParagraphFont"/>
    <w:link w:val="Footer"/>
    <w:rsid w:val="00A6728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2">
              <w:marLeft w:val="-3075"/>
              <w:marRight w:val="0"/>
              <w:marTop w:val="0"/>
              <w:marBottom w:val="0"/>
              <w:divBdr>
                <w:top w:val="none" w:sz="0" w:space="0" w:color="auto"/>
                <w:left w:val="none" w:sz="0" w:space="0" w:color="auto"/>
                <w:bottom w:val="none" w:sz="0" w:space="0" w:color="auto"/>
                <w:right w:val="none" w:sz="0" w:space="0" w:color="auto"/>
              </w:divBdr>
              <w:divsChild>
                <w:div w:id="1">
                  <w:marLeft w:val="3075"/>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2550"/>
                          <w:marRight w:val="0"/>
                          <w:marTop w:val="0"/>
                          <w:marBottom w:val="0"/>
                          <w:divBdr>
                            <w:top w:val="none" w:sz="0" w:space="0" w:color="auto"/>
                            <w:left w:val="none" w:sz="0" w:space="0" w:color="auto"/>
                            <w:bottom w:val="none" w:sz="0" w:space="0" w:color="auto"/>
                            <w:right w:val="none" w:sz="0" w:space="0" w:color="auto"/>
                          </w:divBdr>
                          <w:divsChild>
                            <w:div w:id="7">
                              <w:marLeft w:val="2550"/>
                              <w:marRight w:val="0"/>
                              <w:marTop w:val="0"/>
                              <w:marBottom w:val="0"/>
                              <w:divBdr>
                                <w:top w:val="none" w:sz="0" w:space="0" w:color="auto"/>
                                <w:left w:val="none" w:sz="0" w:space="0" w:color="auto"/>
                                <w:bottom w:val="none" w:sz="0" w:space="0" w:color="auto"/>
                                <w:right w:val="none" w:sz="0" w:space="0" w:color="auto"/>
                              </w:divBdr>
                              <w:divsChild>
                                <w:div w:id="4">
                                  <w:marLeft w:val="315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ockton.gov.u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324D8-4F91-471C-B31A-DB9E34CC7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1394</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Lincolnshire County Council</Company>
  <LinksUpToDate>false</LinksUpToDate>
  <CharactersWithSpaces>9280</CharactersWithSpaces>
  <SharedDoc>false</SharedDoc>
  <HLinks>
    <vt:vector size="12" baseType="variant">
      <vt:variant>
        <vt:i4>917596</vt:i4>
      </vt:variant>
      <vt:variant>
        <vt:i4>0</vt:i4>
      </vt:variant>
      <vt:variant>
        <vt:i4>0</vt:i4>
      </vt:variant>
      <vt:variant>
        <vt:i4>5</vt:i4>
      </vt:variant>
      <vt:variant>
        <vt:lpwstr>https://www.stockton.gov.uk/</vt:lpwstr>
      </vt:variant>
      <vt:variant>
        <vt:lpwstr/>
      </vt:variant>
      <vt:variant>
        <vt:i4>917596</vt:i4>
      </vt:variant>
      <vt:variant>
        <vt:i4>2093</vt:i4>
      </vt:variant>
      <vt:variant>
        <vt:i4>1025</vt:i4>
      </vt:variant>
      <vt:variant>
        <vt:i4>4</vt:i4>
      </vt:variant>
      <vt:variant>
        <vt:lpwstr>https://www.stockton.gov.uk/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User</dc:creator>
  <cp:lastModifiedBy>Georgia Quick</cp:lastModifiedBy>
  <cp:revision>2</cp:revision>
  <cp:lastPrinted>2019-07-03T13:24:00Z</cp:lastPrinted>
  <dcterms:created xsi:type="dcterms:W3CDTF">2019-07-05T11:21:00Z</dcterms:created>
  <dcterms:modified xsi:type="dcterms:W3CDTF">2019-07-05T11:21:00Z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0959cb5-d6fa-43bd-af65-dd08ea55ea38_Enabled">
    <vt:lpwstr>True</vt:lpwstr>
  </property>
  <property fmtid="{D5CDD505-2E9C-101B-9397-08002B2CF9AE}" pid="4" name="MSIP_Label_b0959cb5-d6fa-43bd-af65-dd08ea55ea38_SiteId">
    <vt:lpwstr>c947251d-81c4-4c9b-995d-f3d3b7a048c7</vt:lpwstr>
  </property>
  <property fmtid="{D5CDD505-2E9C-101B-9397-08002B2CF9AE}" pid="5" name="MSIP_Label_b0959cb5-d6fa-43bd-af65-dd08ea55ea38_Owner">
    <vt:lpwstr>Fiona.Yale@xentrall.org.uk</vt:lpwstr>
  </property>
  <property fmtid="{D5CDD505-2E9C-101B-9397-08002B2CF9AE}" pid="6" name="MSIP_Label_b0959cb5-d6fa-43bd-af65-dd08ea55ea38_SetDate">
    <vt:lpwstr>2019-07-03T09:06:06.4425579Z</vt:lpwstr>
  </property>
  <property fmtid="{D5CDD505-2E9C-101B-9397-08002B2CF9AE}" pid="7" name="MSIP_Label_b0959cb5-d6fa-43bd-af65-dd08ea55ea38_Name">
    <vt:lpwstr>OFFICIAL</vt:lpwstr>
  </property>
  <property fmtid="{D5CDD505-2E9C-101B-9397-08002B2CF9AE}" pid="8" name="MSIP_Label_b0959cb5-d6fa-43bd-af65-dd08ea55ea38_Application">
    <vt:lpwstr>Microsoft Azure Information Protection</vt:lpwstr>
  </property>
  <property fmtid="{D5CDD505-2E9C-101B-9397-08002B2CF9AE}" pid="9" name="MSIP_Label_b0959cb5-d6fa-43bd-af65-dd08ea55ea38_ActionId">
    <vt:lpwstr>0529a912-67c0-46e9-9c0b-b067d0efd1a8</vt:lpwstr>
  </property>
  <property fmtid="{D5CDD505-2E9C-101B-9397-08002B2CF9AE}" pid="10" name="MSIP_Label_b0959cb5-d6fa-43bd-af65-dd08ea55ea38_Extended_MSFT_Method">
    <vt:lpwstr>Manual</vt:lpwstr>
  </property>
  <property fmtid="{D5CDD505-2E9C-101B-9397-08002B2CF9AE}" pid="11" name="Sensitivity">
    <vt:lpwstr>OFFICIAL</vt:lpwstr>
  </property>
</Properties>
</file>