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5060C3" w:rsidRDefault="005060C3" w:rsidP="00202BE0">
      <w:pPr>
        <w:rPr>
          <w:rFonts w:ascii="Arial" w:hAnsi="Arial" w:cs="Arial"/>
          <w:noProof/>
        </w:rPr>
      </w:pP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43A4E" w:rsidRDefault="00943A4E" w:rsidP="00202BE0">
      <w:pPr>
        <w:rPr>
          <w:rFonts w:ascii="Arial" w:hAnsi="Arial" w:cs="Arial"/>
          <w:color w:val="000000"/>
          <w:lang w:val="en"/>
        </w:rPr>
      </w:pPr>
    </w:p>
    <w:p w:rsidR="005060C3" w:rsidRDefault="005060C3" w:rsidP="00202BE0">
      <w:pPr>
        <w:rPr>
          <w:rFonts w:ascii="Arial" w:hAnsi="Arial" w:cs="Arial"/>
          <w:b/>
          <w:color w:val="000000"/>
          <w:lang w:val="en"/>
        </w:rPr>
      </w:pPr>
    </w:p>
    <w:p w:rsidR="00943A4E" w:rsidRPr="00943A4E" w:rsidRDefault="00943A4E" w:rsidP="00202BE0">
      <w:pPr>
        <w:rPr>
          <w:rFonts w:ascii="Arial" w:hAnsi="Arial" w:cs="Arial"/>
          <w:b/>
        </w:rPr>
      </w:pPr>
      <w:r w:rsidRPr="00943A4E">
        <w:rPr>
          <w:rFonts w:ascii="Arial" w:hAnsi="Arial" w:cs="Arial"/>
          <w:b/>
          <w:color w:val="000000"/>
          <w:lang w:val="en"/>
        </w:rPr>
        <w:t>What types of apprenticeships are available?</w:t>
      </w:r>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Durham County Council provides the majority of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5"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t>We are pleased to be offering the following apprenticeship for a September 201</w:t>
      </w:r>
      <w:r w:rsidR="00C6407C">
        <w:rPr>
          <w:rFonts w:ascii="Arial" w:hAnsi="Arial" w:cs="Arial"/>
        </w:rPr>
        <w:t>9</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689"/>
        <w:gridCol w:w="2126"/>
        <w:gridCol w:w="2034"/>
        <w:gridCol w:w="2782"/>
        <w:gridCol w:w="2765"/>
        <w:gridCol w:w="2336"/>
      </w:tblGrid>
      <w:tr w:rsidR="008A13CC" w:rsidTr="00BC7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p>
        </w:tc>
        <w:tc>
          <w:tcPr>
            <w:tcW w:w="2126"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15475F" w:rsidTr="00BC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15475F" w:rsidRPr="0015475F" w:rsidRDefault="0015475F" w:rsidP="0015475F">
            <w:pPr>
              <w:contextualSpacing/>
              <w:rPr>
                <w:rFonts w:ascii="Arial" w:hAnsi="Arial" w:cs="Arial"/>
                <w:bCs w:val="0"/>
                <w:color w:val="000000" w:themeColor="text1"/>
                <w:lang w:eastAsia="en-US"/>
              </w:rPr>
            </w:pPr>
            <w:bookmarkStart w:id="0" w:name="_Hlk8288371"/>
            <w:r w:rsidRPr="0015475F">
              <w:rPr>
                <w:rFonts w:ascii="Arial" w:hAnsi="Arial" w:cs="Arial"/>
                <w:b w:val="0"/>
                <w:bCs w:val="0"/>
                <w:color w:val="000000" w:themeColor="text1"/>
                <w:lang w:eastAsia="en-US"/>
              </w:rPr>
              <w:t>Transformation &amp; Partnerships</w:t>
            </w:r>
          </w:p>
          <w:p w:rsidR="0015475F" w:rsidRPr="00BC74EC" w:rsidRDefault="0015475F" w:rsidP="0015475F">
            <w:pPr>
              <w:pStyle w:val="ListParagraph"/>
              <w:ind w:left="0"/>
              <w:rPr>
                <w:rFonts w:ascii="Arial" w:hAnsi="Arial" w:cs="Arial"/>
                <w:color w:val="auto"/>
              </w:rPr>
            </w:pPr>
          </w:p>
        </w:tc>
        <w:tc>
          <w:tcPr>
            <w:tcW w:w="2126" w:type="dxa"/>
          </w:tcPr>
          <w:p w:rsidR="0015475F" w:rsidRPr="0047645F"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Pr>
                <w:rFonts w:ascii="Arial" w:hAnsi="Arial" w:cs="Arial"/>
                <w:b/>
                <w:color w:val="000000" w:themeColor="text1"/>
              </w:rPr>
              <w:t>1 x Young People’s Commissioner – (Youth work)</w:t>
            </w:r>
          </w:p>
        </w:tc>
        <w:tc>
          <w:tcPr>
            <w:tcW w:w="2034"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2</w:t>
            </w:r>
            <w:r w:rsidRPr="00BC74EC">
              <w:rPr>
                <w:rFonts w:ascii="Arial" w:hAnsi="Arial" w:cs="Arial"/>
                <w:color w:val="auto"/>
              </w:rPr>
              <w:t xml:space="preserve"> years</w:t>
            </w:r>
          </w:p>
        </w:tc>
        <w:tc>
          <w:tcPr>
            <w:tcW w:w="2782"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County Hall, Durham</w:t>
            </w:r>
          </w:p>
        </w:tc>
        <w:tc>
          <w:tcPr>
            <w:tcW w:w="2765"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Youth Work Level 2 or 3 </w:t>
            </w:r>
          </w:p>
        </w:tc>
        <w:tc>
          <w:tcPr>
            <w:tcW w:w="2336" w:type="dxa"/>
          </w:tcPr>
          <w:p w:rsidR="0015475F" w:rsidRPr="00BC74EC" w:rsidRDefault="0015475F" w:rsidP="0015475F">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roofErr w:type="spellStart"/>
            <w:r>
              <w:rPr>
                <w:rFonts w:ascii="Arial" w:hAnsi="Arial" w:cs="Arial"/>
                <w:color w:val="auto"/>
              </w:rPr>
              <w:t>Derwentside</w:t>
            </w:r>
            <w:proofErr w:type="spellEnd"/>
            <w:r>
              <w:rPr>
                <w:rFonts w:ascii="Arial" w:hAnsi="Arial" w:cs="Arial"/>
                <w:color w:val="auto"/>
              </w:rPr>
              <w:t xml:space="preserve"> College</w:t>
            </w:r>
          </w:p>
        </w:tc>
      </w:tr>
      <w:bookmarkEnd w:id="0"/>
    </w:tbl>
    <w:p w:rsidR="005E1132" w:rsidRDefault="005E1132" w:rsidP="00D83B95">
      <w:pPr>
        <w:rPr>
          <w:rFonts w:ascii="Arial" w:hAnsi="Arial" w:cs="Arial"/>
          <w:b/>
        </w:rPr>
      </w:pPr>
    </w:p>
    <w:p w:rsidR="00573116" w:rsidRPr="00D83B95" w:rsidRDefault="00573116" w:rsidP="00573116">
      <w:pPr>
        <w:rPr>
          <w:rFonts w:ascii="Arial" w:hAnsi="Arial" w:cs="Arial"/>
          <w:b/>
        </w:rPr>
      </w:pPr>
      <w:r>
        <w:rPr>
          <w:rFonts w:ascii="Arial" w:hAnsi="Arial" w:cs="Arial"/>
          <w:noProof/>
        </w:rPr>
        <w:lastRenderedPageBreak/>
        <w:drawing>
          <wp:anchor distT="0" distB="0" distL="114300" distR="114300" simplePos="0" relativeHeight="251663360" behindDoc="0" locked="0" layoutInCell="1" allowOverlap="1" wp14:anchorId="3C5B6490" wp14:editId="192DAA07">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rPr>
        <mc:AlternateContent>
          <mc:Choice Requires="wps">
            <w:drawing>
              <wp:anchor distT="0" distB="0" distL="114300" distR="114300" simplePos="0" relativeHeight="251662336" behindDoc="1" locked="0" layoutInCell="1" allowOverlap="1" wp14:anchorId="07E08D7D" wp14:editId="4CA097B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B1F1" id="Rectangle 13" o:spid="_x0000_s1026" style="position:absolute;margin-left:0;margin-top:0;width:128.95pt;height:438.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" fillcolor="window" stroked="f" strokeweight="2pt">
                <w10:wrap type="tight" anchorx="margin"/>
              </v:rect>
            </w:pict>
          </mc:Fallback>
        </mc:AlternateContent>
      </w:r>
      <w:r>
        <w:rPr>
          <w:rFonts w:ascii="Arial" w:hAnsi="Arial" w:cs="Arial"/>
          <w:b/>
        </w:rPr>
        <w:t>W</w:t>
      </w:r>
      <w:r w:rsidRPr="00D83B95">
        <w:rPr>
          <w:rFonts w:ascii="Arial" w:hAnsi="Arial" w:cs="Arial"/>
          <w:b/>
        </w:rPr>
        <w:t>hat are the different levels of apprenticeship?</w:t>
      </w:r>
    </w:p>
    <w:p w:rsidR="00573116" w:rsidRDefault="00573116" w:rsidP="00573116">
      <w:pPr>
        <w:pStyle w:val="ListParagraph"/>
        <w:ind w:left="360"/>
        <w:rPr>
          <w:rFonts w:ascii="Arial" w:hAnsi="Arial" w:cs="Arial"/>
          <w:b/>
        </w:rPr>
      </w:pPr>
    </w:p>
    <w:p w:rsidR="00573116" w:rsidRPr="00D83B95" w:rsidRDefault="00573116" w:rsidP="00573116">
      <w:pPr>
        <w:rPr>
          <w:rFonts w:ascii="Arial" w:hAnsi="Arial" w:cs="Arial"/>
        </w:rPr>
      </w:pPr>
      <w:r w:rsidRPr="00D83B95">
        <w:rPr>
          <w:rFonts w:ascii="Arial" w:hAnsi="Arial" w:cs="Arial"/>
        </w:rPr>
        <w:t xml:space="preserve">There are a range of </w:t>
      </w:r>
      <w:r>
        <w:rPr>
          <w:rFonts w:ascii="Arial" w:hAnsi="Arial" w:cs="Arial"/>
        </w:rPr>
        <w:t>apprenticeships</w:t>
      </w:r>
      <w:r w:rsidRPr="00D83B95">
        <w:rPr>
          <w:rFonts w:ascii="Arial" w:hAnsi="Arial" w:cs="Arial"/>
        </w:rPr>
        <w:t xml:space="preserve"> at different levels including:</w:t>
      </w:r>
    </w:p>
    <w:p w:rsidR="00573116" w:rsidRDefault="00573116" w:rsidP="00573116">
      <w:pPr>
        <w:pStyle w:val="ListParagraph"/>
        <w:ind w:left="360"/>
        <w:rPr>
          <w:rFonts w:ascii="Arial" w:hAnsi="Arial" w:cs="Arial"/>
        </w:rPr>
      </w:pPr>
    </w:p>
    <w:p w:rsidR="00573116" w:rsidRDefault="00573116" w:rsidP="00573116">
      <w:pPr>
        <w:pStyle w:val="ListParagraph"/>
        <w:numPr>
          <w:ilvl w:val="0"/>
          <w:numId w:val="6"/>
        </w:numPr>
        <w:rPr>
          <w:rFonts w:ascii="Arial" w:hAnsi="Arial" w:cs="Arial"/>
        </w:rPr>
      </w:pPr>
      <w:r>
        <w:rPr>
          <w:rFonts w:ascii="Arial" w:hAnsi="Arial" w:cs="Arial"/>
        </w:rPr>
        <w:t xml:space="preserve"> Intermediate level apprenticeship (Level 2) – equivalent to five GCSE passes</w:t>
      </w:r>
    </w:p>
    <w:p w:rsidR="00573116" w:rsidRDefault="00573116" w:rsidP="00573116">
      <w:pPr>
        <w:pStyle w:val="ListParagraph"/>
        <w:numPr>
          <w:ilvl w:val="0"/>
          <w:numId w:val="6"/>
        </w:numPr>
        <w:rPr>
          <w:rFonts w:ascii="Arial" w:hAnsi="Arial" w:cs="Arial"/>
        </w:rPr>
      </w:pPr>
      <w:r>
        <w:rPr>
          <w:rFonts w:ascii="Arial" w:hAnsi="Arial" w:cs="Arial"/>
        </w:rPr>
        <w:t xml:space="preserve"> Advanced level apprenticeship (Level 3) – equivalent to two A level passes</w:t>
      </w:r>
    </w:p>
    <w:p w:rsidR="00573116" w:rsidRDefault="00573116" w:rsidP="00573116">
      <w:pPr>
        <w:pStyle w:val="ListParagraph"/>
        <w:numPr>
          <w:ilvl w:val="0"/>
          <w:numId w:val="6"/>
        </w:numPr>
        <w:rPr>
          <w:rFonts w:ascii="Arial" w:hAnsi="Arial" w:cs="Arial"/>
        </w:rPr>
      </w:pPr>
      <w:r>
        <w:rPr>
          <w:rFonts w:ascii="Arial" w:hAnsi="Arial" w:cs="Arial"/>
        </w:rPr>
        <w:t xml:space="preserve"> Higher apprenticeship (Level 4 and 5) – can lead to a higher national certificate (HNC) or a foundation degree</w:t>
      </w:r>
    </w:p>
    <w:p w:rsidR="00573116" w:rsidRDefault="00573116" w:rsidP="00573116">
      <w:pPr>
        <w:pStyle w:val="ListParagraph"/>
        <w:numPr>
          <w:ilvl w:val="0"/>
          <w:numId w:val="6"/>
        </w:numPr>
        <w:rPr>
          <w:rFonts w:ascii="Arial" w:hAnsi="Arial" w:cs="Arial"/>
        </w:rPr>
      </w:pPr>
      <w:r>
        <w:rPr>
          <w:rFonts w:ascii="Arial" w:hAnsi="Arial" w:cs="Arial"/>
        </w:rPr>
        <w:t xml:space="preserve"> Degree apprenticeship (Level 6 and 7) – can lead to the achievement of a full bachelor’s or master’s degree</w:t>
      </w:r>
    </w:p>
    <w:p w:rsidR="00573116" w:rsidRDefault="00573116" w:rsidP="00573116">
      <w:pPr>
        <w:rPr>
          <w:rFonts w:ascii="Arial" w:hAnsi="Arial" w:cs="Arial"/>
          <w:b/>
        </w:rPr>
      </w:pPr>
    </w:p>
    <w:p w:rsidR="00573116" w:rsidRDefault="00573116" w:rsidP="00573116">
      <w:pPr>
        <w:rPr>
          <w:rFonts w:ascii="Arial" w:hAnsi="Arial" w:cs="Arial"/>
          <w:b/>
        </w:rPr>
      </w:pPr>
      <w:r w:rsidRPr="00D83B95">
        <w:rPr>
          <w:rFonts w:ascii="Arial" w:hAnsi="Arial" w:cs="Arial"/>
          <w:b/>
        </w:rPr>
        <w:t>How much will I earn?</w:t>
      </w:r>
    </w:p>
    <w:p w:rsidR="00573116" w:rsidRDefault="00573116" w:rsidP="00573116">
      <w:pPr>
        <w:rPr>
          <w:rFonts w:ascii="Arial" w:hAnsi="Arial" w:cs="Arial"/>
        </w:rPr>
      </w:pPr>
    </w:p>
    <w:p w:rsidR="00573116" w:rsidRPr="0004494A" w:rsidRDefault="00573116" w:rsidP="00573116">
      <w:pPr>
        <w:rPr>
          <w:rFonts w:ascii="Arial" w:hAnsi="Arial" w:cs="Arial"/>
        </w:rPr>
      </w:pPr>
      <w:r>
        <w:rPr>
          <w:rFonts w:ascii="Arial" w:hAnsi="Arial" w:cs="Arial"/>
          <w:noProof/>
        </w:rPr>
        <w:drawing>
          <wp:anchor distT="0" distB="0" distL="114300" distR="114300" simplePos="0" relativeHeight="251664384" behindDoc="0" locked="0" layoutInCell="1" allowOverlap="1" wp14:anchorId="47E89D12" wp14:editId="41DE9CB9">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rsidR="00573116" w:rsidRDefault="00573116" w:rsidP="00573116">
      <w:pPr>
        <w:rPr>
          <w:rFonts w:ascii="Arial" w:hAnsi="Arial" w:cs="Arial"/>
        </w:rPr>
      </w:pPr>
    </w:p>
    <w:p w:rsidR="00573116" w:rsidRDefault="00573116" w:rsidP="00573116">
      <w:pPr>
        <w:pStyle w:val="ListParagraph"/>
        <w:numPr>
          <w:ilvl w:val="0"/>
          <w:numId w:val="7"/>
        </w:numPr>
        <w:rPr>
          <w:rFonts w:ascii="Arial" w:hAnsi="Arial" w:cs="Arial"/>
        </w:rPr>
      </w:pPr>
      <w:r>
        <w:rPr>
          <w:rFonts w:ascii="Arial" w:hAnsi="Arial" w:cs="Arial"/>
        </w:rPr>
        <w:t>£3.90 per hour for the first year of your apprenticeship</w:t>
      </w:r>
    </w:p>
    <w:p w:rsidR="00573116" w:rsidRPr="00325DEF" w:rsidRDefault="00573116" w:rsidP="00573116">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573116" w:rsidRDefault="00573116" w:rsidP="00573116">
      <w:pPr>
        <w:pStyle w:val="ListParagraph"/>
        <w:numPr>
          <w:ilvl w:val="1"/>
          <w:numId w:val="7"/>
        </w:numPr>
        <w:rPr>
          <w:rFonts w:ascii="Arial" w:hAnsi="Arial" w:cs="Arial"/>
        </w:rPr>
      </w:pPr>
      <w:r>
        <w:rPr>
          <w:rFonts w:ascii="Arial" w:hAnsi="Arial" w:cs="Arial"/>
        </w:rPr>
        <w:t xml:space="preserve">19 to </w:t>
      </w:r>
      <w:proofErr w:type="gramStart"/>
      <w:r>
        <w:rPr>
          <w:rFonts w:ascii="Arial" w:hAnsi="Arial" w:cs="Arial"/>
        </w:rPr>
        <w:t>20 year old</w:t>
      </w:r>
      <w:proofErr w:type="gramEnd"/>
      <w:r>
        <w:rPr>
          <w:rFonts w:ascii="Arial" w:hAnsi="Arial" w:cs="Arial"/>
        </w:rPr>
        <w:tab/>
      </w:r>
      <w:r>
        <w:rPr>
          <w:rFonts w:ascii="Arial" w:hAnsi="Arial" w:cs="Arial"/>
        </w:rPr>
        <w:tab/>
        <w:t>£6.15 per hour</w:t>
      </w:r>
    </w:p>
    <w:p w:rsidR="00573116" w:rsidRDefault="00573116" w:rsidP="00573116">
      <w:pPr>
        <w:pStyle w:val="ListParagraph"/>
        <w:numPr>
          <w:ilvl w:val="1"/>
          <w:numId w:val="7"/>
        </w:numPr>
        <w:rPr>
          <w:rFonts w:ascii="Arial" w:hAnsi="Arial" w:cs="Arial"/>
        </w:rPr>
      </w:pPr>
      <w:r>
        <w:rPr>
          <w:rFonts w:ascii="Arial" w:hAnsi="Arial" w:cs="Arial"/>
        </w:rPr>
        <w:t xml:space="preserve">21 to </w:t>
      </w:r>
      <w:proofErr w:type="gramStart"/>
      <w:r>
        <w:rPr>
          <w:rFonts w:ascii="Arial" w:hAnsi="Arial" w:cs="Arial"/>
        </w:rPr>
        <w:t>24 year old</w:t>
      </w:r>
      <w:proofErr w:type="gramEnd"/>
      <w:r>
        <w:rPr>
          <w:rFonts w:ascii="Arial" w:hAnsi="Arial" w:cs="Arial"/>
        </w:rPr>
        <w:t xml:space="preserve"> </w:t>
      </w:r>
      <w:r>
        <w:rPr>
          <w:rFonts w:ascii="Arial" w:hAnsi="Arial" w:cs="Arial"/>
        </w:rPr>
        <w:tab/>
      </w:r>
      <w:r>
        <w:rPr>
          <w:rFonts w:ascii="Arial" w:hAnsi="Arial" w:cs="Arial"/>
        </w:rPr>
        <w:tab/>
        <w:t>£7.70 per hour</w:t>
      </w:r>
    </w:p>
    <w:p w:rsidR="00573116" w:rsidRDefault="00573116" w:rsidP="00573116">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£8.21 per hour</w:t>
      </w:r>
    </w:p>
    <w:p w:rsidR="00573116" w:rsidRPr="00FB11CB" w:rsidRDefault="00573116" w:rsidP="00573116">
      <w:pPr>
        <w:pStyle w:val="ListParagraph"/>
        <w:ind w:left="1440"/>
        <w:rPr>
          <w:rFonts w:ascii="Arial" w:hAnsi="Arial" w:cs="Arial"/>
        </w:rPr>
      </w:pPr>
      <w:r>
        <w:rPr>
          <w:rFonts w:ascii="Arial" w:hAnsi="Arial" w:cs="Arial"/>
        </w:rPr>
        <w:t>(Rates effective from 1 April 2019)</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rsidR="00573116" w:rsidRDefault="00573116" w:rsidP="00573116">
      <w:pPr>
        <w:rPr>
          <w:rFonts w:ascii="Arial" w:hAnsi="Arial" w:cs="Arial"/>
        </w:rPr>
      </w:pPr>
      <w:r>
        <w:rPr>
          <w:rFonts w:ascii="Arial" w:hAnsi="Arial" w:cs="Arial"/>
          <w:noProof/>
        </w:rPr>
        <w:drawing>
          <wp:anchor distT="0" distB="0" distL="114300" distR="114300" simplePos="0" relativeHeight="251665408" behindDoc="0" locked="0" layoutInCell="1" allowOverlap="1" wp14:anchorId="142F2F3D" wp14:editId="7133FC51">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rsidR="00573116" w:rsidRDefault="00573116" w:rsidP="00573116">
      <w:pPr>
        <w:rPr>
          <w:rFonts w:ascii="Arial" w:hAnsi="Arial" w:cs="Arial"/>
        </w:rPr>
      </w:pPr>
      <w:r>
        <w:rPr>
          <w:rFonts w:ascii="Arial" w:hAnsi="Arial" w:cs="Arial"/>
        </w:rPr>
        <w:t xml:space="preserve">You will be paid on the last working day of each month, with the money paid directly into your bank account.  </w:t>
      </w:r>
    </w:p>
    <w:p w:rsidR="00573116" w:rsidRDefault="00573116" w:rsidP="00573116">
      <w:pPr>
        <w:rPr>
          <w:rFonts w:ascii="Arial" w:hAnsi="Arial" w:cs="Arial"/>
        </w:rPr>
      </w:pPr>
    </w:p>
    <w:p w:rsidR="00573116" w:rsidRPr="00382150" w:rsidRDefault="00573116" w:rsidP="00573116">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A173C5" w:rsidRDefault="00A173C5" w:rsidP="00943A4E">
      <w:pPr>
        <w:rPr>
          <w:rFonts w:ascii="Arial" w:hAnsi="Arial" w:cs="Arial"/>
        </w:rPr>
      </w:pPr>
    </w:p>
    <w:p w:rsidR="00A173C5" w:rsidRDefault="00A173C5"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 xml:space="preserve">Sickness </w:t>
      </w:r>
      <w:proofErr w:type="gramStart"/>
      <w:r>
        <w:rPr>
          <w:rFonts w:ascii="Arial" w:hAnsi="Arial" w:cs="Arial"/>
        </w:rPr>
        <w:t>pay</w:t>
      </w:r>
      <w:proofErr w:type="gramEnd"/>
    </w:p>
    <w:p w:rsidR="002C3179" w:rsidRDefault="002C3179" w:rsidP="002C3179">
      <w:pPr>
        <w:pStyle w:val="ListParagraph"/>
        <w:jc w:val="both"/>
        <w:rPr>
          <w:rFonts w:ascii="Arial" w:hAnsi="Arial" w:cs="Arial"/>
        </w:rPr>
      </w:pPr>
    </w:p>
    <w:p w:rsidR="00586BCE" w:rsidRPr="00D83B95" w:rsidRDefault="005B3170" w:rsidP="00D83B95">
      <w:pPr>
        <w:rPr>
          <w:rFonts w:ascii="Arial" w:hAnsi="Arial" w:cs="Arial"/>
          <w:b/>
        </w:rPr>
      </w:pPr>
      <w:r w:rsidRPr="00D83B95">
        <w:rPr>
          <w:rFonts w:ascii="Arial" w:hAnsi="Arial" w:cs="Arial"/>
          <w:b/>
        </w:rPr>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2C3179" w:rsidRDefault="002C3179" w:rsidP="00D83B95">
      <w:pPr>
        <w:rPr>
          <w:rFonts w:ascii="Arial" w:hAnsi="Arial" w:cs="Arial"/>
        </w:rPr>
      </w:pPr>
    </w:p>
    <w:p w:rsidR="002C3179" w:rsidRDefault="002C3179" w:rsidP="00D83B95">
      <w:pPr>
        <w:rPr>
          <w:rFonts w:ascii="Arial" w:hAnsi="Arial" w:cs="Arial"/>
        </w:rPr>
      </w:pPr>
    </w:p>
    <w:p w:rsidR="005F5E1C" w:rsidRDefault="005F5E1C" w:rsidP="002C3179">
      <w:pPr>
        <w:rPr>
          <w:rFonts w:ascii="Arial" w:hAnsi="Arial" w:cs="Arial"/>
          <w:b/>
        </w:rPr>
      </w:pPr>
    </w:p>
    <w:p w:rsidR="005F5E1C" w:rsidRDefault="005F5E1C" w:rsidP="002C3179">
      <w:pPr>
        <w:rPr>
          <w:rFonts w:ascii="Arial" w:hAnsi="Arial" w:cs="Arial"/>
          <w:b/>
        </w:rPr>
      </w:pPr>
    </w:p>
    <w:p w:rsidR="002C3179" w:rsidRPr="00202BE0" w:rsidRDefault="002C3179" w:rsidP="002C3179">
      <w:pPr>
        <w:rPr>
          <w:rFonts w:ascii="Arial" w:hAnsi="Arial" w:cs="Arial"/>
          <w:b/>
        </w:rPr>
      </w:pPr>
      <w:r w:rsidRPr="00202BE0">
        <w:rPr>
          <w:rFonts w:ascii="Arial" w:hAnsi="Arial" w:cs="Arial"/>
          <w:b/>
        </w:rPr>
        <w:t>Key dates</w:t>
      </w:r>
    </w:p>
    <w:p w:rsidR="002C3179" w:rsidRDefault="002C3179" w:rsidP="002C3179">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67456" behindDoc="1" locked="0" layoutInCell="1" allowOverlap="1" wp14:anchorId="0D5E98BD" wp14:editId="01164F7C">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ysClr val="window" lastClr="FFFFFF"/>
                        </a:solidFill>
                        <a:ln w="9525">
                          <a:noFill/>
                          <a:miter lim="800000"/>
                          <a:headEnd/>
                          <a:tailEnd/>
                        </a:ln>
                      </wps:spPr>
                      <wps:txbx>
                        <w:txbxContent>
                          <w:p w:rsidR="002C3179" w:rsidRPr="00817A9F" w:rsidRDefault="002C3179" w:rsidP="002C317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E98BD" id="_x0000_s1027" type="#_x0000_t202" style="position:absolute;margin-left:275.45pt;margin-top:11.85pt;width:326.65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" fillcolor="window" stroked="f">
                <v:textbox style="mso-fit-shape-to-text:t">
                  <w:txbxContent>
                    <w:p w:rsidR="002C3179" w:rsidRPr="00817A9F" w:rsidRDefault="002C3179" w:rsidP="002C3179">
                      <w:pPr>
                        <w:rPr>
                          <w:rFonts w:ascii="Arial" w:hAnsi="Arial" w:cs="Arial"/>
                        </w:rPr>
                      </w:pP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2C3179" w:rsidTr="00804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Applications</w:t>
            </w:r>
          </w:p>
        </w:tc>
        <w:tc>
          <w:tcPr>
            <w:tcW w:w="5387" w:type="dxa"/>
          </w:tcPr>
          <w:p w:rsidR="002C3179" w:rsidRPr="00325DEF" w:rsidRDefault="002C3179" w:rsidP="008041E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6F7E11">
              <w:rPr>
                <w:rFonts w:ascii="Arial" w:hAnsi="Arial" w:cs="Arial"/>
                <w:b w:val="0"/>
                <w:color w:val="auto"/>
              </w:rPr>
              <w:t xml:space="preserve">Online applications close </w:t>
            </w:r>
            <w:r w:rsidRPr="004525CE">
              <w:rPr>
                <w:rFonts w:ascii="Arial" w:hAnsi="Arial" w:cs="Arial"/>
                <w:b w:val="0"/>
                <w:color w:val="auto"/>
              </w:rPr>
              <w:t>on</w:t>
            </w:r>
            <w:r w:rsidRPr="004525CE">
              <w:rPr>
                <w:rFonts w:ascii="Arial" w:hAnsi="Arial" w:cs="Arial"/>
                <w:color w:val="auto"/>
              </w:rPr>
              <w:t xml:space="preserve"> </w:t>
            </w:r>
            <w:r w:rsidR="004525CE" w:rsidRPr="004525CE">
              <w:rPr>
                <w:rFonts w:ascii="Arial" w:hAnsi="Arial" w:cs="Arial"/>
                <w:b w:val="0"/>
                <w:color w:val="auto"/>
              </w:rPr>
              <w:t>25 July 2019</w:t>
            </w:r>
          </w:p>
        </w:tc>
      </w:tr>
      <w:tr w:rsidR="002C3179" w:rsidTr="0080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Shortlisting</w:t>
            </w:r>
          </w:p>
        </w:tc>
        <w:tc>
          <w:tcPr>
            <w:tcW w:w="5387" w:type="dxa"/>
          </w:tcPr>
          <w:p w:rsidR="002C3179" w:rsidRPr="00325DEF" w:rsidRDefault="002C3179" w:rsidP="008041E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6F7E11">
              <w:rPr>
                <w:rFonts w:ascii="Arial" w:hAnsi="Arial" w:cs="Arial"/>
                <w:color w:val="auto"/>
              </w:rPr>
              <w:t>Takes place</w:t>
            </w:r>
            <w:r w:rsidR="004525CE">
              <w:rPr>
                <w:rFonts w:ascii="Arial" w:hAnsi="Arial" w:cs="Arial"/>
                <w:color w:val="auto"/>
              </w:rPr>
              <w:t xml:space="preserve"> from 26 July 2019</w:t>
            </w:r>
          </w:p>
        </w:tc>
      </w:tr>
      <w:tr w:rsidR="002C3179" w:rsidTr="008041E4">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Interviews</w:t>
            </w:r>
          </w:p>
        </w:tc>
        <w:tc>
          <w:tcPr>
            <w:tcW w:w="5387" w:type="dxa"/>
          </w:tcPr>
          <w:p w:rsidR="002C3179" w:rsidRPr="00325DEF" w:rsidRDefault="002C3179" w:rsidP="008041E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6F7E11">
              <w:rPr>
                <w:rFonts w:ascii="Arial" w:hAnsi="Arial" w:cs="Arial"/>
                <w:color w:val="auto"/>
              </w:rPr>
              <w:t xml:space="preserve">Take place </w:t>
            </w:r>
            <w:r w:rsidR="004525CE" w:rsidRPr="004525CE">
              <w:rPr>
                <w:rFonts w:ascii="Arial" w:hAnsi="Arial" w:cs="Arial"/>
                <w:color w:val="auto"/>
              </w:rPr>
              <w:t>week commencing 5 August 2019</w:t>
            </w:r>
          </w:p>
        </w:tc>
      </w:tr>
      <w:tr w:rsidR="000F4D8F" w:rsidTr="0080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F4D8F" w:rsidRPr="002E5F43" w:rsidRDefault="000F4D8F" w:rsidP="008041E4">
            <w:pPr>
              <w:rPr>
                <w:rFonts w:ascii="Arial" w:hAnsi="Arial" w:cs="Arial"/>
              </w:rPr>
            </w:pPr>
            <w:r w:rsidRPr="000F4D8F">
              <w:rPr>
                <w:rFonts w:ascii="Arial" w:hAnsi="Arial" w:cs="Arial"/>
                <w:b w:val="0"/>
                <w:color w:val="auto"/>
              </w:rPr>
              <w:t>Start date</w:t>
            </w:r>
          </w:p>
        </w:tc>
        <w:tc>
          <w:tcPr>
            <w:tcW w:w="5387" w:type="dxa"/>
          </w:tcPr>
          <w:p w:rsidR="000F4D8F" w:rsidRPr="004525CE" w:rsidRDefault="000F4D8F" w:rsidP="008041E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525CE">
              <w:rPr>
                <w:rFonts w:ascii="Arial" w:hAnsi="Arial" w:cs="Arial"/>
                <w:color w:val="auto"/>
              </w:rPr>
              <w:t>9th September 2019</w:t>
            </w:r>
          </w:p>
        </w:tc>
      </w:tr>
    </w:tbl>
    <w:p w:rsidR="00731663" w:rsidRPr="00D33508" w:rsidRDefault="00731663" w:rsidP="00D83B95">
      <w:pPr>
        <w:rPr>
          <w:rFonts w:ascii="Arial" w:hAnsi="Arial" w:cs="Arial"/>
        </w:rPr>
      </w:pPr>
      <w:bookmarkStart w:id="1" w:name="_GoBack"/>
      <w:bookmarkEnd w:id="1"/>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lastRenderedPageBreak/>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9B2B44" w:rsidRDefault="009B2B44" w:rsidP="00866FBE">
      <w:pPr>
        <w:rPr>
          <w:rFonts w:ascii="Arial" w:hAnsi="Arial" w:cs="Arial"/>
          <w:shd w:val="clear" w:color="auto" w:fill="FFFFFF"/>
        </w:rPr>
      </w:pP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this service, and we would treat each enquiry on an individual basis. </w:t>
      </w:r>
    </w:p>
    <w:p w:rsidR="00866FBE" w:rsidRPr="00866FBE" w:rsidRDefault="00866FBE" w:rsidP="00866FBE">
      <w:pPr>
        <w:rPr>
          <w:rFonts w:ascii="Arial" w:hAnsi="Arial" w:cs="Arial"/>
        </w:rPr>
      </w:pPr>
    </w:p>
    <w:p w:rsidR="00866FBE"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 xml:space="preserve">. </w:t>
      </w:r>
    </w:p>
    <w:p w:rsidR="00866FBE" w:rsidRDefault="00866FBE" w:rsidP="00866FBE">
      <w:pPr>
        <w:rPr>
          <w:rFonts w:ascii="Arial" w:hAnsi="Arial" w:cs="Arial"/>
          <w:color w:val="002060"/>
        </w:rPr>
      </w:pPr>
    </w:p>
    <w:p w:rsidR="00D33508" w:rsidRDefault="00D33508" w:rsidP="00D83B95">
      <w:pPr>
        <w:spacing w:before="360" w:after="180"/>
        <w:outlineLvl w:val="0"/>
        <w:rPr>
          <w:rFonts w:ascii="Arial" w:hAnsi="Arial" w:cs="Arial"/>
          <w:b/>
          <w:color w:val="000000" w:themeColor="text1"/>
          <w:kern w:val="36"/>
          <w:lang w:val="en"/>
        </w:rPr>
      </w:pPr>
    </w:p>
    <w:p w:rsidR="00D33508" w:rsidRDefault="00D33508" w:rsidP="00D83B95">
      <w:pPr>
        <w:spacing w:before="360" w:after="180"/>
        <w:outlineLvl w:val="0"/>
        <w:rPr>
          <w:rFonts w:ascii="Arial" w:hAnsi="Arial" w:cs="Arial"/>
          <w:b/>
          <w:color w:val="000000" w:themeColor="text1"/>
          <w:kern w:val="36"/>
          <w:lang w:val="en"/>
        </w:rPr>
      </w:pPr>
    </w:p>
    <w:p w:rsidR="005F5E1C" w:rsidRDefault="005F5E1C" w:rsidP="00D83B95">
      <w:pPr>
        <w:spacing w:before="360" w:after="180"/>
        <w:outlineLvl w:val="0"/>
        <w:rPr>
          <w:rFonts w:ascii="Arial" w:hAnsi="Arial" w:cs="Arial"/>
          <w:b/>
          <w:color w:val="000000" w:themeColor="text1"/>
          <w:kern w:val="36"/>
          <w:lang w:val="en"/>
        </w:rPr>
      </w:pPr>
    </w:p>
    <w:p w:rsidR="00D83B95" w:rsidRDefault="00A173C5"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Ov</w:t>
      </w:r>
      <w:r w:rsidR="008F5432">
        <w:rPr>
          <w:rFonts w:ascii="Arial" w:hAnsi="Arial" w:cs="Arial"/>
          <w:b/>
          <w:color w:val="000000" w:themeColor="text1"/>
          <w:kern w:val="36"/>
          <w:lang w:val="en"/>
        </w:rPr>
        <w:t>erview of the service area</w:t>
      </w:r>
      <w:r w:rsidR="007C30E4">
        <w:rPr>
          <w:rFonts w:ascii="Arial" w:hAnsi="Arial" w:cs="Arial"/>
          <w:b/>
          <w:color w:val="000000" w:themeColor="text1"/>
          <w:kern w:val="36"/>
          <w:lang w:val="en"/>
        </w:rPr>
        <w:t>:</w:t>
      </w:r>
    </w:p>
    <w:p w:rsidR="008F065A" w:rsidRDefault="0015475F" w:rsidP="008F065A">
      <w:pPr>
        <w:shd w:val="clear" w:color="auto" w:fill="FFFFFF"/>
        <w:spacing w:before="360" w:after="180"/>
        <w:ind w:left="360"/>
        <w:textAlignment w:val="top"/>
        <w:rPr>
          <w:rFonts w:ascii="Arial" w:hAnsi="Arial" w:cs="Arial"/>
          <w:b/>
          <w:lang w:val="en"/>
        </w:rPr>
      </w:pPr>
      <w:r>
        <w:rPr>
          <w:rFonts w:ascii="Arial" w:hAnsi="Arial" w:cs="Arial"/>
          <w:b/>
          <w:lang w:val="en"/>
        </w:rPr>
        <w:t>Transformations &amp; Partnerships – Partnership &amp; Community Engagement</w:t>
      </w:r>
    </w:p>
    <w:p w:rsidR="0015475F" w:rsidRPr="0015475F" w:rsidRDefault="0015475F" w:rsidP="0015475F">
      <w:pPr>
        <w:numPr>
          <w:ilvl w:val="0"/>
          <w:numId w:val="40"/>
        </w:numPr>
        <w:spacing w:after="260"/>
        <w:contextualSpacing/>
        <w:textAlignment w:val="top"/>
        <w:rPr>
          <w:rFonts w:ascii="Arial" w:hAnsi="Arial" w:cs="Arial"/>
          <w:color w:val="FF0000"/>
        </w:rPr>
      </w:pPr>
      <w:r w:rsidRPr="0015475F">
        <w:rPr>
          <w:rFonts w:ascii="Arial" w:hAnsi="Arial" w:cs="Arial"/>
        </w:rPr>
        <w:t>The Partnerships Team is located within Partnerships and Community Engagement and is aligned to the Transformation &amp; Partnerships Service Grouping.</w:t>
      </w:r>
    </w:p>
    <w:p w:rsidR="0015475F" w:rsidRPr="0015475F" w:rsidRDefault="0015475F" w:rsidP="0015475F">
      <w:pPr>
        <w:numPr>
          <w:ilvl w:val="0"/>
          <w:numId w:val="40"/>
        </w:numPr>
        <w:spacing w:after="260"/>
        <w:contextualSpacing/>
        <w:textAlignment w:val="top"/>
        <w:rPr>
          <w:rFonts w:ascii="Arial" w:hAnsi="Arial" w:cs="Arial"/>
          <w:color w:val="FF0000"/>
        </w:rPr>
      </w:pPr>
      <w:r w:rsidRPr="0015475F">
        <w:rPr>
          <w:rFonts w:ascii="Arial" w:hAnsi="Arial" w:cs="Arial"/>
        </w:rPr>
        <w:t>The Apprentice will be part of the Partnership and Consultation Team and will be line managed by the Consultation and Engagement Team Leader.</w:t>
      </w:r>
    </w:p>
    <w:p w:rsidR="0015475F" w:rsidRPr="0015475F" w:rsidRDefault="0015475F" w:rsidP="0015475F">
      <w:pPr>
        <w:numPr>
          <w:ilvl w:val="0"/>
          <w:numId w:val="40"/>
        </w:numPr>
        <w:spacing w:after="260"/>
        <w:contextualSpacing/>
        <w:textAlignment w:val="top"/>
        <w:rPr>
          <w:rFonts w:ascii="Arial" w:hAnsi="Arial" w:cs="Arial"/>
          <w:color w:val="FF0000"/>
        </w:rPr>
      </w:pPr>
      <w:r w:rsidRPr="0015475F">
        <w:rPr>
          <w:rFonts w:ascii="Arial" w:hAnsi="Arial" w:cs="Arial"/>
        </w:rPr>
        <w:t>The Apprentice’s work programme will be aligned exclusively to the work of the Durham Safeguarding Children Partnership, ensuring that the voice of the child and young person is fed into the Partnership and effects change.</w:t>
      </w:r>
    </w:p>
    <w:p w:rsidR="0015475F" w:rsidRPr="0015475F" w:rsidRDefault="0015475F" w:rsidP="0015475F">
      <w:pPr>
        <w:numPr>
          <w:ilvl w:val="0"/>
          <w:numId w:val="40"/>
        </w:numPr>
        <w:spacing w:after="260"/>
        <w:contextualSpacing/>
        <w:textAlignment w:val="top"/>
        <w:rPr>
          <w:rFonts w:ascii="Arial" w:hAnsi="Arial" w:cs="Arial"/>
          <w:color w:val="FF0000"/>
        </w:rPr>
      </w:pPr>
      <w:r w:rsidRPr="0015475F">
        <w:rPr>
          <w:rFonts w:ascii="Arial" w:hAnsi="Arial" w:cs="Arial"/>
        </w:rPr>
        <w:t xml:space="preserve">The three safeguarding partners of the Durham Safeguarding Children Partnership are Durham County Council, Durham Constabulary and North Durham and Durham Dales Easington and Sedgefield Clinical Commissioning Groups as well as a number of Relevant Agencies including colleges, probation </w:t>
      </w:r>
      <w:r w:rsidR="000F4D8F">
        <w:rPr>
          <w:rFonts w:ascii="Arial" w:hAnsi="Arial" w:cs="Arial"/>
        </w:rPr>
        <w:t xml:space="preserve">services </w:t>
      </w:r>
      <w:r w:rsidRPr="0015475F">
        <w:rPr>
          <w:rFonts w:ascii="Arial" w:hAnsi="Arial" w:cs="Arial"/>
        </w:rPr>
        <w:t>and NHS Foundation Trusts.</w:t>
      </w:r>
    </w:p>
    <w:p w:rsidR="0015475F" w:rsidRPr="0015475F" w:rsidRDefault="0015475F" w:rsidP="0015475F">
      <w:pPr>
        <w:numPr>
          <w:ilvl w:val="0"/>
          <w:numId w:val="40"/>
        </w:numPr>
        <w:spacing w:after="260"/>
        <w:contextualSpacing/>
        <w:textAlignment w:val="top"/>
        <w:rPr>
          <w:rFonts w:ascii="Arial" w:hAnsi="Arial" w:cs="Arial"/>
          <w:color w:val="FF0000"/>
        </w:rPr>
      </w:pPr>
      <w:r w:rsidRPr="0015475F">
        <w:rPr>
          <w:rFonts w:ascii="Arial" w:hAnsi="Arial" w:cs="Arial"/>
        </w:rPr>
        <w:t>The Durham Safeguarding Children Partnership Business Unit is hosted within Durham County Council on behalf of the partners.</w:t>
      </w:r>
    </w:p>
    <w:p w:rsidR="0015475F" w:rsidRPr="0015475F" w:rsidRDefault="0015475F" w:rsidP="0015475F">
      <w:pPr>
        <w:numPr>
          <w:ilvl w:val="0"/>
          <w:numId w:val="40"/>
        </w:numPr>
        <w:spacing w:after="260"/>
        <w:contextualSpacing/>
        <w:textAlignment w:val="top"/>
        <w:rPr>
          <w:rFonts w:ascii="Arial" w:hAnsi="Arial" w:cs="Arial"/>
        </w:rPr>
      </w:pPr>
      <w:r w:rsidRPr="0015475F">
        <w:rPr>
          <w:rFonts w:ascii="Arial" w:hAnsi="Arial" w:cs="Arial"/>
        </w:rPr>
        <w:t xml:space="preserve">The purpose of the local arrangements </w:t>
      </w:r>
      <w:proofErr w:type="gramStart"/>
      <w:r w:rsidRPr="0015475F">
        <w:rPr>
          <w:rFonts w:ascii="Arial" w:hAnsi="Arial" w:cs="Arial"/>
        </w:rPr>
        <w:t>are</w:t>
      </w:r>
      <w:proofErr w:type="gramEnd"/>
      <w:r w:rsidRPr="0015475F">
        <w:rPr>
          <w:rFonts w:ascii="Arial" w:hAnsi="Arial" w:cs="Arial"/>
        </w:rPr>
        <w:t xml:space="preserve"> to support and enable local organisations and agencies to work together in a system where: </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 xml:space="preserve">children are </w:t>
      </w:r>
      <w:proofErr w:type="gramStart"/>
      <w:r w:rsidRPr="0015475F">
        <w:rPr>
          <w:rFonts w:ascii="Arial" w:hAnsi="Arial" w:cs="Arial"/>
        </w:rPr>
        <w:t>safeguarded</w:t>
      </w:r>
      <w:proofErr w:type="gramEnd"/>
      <w:r w:rsidRPr="0015475F">
        <w:rPr>
          <w:rFonts w:ascii="Arial" w:hAnsi="Arial" w:cs="Arial"/>
        </w:rPr>
        <w:t xml:space="preserve"> and their welfare promoted </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partner organisations and agencies collaborate, share and co-own the vision for how to achieve improved outcomes for vulnerable children</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 xml:space="preserve">meeting the vision of keeping children safe in County Durham </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 xml:space="preserve">organisations and agencies challenge appropriately and hold one another to account effectively </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 xml:space="preserve">there is early identification and analysis of new safeguarding issues and emerging threats </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learning is promoted and embedded in a way that local services for children and families can become more reflective and implement changes to practice</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 xml:space="preserve">information is shared effectively to facilitate more accurate and timely decision making for children and families </w:t>
      </w:r>
    </w:p>
    <w:p w:rsidR="0015475F" w:rsidRPr="0015475F" w:rsidRDefault="0015475F" w:rsidP="0015475F">
      <w:pPr>
        <w:numPr>
          <w:ilvl w:val="0"/>
          <w:numId w:val="40"/>
        </w:numPr>
        <w:spacing w:after="260"/>
        <w:contextualSpacing/>
        <w:textAlignment w:val="top"/>
        <w:rPr>
          <w:rFonts w:ascii="Arial" w:hAnsi="Arial" w:cs="Arial"/>
          <w:color w:val="FF0000"/>
        </w:rPr>
      </w:pPr>
      <w:r w:rsidRPr="0015475F">
        <w:rPr>
          <w:rFonts w:ascii="Arial" w:hAnsi="Arial" w:cs="Arial"/>
        </w:rPr>
        <w:t xml:space="preserve">Arrangements for scrutiny have been agreed by the Durham Safeguarding Children Partnership as:  </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Independent Chair</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Commissioned annual review</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Third party assurance and DSCP Support Team</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Internal Scrutiny Panel (to include Lay members, parents, practitioners, Young Person’s Commissioner and young people</w:t>
      </w:r>
    </w:p>
    <w:p w:rsidR="0015475F" w:rsidRPr="0015475F" w:rsidRDefault="0015475F" w:rsidP="0015475F">
      <w:pPr>
        <w:numPr>
          <w:ilvl w:val="1"/>
          <w:numId w:val="40"/>
        </w:numPr>
        <w:spacing w:after="260"/>
        <w:contextualSpacing/>
        <w:textAlignment w:val="top"/>
        <w:rPr>
          <w:rFonts w:ascii="Arial" w:hAnsi="Arial" w:cs="Arial"/>
        </w:rPr>
      </w:pPr>
      <w:r w:rsidRPr="0015475F">
        <w:rPr>
          <w:rFonts w:ascii="Arial" w:hAnsi="Arial" w:cs="Arial"/>
        </w:rPr>
        <w:t>External regulatory functions</w:t>
      </w:r>
    </w:p>
    <w:p w:rsidR="009B2B44" w:rsidRPr="00A36136" w:rsidRDefault="009B2B44" w:rsidP="008F065A">
      <w:pPr>
        <w:shd w:val="clear" w:color="auto" w:fill="FFFFFF"/>
        <w:spacing w:before="360" w:after="180"/>
        <w:textAlignment w:val="top"/>
        <w:rPr>
          <w:rFonts w:ascii="Arial" w:hAnsi="Arial" w:cs="Arial"/>
        </w:rPr>
      </w:pPr>
    </w:p>
    <w:sectPr w:rsidR="009B2B44" w:rsidRPr="00A36136"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5C55E2" w:rsidP="00B846B1">
            <w:pPr>
              <w:pStyle w:val="Footer"/>
              <w:rPr>
                <w:rFonts w:ascii="Arial" w:hAnsi="Arial" w:cs="Arial"/>
              </w:rPr>
            </w:pPr>
            <w:r>
              <w:rPr>
                <w:rFonts w:ascii="Arial" w:hAnsi="Arial" w:cs="Arial"/>
              </w:rPr>
              <w:t>July</w:t>
            </w:r>
            <w:r w:rsidR="00C32F34">
              <w:rPr>
                <w:rFonts w:ascii="Arial" w:hAnsi="Arial" w:cs="Arial"/>
              </w:rPr>
              <w:t xml:space="preserve"> 2019</w:t>
            </w:r>
          </w:p>
          <w:p w:rsidR="00C32F34" w:rsidRPr="00B846B1" w:rsidRDefault="004525CE">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891CE4"/>
    <w:multiLevelType w:val="hybridMultilevel"/>
    <w:tmpl w:val="419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F267D"/>
    <w:multiLevelType w:val="hybridMultilevel"/>
    <w:tmpl w:val="53D0A7FC"/>
    <w:lvl w:ilvl="0" w:tplc="EF648ED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A6138"/>
    <w:multiLevelType w:val="hybridMultilevel"/>
    <w:tmpl w:val="F3220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7"/>
  </w:num>
  <w:num w:numId="4">
    <w:abstractNumId w:val="13"/>
  </w:num>
  <w:num w:numId="5">
    <w:abstractNumId w:val="21"/>
  </w:num>
  <w:num w:numId="6">
    <w:abstractNumId w:val="22"/>
  </w:num>
  <w:num w:numId="7">
    <w:abstractNumId w:val="17"/>
  </w:num>
  <w:num w:numId="8">
    <w:abstractNumId w:val="29"/>
  </w:num>
  <w:num w:numId="9">
    <w:abstractNumId w:val="15"/>
  </w:num>
  <w:num w:numId="10">
    <w:abstractNumId w:val="30"/>
  </w:num>
  <w:num w:numId="11">
    <w:abstractNumId w:val="36"/>
  </w:num>
  <w:num w:numId="12">
    <w:abstractNumId w:val="14"/>
  </w:num>
  <w:num w:numId="13">
    <w:abstractNumId w:val="34"/>
  </w:num>
  <w:num w:numId="14">
    <w:abstractNumId w:val="9"/>
  </w:num>
  <w:num w:numId="15">
    <w:abstractNumId w:val="2"/>
  </w:num>
  <w:num w:numId="16">
    <w:abstractNumId w:val="27"/>
  </w:num>
  <w:num w:numId="17">
    <w:abstractNumId w:val="3"/>
  </w:num>
  <w:num w:numId="18">
    <w:abstractNumId w:val="28"/>
  </w:num>
  <w:num w:numId="19">
    <w:abstractNumId w:val="33"/>
  </w:num>
  <w:num w:numId="20">
    <w:abstractNumId w:val="16"/>
  </w:num>
  <w:num w:numId="21">
    <w:abstractNumId w:val="27"/>
  </w:num>
  <w:num w:numId="22">
    <w:abstractNumId w:val="2"/>
  </w:num>
  <w:num w:numId="23">
    <w:abstractNumId w:val="12"/>
  </w:num>
  <w:num w:numId="24">
    <w:abstractNumId w:val="8"/>
  </w:num>
  <w:num w:numId="25">
    <w:abstractNumId w:val="31"/>
  </w:num>
  <w:num w:numId="26">
    <w:abstractNumId w:val="6"/>
  </w:num>
  <w:num w:numId="27">
    <w:abstractNumId w:val="0"/>
  </w:num>
  <w:num w:numId="28">
    <w:abstractNumId w:val="13"/>
  </w:num>
  <w:num w:numId="29">
    <w:abstractNumId w:val="11"/>
  </w:num>
  <w:num w:numId="30">
    <w:abstractNumId w:val="20"/>
  </w:num>
  <w:num w:numId="31">
    <w:abstractNumId w:val="19"/>
  </w:num>
  <w:num w:numId="32">
    <w:abstractNumId w:val="32"/>
  </w:num>
  <w:num w:numId="33">
    <w:abstractNumId w:val="35"/>
  </w:num>
  <w:num w:numId="34">
    <w:abstractNumId w:val="5"/>
  </w:num>
  <w:num w:numId="35">
    <w:abstractNumId w:val="26"/>
  </w:num>
  <w:num w:numId="36">
    <w:abstractNumId w:val="1"/>
  </w:num>
  <w:num w:numId="37">
    <w:abstractNumId w:val="4"/>
  </w:num>
  <w:num w:numId="38">
    <w:abstractNumId w:val="23"/>
  </w:num>
  <w:num w:numId="39">
    <w:abstractNumId w:val="10"/>
  </w:num>
  <w:num w:numId="4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D0270"/>
    <w:rsid w:val="000D060D"/>
    <w:rsid w:val="000F1986"/>
    <w:rsid w:val="000F229D"/>
    <w:rsid w:val="000F4D8F"/>
    <w:rsid w:val="00101063"/>
    <w:rsid w:val="00101962"/>
    <w:rsid w:val="001226CA"/>
    <w:rsid w:val="00125635"/>
    <w:rsid w:val="001315AC"/>
    <w:rsid w:val="00141B2C"/>
    <w:rsid w:val="00142041"/>
    <w:rsid w:val="0015475F"/>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6C09"/>
    <w:rsid w:val="00216842"/>
    <w:rsid w:val="002210E4"/>
    <w:rsid w:val="002272F3"/>
    <w:rsid w:val="0023319B"/>
    <w:rsid w:val="00245520"/>
    <w:rsid w:val="0024561C"/>
    <w:rsid w:val="002555F6"/>
    <w:rsid w:val="00261FC3"/>
    <w:rsid w:val="0029213C"/>
    <w:rsid w:val="002929D4"/>
    <w:rsid w:val="00292CF4"/>
    <w:rsid w:val="002B782C"/>
    <w:rsid w:val="002C3179"/>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80BD2"/>
    <w:rsid w:val="003831CF"/>
    <w:rsid w:val="003855D4"/>
    <w:rsid w:val="003A16FA"/>
    <w:rsid w:val="003A3A0B"/>
    <w:rsid w:val="003B10CC"/>
    <w:rsid w:val="003B690A"/>
    <w:rsid w:val="003C12A6"/>
    <w:rsid w:val="003C5896"/>
    <w:rsid w:val="003C769D"/>
    <w:rsid w:val="003D5769"/>
    <w:rsid w:val="003E17CA"/>
    <w:rsid w:val="00402F05"/>
    <w:rsid w:val="00404E9F"/>
    <w:rsid w:val="0043653A"/>
    <w:rsid w:val="004371E6"/>
    <w:rsid w:val="004525CE"/>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55C5"/>
    <w:rsid w:val="004E5F14"/>
    <w:rsid w:val="004F63DD"/>
    <w:rsid w:val="00504181"/>
    <w:rsid w:val="005060C3"/>
    <w:rsid w:val="00511081"/>
    <w:rsid w:val="005150B3"/>
    <w:rsid w:val="00520943"/>
    <w:rsid w:val="00527931"/>
    <w:rsid w:val="00533877"/>
    <w:rsid w:val="0053628A"/>
    <w:rsid w:val="00537FD2"/>
    <w:rsid w:val="00573116"/>
    <w:rsid w:val="005731B9"/>
    <w:rsid w:val="00585A71"/>
    <w:rsid w:val="00586BCE"/>
    <w:rsid w:val="00587FBF"/>
    <w:rsid w:val="005A6591"/>
    <w:rsid w:val="005A6751"/>
    <w:rsid w:val="005B3170"/>
    <w:rsid w:val="005B3A48"/>
    <w:rsid w:val="005B6843"/>
    <w:rsid w:val="005B7924"/>
    <w:rsid w:val="005C027C"/>
    <w:rsid w:val="005C55E2"/>
    <w:rsid w:val="005D22D2"/>
    <w:rsid w:val="005E1132"/>
    <w:rsid w:val="005E1F1A"/>
    <w:rsid w:val="005E344A"/>
    <w:rsid w:val="005F5E1C"/>
    <w:rsid w:val="006016D2"/>
    <w:rsid w:val="0061117C"/>
    <w:rsid w:val="00615E13"/>
    <w:rsid w:val="006162E9"/>
    <w:rsid w:val="00631A32"/>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2B5A"/>
    <w:rsid w:val="00861157"/>
    <w:rsid w:val="00866E81"/>
    <w:rsid w:val="00866FBE"/>
    <w:rsid w:val="00874F0D"/>
    <w:rsid w:val="00890314"/>
    <w:rsid w:val="00895EDE"/>
    <w:rsid w:val="008A13CC"/>
    <w:rsid w:val="008A15FD"/>
    <w:rsid w:val="008B5F2D"/>
    <w:rsid w:val="008B5F78"/>
    <w:rsid w:val="008B63CF"/>
    <w:rsid w:val="008C5953"/>
    <w:rsid w:val="008D1A34"/>
    <w:rsid w:val="008D6C3E"/>
    <w:rsid w:val="008F065A"/>
    <w:rsid w:val="008F5432"/>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B2B44"/>
    <w:rsid w:val="009D5258"/>
    <w:rsid w:val="009D5B8B"/>
    <w:rsid w:val="009D6C06"/>
    <w:rsid w:val="009E7CE8"/>
    <w:rsid w:val="009F009E"/>
    <w:rsid w:val="009F3364"/>
    <w:rsid w:val="00A04F6C"/>
    <w:rsid w:val="00A173C5"/>
    <w:rsid w:val="00A178CC"/>
    <w:rsid w:val="00A255D7"/>
    <w:rsid w:val="00A306E8"/>
    <w:rsid w:val="00A36136"/>
    <w:rsid w:val="00A41BE5"/>
    <w:rsid w:val="00A502A0"/>
    <w:rsid w:val="00A51E0A"/>
    <w:rsid w:val="00A61FD0"/>
    <w:rsid w:val="00A64FBB"/>
    <w:rsid w:val="00A72D51"/>
    <w:rsid w:val="00A76D7F"/>
    <w:rsid w:val="00A81025"/>
    <w:rsid w:val="00A84357"/>
    <w:rsid w:val="00A8626F"/>
    <w:rsid w:val="00A90EB8"/>
    <w:rsid w:val="00AB26DE"/>
    <w:rsid w:val="00AB676F"/>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C74EC"/>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9044C"/>
    <w:rsid w:val="00CA4B45"/>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059FE9"/>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179E-CBD2-404F-84E3-80D7A8A8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Kay McEleavey</cp:lastModifiedBy>
  <cp:revision>3</cp:revision>
  <cp:lastPrinted>2018-05-15T10:39:00Z</cp:lastPrinted>
  <dcterms:created xsi:type="dcterms:W3CDTF">2019-07-02T09:54:00Z</dcterms:created>
  <dcterms:modified xsi:type="dcterms:W3CDTF">2019-07-05T10:06:00Z</dcterms:modified>
</cp:coreProperties>
</file>