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D" w:rsidRPr="00BF226C" w:rsidRDefault="00801ECB" w:rsidP="004E2C49">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page">
              <wp:posOffset>2912110</wp:posOffset>
            </wp:positionH>
            <wp:positionV relativeFrom="paragraph">
              <wp:posOffset>0</wp:posOffset>
            </wp:positionV>
            <wp:extent cx="4645660" cy="1148080"/>
            <wp:effectExtent l="0" t="0" r="2540" b="0"/>
            <wp:wrapTight wrapText="bothSides">
              <wp:wrapPolygon edited="0">
                <wp:start x="0" y="0"/>
                <wp:lineTo x="0" y="21146"/>
                <wp:lineTo x="21523" y="21146"/>
                <wp:lineTo x="21523"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566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31B" w:rsidRDefault="008E2CF6" w:rsidP="004E2C49">
      <w:pPr>
        <w:spacing w:after="0"/>
        <w:ind w:left="2410" w:hanging="250"/>
        <w:rPr>
          <w:rFonts w:ascii="Arial" w:eastAsia="Times New Roman" w:hAnsi="Arial" w:cs="Arial"/>
          <w:b/>
          <w:sz w:val="24"/>
          <w:szCs w:val="24"/>
        </w:rPr>
      </w:pPr>
      <w:r>
        <w:rPr>
          <w:rFonts w:ascii="Arial" w:eastAsia="Times New Roman" w:hAnsi="Arial" w:cs="Arial"/>
          <w:b/>
          <w:sz w:val="24"/>
          <w:szCs w:val="24"/>
        </w:rPr>
        <w:t xml:space="preserve">       </w:t>
      </w:r>
    </w:p>
    <w:p w:rsidR="00E3731B" w:rsidRDefault="00E3731B" w:rsidP="004E2C49">
      <w:pPr>
        <w:spacing w:after="0"/>
        <w:ind w:left="2410" w:hanging="250"/>
        <w:rPr>
          <w:rFonts w:ascii="Arial" w:eastAsia="Times New Roman" w:hAnsi="Arial" w:cs="Arial"/>
          <w:b/>
          <w:sz w:val="24"/>
          <w:szCs w:val="24"/>
        </w:rPr>
      </w:pPr>
    </w:p>
    <w:p w:rsidR="00E3731B" w:rsidRDefault="00E3731B" w:rsidP="004E2C49">
      <w:pPr>
        <w:spacing w:after="0"/>
        <w:ind w:left="2410" w:hanging="250"/>
        <w:rPr>
          <w:rFonts w:ascii="Arial" w:eastAsia="Times New Roman" w:hAnsi="Arial" w:cs="Arial"/>
          <w:b/>
          <w:sz w:val="24"/>
          <w:szCs w:val="24"/>
        </w:rPr>
      </w:pPr>
    </w:p>
    <w:p w:rsidR="00E3731B" w:rsidRDefault="00E3731B" w:rsidP="00A13EF0">
      <w:pPr>
        <w:spacing w:after="0"/>
        <w:ind w:left="3130" w:hanging="250"/>
        <w:jc w:val="center"/>
        <w:rPr>
          <w:rFonts w:ascii="Arial" w:eastAsia="Times New Roman" w:hAnsi="Arial" w:cs="Arial"/>
          <w:b/>
          <w:sz w:val="24"/>
          <w:szCs w:val="24"/>
        </w:rPr>
      </w:pPr>
    </w:p>
    <w:p w:rsidR="007C558D" w:rsidRPr="00A13EF0" w:rsidRDefault="00A13EF0" w:rsidP="00A13EF0">
      <w:pPr>
        <w:spacing w:after="0"/>
        <w:ind w:left="720"/>
        <w:jc w:val="center"/>
        <w:rPr>
          <w:rFonts w:ascii="Arial" w:eastAsia="Times New Roman" w:hAnsi="Arial" w:cs="Arial"/>
          <w:b/>
          <w:sz w:val="24"/>
          <w:szCs w:val="24"/>
        </w:rPr>
      </w:pPr>
      <w:r w:rsidRPr="00A13EF0">
        <w:rPr>
          <w:rFonts w:ascii="Arial" w:eastAsia="Times New Roman" w:hAnsi="Arial" w:cs="Arial"/>
          <w:b/>
          <w:sz w:val="24"/>
          <w:szCs w:val="24"/>
        </w:rPr>
        <w:t>Princes Trust Team Leader</w:t>
      </w:r>
    </w:p>
    <w:p w:rsidR="00BF3078" w:rsidRDefault="003B23DC" w:rsidP="00AA0AEE">
      <w:pPr>
        <w:spacing w:after="0"/>
        <w:ind w:firstLine="720"/>
        <w:jc w:val="center"/>
        <w:rPr>
          <w:rFonts w:ascii="Arial" w:eastAsia="Times New Roman" w:hAnsi="Arial" w:cs="Arial"/>
          <w:b/>
          <w:sz w:val="24"/>
          <w:szCs w:val="24"/>
        </w:rPr>
      </w:pPr>
      <w:r>
        <w:rPr>
          <w:rFonts w:ascii="Arial" w:eastAsia="Times New Roman" w:hAnsi="Arial" w:cs="Arial"/>
          <w:b/>
          <w:sz w:val="24"/>
          <w:szCs w:val="24"/>
        </w:rPr>
        <w:t xml:space="preserve">Starting Salary </w:t>
      </w:r>
      <w:r w:rsidR="00A13EF0" w:rsidRPr="00A13EF0">
        <w:rPr>
          <w:rFonts w:ascii="Arial" w:eastAsia="Times New Roman" w:hAnsi="Arial" w:cs="Arial"/>
          <w:b/>
          <w:sz w:val="24"/>
          <w:szCs w:val="24"/>
        </w:rPr>
        <w:t>£24,799</w:t>
      </w:r>
      <w:r w:rsidR="004E56C7" w:rsidRPr="00A13EF0">
        <w:rPr>
          <w:rFonts w:ascii="Arial" w:eastAsia="Times New Roman" w:hAnsi="Arial" w:cs="Arial"/>
          <w:b/>
          <w:sz w:val="24"/>
          <w:szCs w:val="24"/>
        </w:rPr>
        <w:t xml:space="preserve"> </w:t>
      </w:r>
      <w:r w:rsidR="008E2CF6" w:rsidRPr="00A13EF0">
        <w:rPr>
          <w:rFonts w:ascii="Arial" w:eastAsia="Times New Roman" w:hAnsi="Arial" w:cs="Arial"/>
          <w:b/>
          <w:sz w:val="24"/>
          <w:szCs w:val="24"/>
        </w:rPr>
        <w:t>+ Benefits</w:t>
      </w:r>
    </w:p>
    <w:p w:rsidR="00AA0AEE" w:rsidRPr="00AA0AEE" w:rsidRDefault="00AA0AEE" w:rsidP="00AA0AEE">
      <w:pPr>
        <w:spacing w:after="0"/>
        <w:ind w:firstLine="720"/>
        <w:jc w:val="center"/>
        <w:rPr>
          <w:rFonts w:ascii="Arial" w:eastAsia="Times New Roman" w:hAnsi="Arial" w:cs="Arial"/>
          <w:b/>
          <w:sz w:val="24"/>
          <w:szCs w:val="24"/>
        </w:rPr>
      </w:pPr>
    </w:p>
    <w:p w:rsidR="00DD0B4C" w:rsidRDefault="00DD0B4C" w:rsidP="004E2C49">
      <w:pPr>
        <w:rPr>
          <w:rFonts w:ascii="Arial" w:eastAsia="Times New Roman" w:hAnsi="Arial" w:cs="Arial"/>
          <w:color w:val="000000"/>
          <w:sz w:val="24"/>
          <w:szCs w:val="24"/>
        </w:rPr>
      </w:pPr>
      <w:r w:rsidRPr="00DD0B4C">
        <w:rPr>
          <w:rFonts w:ascii="Arial" w:eastAsia="Times New Roman" w:hAnsi="Arial" w:cs="Arial"/>
          <w:color w:val="000000"/>
          <w:sz w:val="24"/>
          <w:szCs w:val="24"/>
        </w:rPr>
        <w:t>We have an exciting opportunity for a talented and experienced Princes Trust Team Leader.</w:t>
      </w:r>
    </w:p>
    <w:p w:rsidR="00DD0B4C" w:rsidRPr="00DD0B4C" w:rsidRDefault="00DD0B4C" w:rsidP="004E2C49">
      <w:pPr>
        <w:rPr>
          <w:rFonts w:ascii="Arial" w:hAnsi="Arial" w:cs="Arial"/>
          <w:b/>
          <w:sz w:val="24"/>
          <w:szCs w:val="24"/>
        </w:rPr>
      </w:pPr>
      <w:r w:rsidRPr="00DD0B4C">
        <w:rPr>
          <w:rFonts w:ascii="Arial" w:eastAsia="Times New Roman" w:hAnsi="Arial" w:cs="Arial"/>
          <w:b/>
          <w:color w:val="000000"/>
          <w:sz w:val="24"/>
          <w:szCs w:val="24"/>
        </w:rPr>
        <w:t>The Role</w:t>
      </w:r>
    </w:p>
    <w:p w:rsidR="00AA0AEE" w:rsidRPr="00672AA4" w:rsidRDefault="00AA0AEE" w:rsidP="00AA0AEE">
      <w:pPr>
        <w:spacing w:after="0" w:line="240" w:lineRule="auto"/>
        <w:rPr>
          <w:rFonts w:ascii="Arial" w:eastAsia="Times New Roman" w:hAnsi="Arial" w:cs="Arial"/>
          <w:sz w:val="24"/>
          <w:szCs w:val="24"/>
          <w:lang w:eastAsia="en-GB"/>
        </w:rPr>
      </w:pPr>
      <w:r w:rsidRPr="00672AA4">
        <w:rPr>
          <w:rFonts w:ascii="Arial" w:eastAsia="Times New Roman" w:hAnsi="Arial" w:cs="Arial"/>
          <w:sz w:val="24"/>
          <w:szCs w:val="24"/>
          <w:lang w:eastAsia="en-GB"/>
        </w:rPr>
        <w:t>Under the guidance of the Youth Engagement and Safeguarding Manager, to undertake the support and delivery of duties within the function which contribute to the provision of an excellent service, whilst ensuring the effective use of resources. To support department managers in the delivery of exceptional services to our community and key stakeholders.</w:t>
      </w:r>
    </w:p>
    <w:p w:rsidR="00421A16" w:rsidRPr="00B63ABA" w:rsidRDefault="00421A16" w:rsidP="004E2C49">
      <w:pPr>
        <w:pStyle w:val="NormalWeb"/>
        <w:spacing w:after="0" w:afterAutospacing="0"/>
        <w:rPr>
          <w:rFonts w:ascii="Arial" w:hAnsi="Arial" w:cs="Arial"/>
          <w:color w:val="000000"/>
          <w:lang w:eastAsia="en-US"/>
        </w:rPr>
      </w:pPr>
      <w:r w:rsidRPr="00B63ABA">
        <w:rPr>
          <w:rFonts w:ascii="Arial" w:hAnsi="Arial" w:cs="Arial"/>
          <w:color w:val="000000"/>
          <w:lang w:eastAsia="en-US"/>
        </w:rPr>
        <w:t>The Service values and respects the diversity of its employees, and aims to recruit a workforce which represents the communities we serve. We welcome applications irrespective of people’s race, disability, gender, sexual orientation, religion or belief, age, gender reassignment, marriage and civil partnership, pregnancy and maternity.</w:t>
      </w:r>
    </w:p>
    <w:p w:rsidR="00B66B64" w:rsidRDefault="00B66B64" w:rsidP="004E2C49">
      <w:pPr>
        <w:spacing w:after="0"/>
        <w:rPr>
          <w:rFonts w:ascii="Arial" w:eastAsia="Times New Roman" w:hAnsi="Arial" w:cs="Arial"/>
          <w:b/>
          <w:color w:val="000000"/>
          <w:sz w:val="24"/>
          <w:szCs w:val="24"/>
        </w:rPr>
      </w:pPr>
    </w:p>
    <w:p w:rsidR="00BF3078" w:rsidRDefault="003E021E" w:rsidP="004E2C49">
      <w:pPr>
        <w:spacing w:after="0"/>
        <w:rPr>
          <w:rFonts w:ascii="Arial" w:eastAsia="Times New Roman" w:hAnsi="Arial" w:cs="Arial"/>
          <w:color w:val="000000"/>
          <w:sz w:val="24"/>
          <w:szCs w:val="24"/>
        </w:rPr>
      </w:pPr>
      <w:r w:rsidRPr="00C103A0">
        <w:rPr>
          <w:rFonts w:ascii="Arial" w:eastAsia="Times New Roman" w:hAnsi="Arial" w:cs="Arial"/>
          <w:b/>
          <w:color w:val="000000"/>
          <w:sz w:val="24"/>
          <w:szCs w:val="24"/>
        </w:rPr>
        <w:t>Required Skills/Experience:</w:t>
      </w:r>
      <w:r w:rsidR="006F17B7" w:rsidRPr="00C103A0">
        <w:rPr>
          <w:rFonts w:ascii="Arial" w:eastAsia="Times New Roman" w:hAnsi="Arial" w:cs="Arial"/>
          <w:color w:val="000000"/>
          <w:sz w:val="24"/>
          <w:szCs w:val="24"/>
        </w:rPr>
        <w:t xml:space="preserve"> </w:t>
      </w:r>
      <w:r w:rsidRPr="00C103A0">
        <w:rPr>
          <w:rFonts w:ascii="Arial" w:eastAsia="Times New Roman" w:hAnsi="Arial" w:cs="Arial"/>
          <w:color w:val="000000"/>
          <w:sz w:val="24"/>
          <w:szCs w:val="24"/>
        </w:rPr>
        <w:t xml:space="preserve"> </w:t>
      </w:r>
    </w:p>
    <w:p w:rsidR="00421A16" w:rsidRPr="00C103A0" w:rsidRDefault="00421A16" w:rsidP="004E2C49">
      <w:pPr>
        <w:spacing w:after="0"/>
        <w:rPr>
          <w:rFonts w:ascii="Arial" w:eastAsia="Times New Roman" w:hAnsi="Arial" w:cs="Arial"/>
          <w:color w:val="000000"/>
          <w:sz w:val="24"/>
          <w:szCs w:val="24"/>
        </w:rPr>
      </w:pPr>
    </w:p>
    <w:p w:rsidR="00AA0AEE" w:rsidRPr="00C87B34" w:rsidRDefault="00AA0AEE" w:rsidP="00C87B34">
      <w:pPr>
        <w:pStyle w:val="ListParagraph"/>
        <w:numPr>
          <w:ilvl w:val="0"/>
          <w:numId w:val="7"/>
        </w:numPr>
        <w:spacing w:after="0" w:line="240" w:lineRule="auto"/>
        <w:rPr>
          <w:rFonts w:ascii="Arial" w:hAnsi="Arial" w:cs="Arial"/>
          <w:sz w:val="24"/>
        </w:rPr>
      </w:pPr>
      <w:r w:rsidRPr="00C87B34">
        <w:rPr>
          <w:rFonts w:ascii="Arial" w:hAnsi="Arial" w:cs="Arial"/>
          <w:sz w:val="24"/>
        </w:rPr>
        <w:t>Working with young and vulnerable persons</w:t>
      </w:r>
    </w:p>
    <w:p w:rsidR="00AA0AEE" w:rsidRPr="00C87B34" w:rsidRDefault="00AA0AEE" w:rsidP="00C87B34">
      <w:pPr>
        <w:pStyle w:val="ListParagraph"/>
        <w:numPr>
          <w:ilvl w:val="0"/>
          <w:numId w:val="7"/>
        </w:numPr>
        <w:spacing w:after="0" w:line="240" w:lineRule="auto"/>
        <w:rPr>
          <w:rFonts w:ascii="Arial" w:hAnsi="Arial" w:cs="Arial"/>
          <w:sz w:val="24"/>
        </w:rPr>
      </w:pPr>
      <w:r w:rsidRPr="00C87B34">
        <w:rPr>
          <w:rFonts w:ascii="Arial" w:hAnsi="Arial" w:cs="Arial"/>
          <w:sz w:val="24"/>
        </w:rPr>
        <w:t>Supervising and developing staff</w:t>
      </w:r>
    </w:p>
    <w:p w:rsidR="00AA0AEE" w:rsidRPr="00C87B34" w:rsidRDefault="00AA0AEE" w:rsidP="00C87B34">
      <w:pPr>
        <w:pStyle w:val="ListParagraph"/>
        <w:numPr>
          <w:ilvl w:val="0"/>
          <w:numId w:val="7"/>
        </w:numPr>
        <w:spacing w:after="0" w:line="240" w:lineRule="auto"/>
        <w:rPr>
          <w:rFonts w:ascii="Arial" w:hAnsi="Arial" w:cs="Arial"/>
          <w:sz w:val="24"/>
        </w:rPr>
      </w:pPr>
      <w:r w:rsidRPr="00C87B34">
        <w:rPr>
          <w:rFonts w:ascii="Arial" w:hAnsi="Arial" w:cs="Arial"/>
          <w:sz w:val="24"/>
        </w:rPr>
        <w:t>Developing effective partnerships</w:t>
      </w:r>
    </w:p>
    <w:p w:rsidR="00AA0AEE" w:rsidRPr="00C87B34" w:rsidRDefault="00AA0AEE" w:rsidP="00C87B34">
      <w:pPr>
        <w:pStyle w:val="ListParagraph"/>
        <w:numPr>
          <w:ilvl w:val="0"/>
          <w:numId w:val="7"/>
        </w:numPr>
        <w:spacing w:after="0" w:line="240" w:lineRule="auto"/>
        <w:rPr>
          <w:rFonts w:ascii="Arial" w:hAnsi="Arial" w:cs="Arial"/>
          <w:sz w:val="24"/>
        </w:rPr>
      </w:pPr>
      <w:r w:rsidRPr="00C87B34">
        <w:rPr>
          <w:rFonts w:ascii="Arial" w:hAnsi="Arial" w:cs="Arial"/>
          <w:sz w:val="24"/>
        </w:rPr>
        <w:t>Delivering training and development activities</w:t>
      </w:r>
    </w:p>
    <w:p w:rsidR="00AA0AEE" w:rsidRPr="00C87B34" w:rsidRDefault="00AA0AEE" w:rsidP="00C87B34">
      <w:pPr>
        <w:pStyle w:val="ListParagraph"/>
        <w:numPr>
          <w:ilvl w:val="0"/>
          <w:numId w:val="7"/>
        </w:numPr>
        <w:spacing w:after="0"/>
        <w:rPr>
          <w:rFonts w:ascii="Arial" w:eastAsia="Times New Roman" w:hAnsi="Arial" w:cs="Arial"/>
          <w:color w:val="000000"/>
          <w:sz w:val="28"/>
          <w:szCs w:val="24"/>
        </w:rPr>
      </w:pPr>
      <w:r w:rsidRPr="00C87B34">
        <w:rPr>
          <w:rFonts w:ascii="Arial" w:hAnsi="Arial" w:cs="Arial"/>
          <w:sz w:val="24"/>
        </w:rPr>
        <w:t>Mentoring and supporting others</w:t>
      </w:r>
    </w:p>
    <w:p w:rsidR="00AA0AEE" w:rsidRDefault="00AA0AEE" w:rsidP="00AA0AEE">
      <w:pPr>
        <w:spacing w:after="0"/>
        <w:rPr>
          <w:rFonts w:ascii="Arial" w:eastAsia="Times New Roman" w:hAnsi="Arial" w:cs="Arial"/>
          <w:color w:val="000000"/>
          <w:sz w:val="28"/>
          <w:szCs w:val="24"/>
        </w:rPr>
      </w:pPr>
    </w:p>
    <w:p w:rsidR="00AA0AEE" w:rsidRPr="00672AA4" w:rsidRDefault="00AA0AEE" w:rsidP="00AA0AEE">
      <w:pPr>
        <w:rPr>
          <w:rFonts w:ascii="Arial" w:hAnsi="Arial" w:cs="Arial"/>
          <w:sz w:val="24"/>
        </w:rPr>
      </w:pPr>
      <w:r w:rsidRPr="00672AA4">
        <w:rPr>
          <w:rFonts w:ascii="Arial" w:hAnsi="Arial" w:cs="Arial"/>
          <w:sz w:val="24"/>
        </w:rPr>
        <w:t>This post will be subject to an enhanced DBS check prior to appointment</w:t>
      </w:r>
    </w:p>
    <w:p w:rsidR="005914FA" w:rsidRPr="008F3F7D" w:rsidRDefault="005914FA" w:rsidP="004E2C49">
      <w:pPr>
        <w:pStyle w:val="ListParagraph"/>
        <w:spacing w:after="0"/>
        <w:ind w:left="0"/>
        <w:rPr>
          <w:rFonts w:ascii="Arial" w:eastAsia="Times New Roman" w:hAnsi="Arial" w:cs="Arial"/>
          <w:b/>
          <w:color w:val="000000"/>
          <w:sz w:val="24"/>
          <w:szCs w:val="24"/>
        </w:rPr>
      </w:pPr>
      <w:r w:rsidRPr="008F3F7D">
        <w:rPr>
          <w:rFonts w:ascii="Arial" w:eastAsia="Times New Roman" w:hAnsi="Arial" w:cs="Arial"/>
          <w:b/>
          <w:color w:val="000000"/>
          <w:sz w:val="24"/>
          <w:szCs w:val="24"/>
        </w:rPr>
        <w:t>What we can offer you</w:t>
      </w:r>
    </w:p>
    <w:p w:rsidR="00DD0B4C" w:rsidRPr="00E4342D" w:rsidRDefault="00DD0B4C" w:rsidP="00DD0B4C">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 xml:space="preserve">Based at </w:t>
      </w:r>
      <w:r w:rsidR="00790C86">
        <w:rPr>
          <w:rFonts w:ascii="Arial" w:eastAsia="Times New Roman" w:hAnsi="Arial" w:cs="Arial"/>
          <w:color w:val="000000"/>
          <w:sz w:val="24"/>
          <w:szCs w:val="24"/>
        </w:rPr>
        <w:t>Gosforth Fire Station – o</w:t>
      </w:r>
      <w:r>
        <w:rPr>
          <w:rFonts w:ascii="Arial" w:eastAsia="Times New Roman" w:hAnsi="Arial" w:cs="Arial"/>
          <w:color w:val="000000"/>
          <w:sz w:val="24"/>
          <w:szCs w:val="24"/>
        </w:rPr>
        <w:t xml:space="preserve">n site facilities </w:t>
      </w:r>
      <w:r w:rsidR="00421A16" w:rsidRPr="000A3E55">
        <w:rPr>
          <w:rFonts w:ascii="Arial" w:eastAsia="Times New Roman" w:hAnsi="Arial" w:cs="Arial"/>
          <w:color w:val="000000"/>
          <w:sz w:val="24"/>
          <w:szCs w:val="24"/>
        </w:rPr>
        <w:t>include</w:t>
      </w:r>
      <w:r>
        <w:rPr>
          <w:rFonts w:ascii="Arial" w:eastAsia="Times New Roman" w:hAnsi="Arial" w:cs="Arial"/>
          <w:color w:val="000000"/>
          <w:sz w:val="24"/>
          <w:szCs w:val="24"/>
        </w:rPr>
        <w:t xml:space="preserve">, free parking, catering facilities and </w:t>
      </w:r>
      <w:r w:rsidR="00421A16" w:rsidRPr="000A3E55">
        <w:rPr>
          <w:rFonts w:ascii="Arial" w:eastAsia="Times New Roman" w:hAnsi="Arial" w:cs="Arial"/>
          <w:color w:val="000000"/>
          <w:sz w:val="24"/>
          <w:szCs w:val="24"/>
        </w:rPr>
        <w:t xml:space="preserve">onsite gym. </w:t>
      </w:r>
      <w:r w:rsidRPr="00E4342D">
        <w:rPr>
          <w:rFonts w:ascii="Arial" w:eastAsia="Times New Roman" w:hAnsi="Arial" w:cs="Arial"/>
          <w:color w:val="000000"/>
          <w:sz w:val="24"/>
          <w:szCs w:val="24"/>
        </w:rPr>
        <w:t>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421A16" w:rsidRDefault="00421A16" w:rsidP="00DD0B4C">
      <w:pPr>
        <w:pStyle w:val="ListParagraph"/>
        <w:spacing w:after="0"/>
        <w:ind w:left="0"/>
        <w:rPr>
          <w:b/>
        </w:rPr>
      </w:pPr>
    </w:p>
    <w:p w:rsidR="007F5ADA" w:rsidRPr="00AA0AEE" w:rsidRDefault="007F5ADA" w:rsidP="004E2C49">
      <w:pPr>
        <w:pStyle w:val="Default"/>
        <w:rPr>
          <w:b/>
        </w:rPr>
      </w:pPr>
      <w:r w:rsidRPr="00CC7047">
        <w:rPr>
          <w:b/>
        </w:rPr>
        <w:t>Closing Date –</w:t>
      </w:r>
      <w:r w:rsidR="00A13EF0">
        <w:rPr>
          <w:b/>
        </w:rPr>
        <w:t xml:space="preserve"> </w:t>
      </w:r>
      <w:r w:rsidR="00790C86">
        <w:t>1</w:t>
      </w:r>
      <w:r w:rsidR="00371AF6">
        <w:t>8</w:t>
      </w:r>
      <w:r w:rsidR="00A13EF0" w:rsidRPr="00A13EF0">
        <w:t xml:space="preserve"> July 2019</w:t>
      </w:r>
      <w:r w:rsidR="008A61D9">
        <w:t xml:space="preserve"> at 17:00</w:t>
      </w:r>
      <w:bookmarkStart w:id="0" w:name="_GoBack"/>
      <w:bookmarkEnd w:id="0"/>
      <w:r w:rsidR="00AA0AEE">
        <w:rPr>
          <w:b/>
        </w:rPr>
        <w:t xml:space="preserve"> </w:t>
      </w:r>
      <w:r w:rsidRPr="00CC7047">
        <w:rPr>
          <w:b/>
        </w:rPr>
        <w:t>Interview date</w:t>
      </w:r>
      <w:r w:rsidRPr="00CC7047">
        <w:t xml:space="preserve"> – </w:t>
      </w:r>
      <w:r w:rsidR="00A13EF0" w:rsidRPr="00790C86">
        <w:t>29 July</w:t>
      </w:r>
      <w:r w:rsidR="00A13EF0">
        <w:t xml:space="preserve"> </w:t>
      </w:r>
      <w:r w:rsidR="000807DE">
        <w:t>2019</w:t>
      </w:r>
    </w:p>
    <w:p w:rsidR="00421A16" w:rsidRDefault="00421A16" w:rsidP="004E2C49">
      <w:pPr>
        <w:pStyle w:val="Default"/>
        <w:rPr>
          <w:rFonts w:eastAsia="Times New Roman"/>
        </w:rPr>
      </w:pPr>
    </w:p>
    <w:p w:rsidR="008954C1" w:rsidRDefault="008954C1" w:rsidP="004E2C49">
      <w:pPr>
        <w:pStyle w:val="Default"/>
        <w:rPr>
          <w:sz w:val="22"/>
          <w:szCs w:val="22"/>
        </w:rPr>
      </w:pPr>
    </w:p>
    <w:p w:rsidR="008954C1" w:rsidRDefault="00AA0AEE" w:rsidP="004E2C49">
      <w:pPr>
        <w:pStyle w:val="Default"/>
        <w:rPr>
          <w:sz w:val="22"/>
          <w:szCs w:val="22"/>
        </w:rPr>
      </w:pPr>
      <w:r>
        <w:rPr>
          <w:noProof/>
          <w:lang w:eastAsia="en-GB"/>
        </w:rPr>
        <w:drawing>
          <wp:inline distT="0" distB="0" distL="0" distR="0" wp14:anchorId="63C7AF93" wp14:editId="7EA785EC">
            <wp:extent cx="5731510" cy="772795"/>
            <wp:effectExtent l="0" t="0" r="2540" b="8255"/>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2795"/>
                    </a:xfrm>
                    <a:prstGeom prst="rect">
                      <a:avLst/>
                    </a:prstGeom>
                    <a:noFill/>
                    <a:ln>
                      <a:noFill/>
                    </a:ln>
                  </pic:spPr>
                </pic:pic>
              </a:graphicData>
            </a:graphic>
          </wp:inline>
        </w:drawing>
      </w:r>
    </w:p>
    <w:sectPr w:rsidR="008954C1" w:rsidSect="00DD0B4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6D" w:rsidRDefault="00FE186D" w:rsidP="008E2CF6">
      <w:pPr>
        <w:spacing w:after="0" w:line="240" w:lineRule="auto"/>
      </w:pPr>
      <w:r>
        <w:separator/>
      </w:r>
    </w:p>
  </w:endnote>
  <w:endnote w:type="continuationSeparator" w:id="0">
    <w:p w:rsidR="00FE186D" w:rsidRDefault="00FE186D" w:rsidP="008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6D" w:rsidRDefault="00FE186D" w:rsidP="008E2CF6">
      <w:pPr>
        <w:spacing w:after="0" w:line="240" w:lineRule="auto"/>
      </w:pPr>
      <w:r>
        <w:separator/>
      </w:r>
    </w:p>
  </w:footnote>
  <w:footnote w:type="continuationSeparator" w:id="0">
    <w:p w:rsidR="00FE186D" w:rsidRDefault="00FE186D" w:rsidP="008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rsidP="008E2CF6">
    <w:pPr>
      <w:pStyle w:val="Header"/>
      <w:jc w:val="center"/>
      <w:rPr>
        <w:rFonts w:ascii="Arial Unicode MS" w:eastAsia="Arial Unicode MS" w:hAnsi="Arial Unicode MS" w:cs="Arial Unicode MS"/>
        <w:color w:val="000000"/>
        <w:sz w:val="17"/>
      </w:rPr>
    </w:pPr>
    <w:bookmarkStart w:id="1" w:name="aliashMicrosoftOffice1HeaderEvenPages"/>
    <w:r w:rsidRPr="008E2CF6">
      <w:rPr>
        <w:rFonts w:ascii="Arial Unicode MS" w:eastAsia="Arial Unicode MS" w:hAnsi="Arial Unicode MS" w:cs="Arial Unicode MS"/>
        <w:color w:val="000000"/>
        <w:sz w:val="17"/>
      </w:rPr>
      <w:t xml:space="preserve">OFFICIAL </w:t>
    </w:r>
  </w:p>
  <w:bookmarkEnd w:id="1"/>
  <w:p w:rsidR="008E2CF6" w:rsidRDefault="008E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rsidP="008E2CF6">
    <w:pPr>
      <w:pStyle w:val="Header"/>
      <w:jc w:val="center"/>
      <w:rPr>
        <w:rFonts w:ascii="Arial Unicode MS" w:eastAsia="Arial Unicode MS" w:hAnsi="Arial Unicode MS" w:cs="Arial Unicode MS"/>
        <w:color w:val="000000"/>
        <w:sz w:val="17"/>
      </w:rPr>
    </w:pPr>
    <w:bookmarkStart w:id="2" w:name="aliashMicrosoftOffice1HeaderPrimary"/>
    <w:r w:rsidRPr="008E2CF6">
      <w:rPr>
        <w:rFonts w:ascii="Arial Unicode MS" w:eastAsia="Arial Unicode MS" w:hAnsi="Arial Unicode MS" w:cs="Arial Unicode MS"/>
        <w:color w:val="000000"/>
        <w:sz w:val="17"/>
      </w:rPr>
      <w:t xml:space="preserve">OFFICIAL </w:t>
    </w:r>
  </w:p>
  <w:bookmarkEnd w:id="2"/>
  <w:p w:rsidR="008E2CF6" w:rsidRDefault="008E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rsidP="008E2CF6">
    <w:pPr>
      <w:pStyle w:val="Header"/>
      <w:jc w:val="center"/>
      <w:rPr>
        <w:rFonts w:ascii="Arial Unicode MS" w:eastAsia="Arial Unicode MS" w:hAnsi="Arial Unicode MS" w:cs="Arial Unicode MS"/>
        <w:color w:val="000000"/>
        <w:sz w:val="17"/>
      </w:rPr>
    </w:pPr>
    <w:bookmarkStart w:id="3" w:name="aliashMicrosoftOffice1HeaderFirstPage"/>
    <w:r w:rsidRPr="008E2CF6">
      <w:rPr>
        <w:rFonts w:ascii="Arial Unicode MS" w:eastAsia="Arial Unicode MS" w:hAnsi="Arial Unicode MS" w:cs="Arial Unicode MS"/>
        <w:color w:val="000000"/>
        <w:sz w:val="17"/>
      </w:rPr>
      <w:t xml:space="preserve">OFFICIAL </w:t>
    </w:r>
  </w:p>
  <w:bookmarkEnd w:id="3"/>
  <w:p w:rsidR="008E2CF6" w:rsidRDefault="008E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0647C42"/>
    <w:multiLevelType w:val="hybridMultilevel"/>
    <w:tmpl w:val="9BDCF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411856"/>
    <w:multiLevelType w:val="hybridMultilevel"/>
    <w:tmpl w:val="505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96D48"/>
    <w:multiLevelType w:val="hybridMultilevel"/>
    <w:tmpl w:val="339C5418"/>
    <w:lvl w:ilvl="0" w:tplc="9A86B21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4722B"/>
    <w:multiLevelType w:val="hybridMultilevel"/>
    <w:tmpl w:val="4EB02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3F4"/>
    <w:rsid w:val="000807DE"/>
    <w:rsid w:val="000A3A87"/>
    <w:rsid w:val="001662A9"/>
    <w:rsid w:val="0019323E"/>
    <w:rsid w:val="001A14A4"/>
    <w:rsid w:val="001B1F23"/>
    <w:rsid w:val="00227936"/>
    <w:rsid w:val="00257076"/>
    <w:rsid w:val="0028138F"/>
    <w:rsid w:val="002962DC"/>
    <w:rsid w:val="00371AF6"/>
    <w:rsid w:val="00396919"/>
    <w:rsid w:val="003B23DC"/>
    <w:rsid w:val="003E021E"/>
    <w:rsid w:val="003F6D6C"/>
    <w:rsid w:val="0040787C"/>
    <w:rsid w:val="00421A16"/>
    <w:rsid w:val="00464278"/>
    <w:rsid w:val="004662C8"/>
    <w:rsid w:val="0049606D"/>
    <w:rsid w:val="004B671E"/>
    <w:rsid w:val="004E2C49"/>
    <w:rsid w:val="004E56C7"/>
    <w:rsid w:val="00515F0F"/>
    <w:rsid w:val="0052371E"/>
    <w:rsid w:val="00545969"/>
    <w:rsid w:val="005914FA"/>
    <w:rsid w:val="005A30F1"/>
    <w:rsid w:val="005C7DDE"/>
    <w:rsid w:val="00606B13"/>
    <w:rsid w:val="006719D5"/>
    <w:rsid w:val="006B3F82"/>
    <w:rsid w:val="006B6504"/>
    <w:rsid w:val="006E59CB"/>
    <w:rsid w:val="006F17B7"/>
    <w:rsid w:val="00790C86"/>
    <w:rsid w:val="007C558D"/>
    <w:rsid w:val="007E3958"/>
    <w:rsid w:val="007F5ADA"/>
    <w:rsid w:val="00801ECB"/>
    <w:rsid w:val="008139D6"/>
    <w:rsid w:val="008645C4"/>
    <w:rsid w:val="008854BA"/>
    <w:rsid w:val="008954C1"/>
    <w:rsid w:val="008A61D9"/>
    <w:rsid w:val="008E2493"/>
    <w:rsid w:val="008E2CF6"/>
    <w:rsid w:val="008F3F7D"/>
    <w:rsid w:val="00956B2F"/>
    <w:rsid w:val="00970328"/>
    <w:rsid w:val="00980A45"/>
    <w:rsid w:val="009E1079"/>
    <w:rsid w:val="00A13EF0"/>
    <w:rsid w:val="00A20111"/>
    <w:rsid w:val="00A34BE2"/>
    <w:rsid w:val="00A86614"/>
    <w:rsid w:val="00AA0AEE"/>
    <w:rsid w:val="00B00CC9"/>
    <w:rsid w:val="00B3215B"/>
    <w:rsid w:val="00B355A5"/>
    <w:rsid w:val="00B374BA"/>
    <w:rsid w:val="00B66B64"/>
    <w:rsid w:val="00B67A55"/>
    <w:rsid w:val="00B70E8C"/>
    <w:rsid w:val="00B763BD"/>
    <w:rsid w:val="00BF226C"/>
    <w:rsid w:val="00BF3078"/>
    <w:rsid w:val="00BF5C2F"/>
    <w:rsid w:val="00C103A0"/>
    <w:rsid w:val="00C40CF3"/>
    <w:rsid w:val="00C87B34"/>
    <w:rsid w:val="00CA1518"/>
    <w:rsid w:val="00CC088C"/>
    <w:rsid w:val="00CC69E8"/>
    <w:rsid w:val="00CC7047"/>
    <w:rsid w:val="00D215D3"/>
    <w:rsid w:val="00D70983"/>
    <w:rsid w:val="00DA5C71"/>
    <w:rsid w:val="00DD0B4C"/>
    <w:rsid w:val="00DD50D2"/>
    <w:rsid w:val="00E20FB3"/>
    <w:rsid w:val="00E27A09"/>
    <w:rsid w:val="00E3731B"/>
    <w:rsid w:val="00E93601"/>
    <w:rsid w:val="00F113D9"/>
    <w:rsid w:val="00FD7FAB"/>
    <w:rsid w:val="00FE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E1E60"/>
  <w15:docId w15:val="{ED6CCB2C-A54A-4F0C-9186-EA9E92F9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A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F1"/>
    <w:rPr>
      <w:rFonts w:ascii="Segoe UI" w:hAnsi="Segoe UI" w:cs="Segoe UI"/>
      <w:sz w:val="18"/>
      <w:szCs w:val="18"/>
    </w:rPr>
  </w:style>
  <w:style w:type="paragraph" w:styleId="Header">
    <w:name w:val="header"/>
    <w:basedOn w:val="Normal"/>
    <w:link w:val="HeaderChar"/>
    <w:uiPriority w:val="99"/>
    <w:unhideWhenUsed/>
    <w:rsid w:val="008E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F6"/>
  </w:style>
  <w:style w:type="paragraph" w:styleId="Footer">
    <w:name w:val="footer"/>
    <w:basedOn w:val="Normal"/>
    <w:link w:val="FooterChar"/>
    <w:uiPriority w:val="99"/>
    <w:unhideWhenUsed/>
    <w:rsid w:val="008E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F6"/>
  </w:style>
  <w:style w:type="paragraph" w:styleId="NormalWeb">
    <w:name w:val="Normal (Web)"/>
    <w:basedOn w:val="Normal"/>
    <w:uiPriority w:val="99"/>
    <w:semiHidden/>
    <w:unhideWhenUsed/>
    <w:rsid w:val="00421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0006">
      <w:bodyDiv w:val="1"/>
      <w:marLeft w:val="0"/>
      <w:marRight w:val="0"/>
      <w:marTop w:val="0"/>
      <w:marBottom w:val="0"/>
      <w:divBdr>
        <w:top w:val="none" w:sz="0" w:space="0" w:color="auto"/>
        <w:left w:val="none" w:sz="0" w:space="0" w:color="auto"/>
        <w:bottom w:val="none" w:sz="0" w:space="0" w:color="auto"/>
        <w:right w:val="none" w:sz="0" w:space="0" w:color="auto"/>
      </w:divBdr>
    </w:div>
    <w:div w:id="363868464">
      <w:bodyDiv w:val="1"/>
      <w:marLeft w:val="0"/>
      <w:marRight w:val="0"/>
      <w:marTop w:val="0"/>
      <w:marBottom w:val="0"/>
      <w:divBdr>
        <w:top w:val="none" w:sz="0" w:space="0" w:color="auto"/>
        <w:left w:val="none" w:sz="0" w:space="0" w:color="auto"/>
        <w:bottom w:val="none" w:sz="0" w:space="0" w:color="auto"/>
        <w:right w:val="none" w:sz="0" w:space="0" w:color="auto"/>
      </w:divBdr>
    </w:div>
    <w:div w:id="1323001455">
      <w:bodyDiv w:val="1"/>
      <w:marLeft w:val="0"/>
      <w:marRight w:val="0"/>
      <w:marTop w:val="0"/>
      <w:marBottom w:val="0"/>
      <w:divBdr>
        <w:top w:val="none" w:sz="0" w:space="0" w:color="auto"/>
        <w:left w:val="none" w:sz="0" w:space="0" w:color="auto"/>
        <w:bottom w:val="none" w:sz="0" w:space="0" w:color="auto"/>
        <w:right w:val="none" w:sz="0" w:space="0" w:color="auto"/>
      </w:divBdr>
    </w:div>
    <w:div w:id="1497306313">
      <w:bodyDiv w:val="1"/>
      <w:marLeft w:val="0"/>
      <w:marRight w:val="0"/>
      <w:marTop w:val="0"/>
      <w:marBottom w:val="0"/>
      <w:divBdr>
        <w:top w:val="none" w:sz="0" w:space="0" w:color="auto"/>
        <w:left w:val="none" w:sz="0" w:space="0" w:color="auto"/>
        <w:bottom w:val="none" w:sz="0" w:space="0" w:color="auto"/>
        <w:right w:val="none" w:sz="0" w:space="0" w:color="auto"/>
      </w:divBdr>
    </w:div>
    <w:div w:id="198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8</cp:revision>
  <cp:lastPrinted>2016-11-08T16:07:00Z</cp:lastPrinted>
  <dcterms:created xsi:type="dcterms:W3CDTF">2019-07-03T11:31:00Z</dcterms:created>
  <dcterms:modified xsi:type="dcterms:W3CDTF">2019-07-04T15:10:00Z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804113fc-b3f8-4eff-adae-d33a802aba48</vt:lpwstr>
  </property>
  <property fmtid="{D5CDD505-2E9C-101B-9397-08002B2CF9AE}" pid="3" name="TWFRSClassification">
    <vt:lpwstr>OFFICIAL</vt:lpwstr>
  </property>
</Properties>
</file>