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711"/>
        <w:tblW w:w="0" w:type="auto"/>
        <w:tblLook w:val="0000" w:firstRow="0" w:lastRow="0" w:firstColumn="0" w:lastColumn="0" w:noHBand="0" w:noVBand="0"/>
      </w:tblPr>
      <w:tblGrid>
        <w:gridCol w:w="4403"/>
      </w:tblGrid>
      <w:tr w:rsidR="003D028A" w:rsidRPr="00F6238C" w:rsidTr="003D028A">
        <w:trPr>
          <w:cantSplit/>
          <w:trHeight w:val="1248"/>
        </w:trPr>
        <w:tc>
          <w:tcPr>
            <w:tcW w:w="4403" w:type="dxa"/>
          </w:tcPr>
          <w:p w:rsidR="003D028A" w:rsidRDefault="003D028A" w:rsidP="003D028A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3D028A" w:rsidRDefault="003D028A" w:rsidP="003D028A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</w:p>
          <w:p w:rsidR="003D028A" w:rsidRPr="009D226C" w:rsidRDefault="003D028A" w:rsidP="003D028A">
            <w:pPr>
              <w:pStyle w:val="Heading3"/>
              <w:rPr>
                <w:rFonts w:ascii="Arial" w:hAnsi="Arial" w:cs="Arial"/>
                <w:b w:val="0"/>
              </w:rPr>
            </w:pPr>
            <w:smartTag w:uri="urn:schemas-microsoft-com:office:smarttags" w:element="place">
              <w:r w:rsidRPr="009D226C">
                <w:rPr>
                  <w:rFonts w:ascii="Arial" w:hAnsi="Arial" w:cs="Arial"/>
                  <w:b w:val="0"/>
                </w:rPr>
                <w:t>MISSION</w:t>
              </w:r>
            </w:smartTag>
            <w:r w:rsidRPr="009D226C">
              <w:rPr>
                <w:rFonts w:ascii="Arial" w:hAnsi="Arial" w:cs="Arial"/>
                <w:b w:val="0"/>
              </w:rPr>
              <w:t xml:space="preserve"> STATEMENT</w:t>
            </w:r>
          </w:p>
          <w:p w:rsidR="003D028A" w:rsidRPr="006528A3" w:rsidRDefault="003D028A" w:rsidP="003D028A">
            <w:pPr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528A3">
              <w:rPr>
                <w:rFonts w:ascii="Tahoma" w:hAnsi="Tahoma" w:cs="Tahoma"/>
                <w:color w:val="000000"/>
                <w:sz w:val="20"/>
                <w:szCs w:val="20"/>
              </w:rPr>
              <w:t>‘</w:t>
            </w:r>
            <w:r w:rsidRPr="006528A3">
              <w:rPr>
                <w:rFonts w:ascii="Tahoma" w:hAnsi="Tahoma" w:cs="Tahoma"/>
                <w:bCs/>
                <w:sz w:val="20"/>
                <w:szCs w:val="20"/>
              </w:rPr>
              <w:t>To provide education and skills that enhance the region’s economic and social prosperity</w:t>
            </w:r>
            <w:r w:rsidRPr="006528A3">
              <w:rPr>
                <w:rFonts w:ascii="Tahoma" w:hAnsi="Tahoma" w:cs="Tahoma"/>
                <w:color w:val="000000"/>
                <w:sz w:val="20"/>
                <w:szCs w:val="20"/>
              </w:rPr>
              <w:t>’</w:t>
            </w:r>
          </w:p>
          <w:p w:rsidR="003D028A" w:rsidRPr="00F6238C" w:rsidRDefault="003D028A" w:rsidP="003D028A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22392" w:rsidRPr="003D028A" w:rsidRDefault="003D028A" w:rsidP="003D028A">
      <w:pPr>
        <w:jc w:val="both"/>
        <w:rPr>
          <w:rFonts w:ascii="Arial" w:hAnsi="Arial" w:cs="Arial"/>
        </w:rPr>
      </w:pPr>
      <w:r w:rsidRPr="00B33443">
        <w:rPr>
          <w:noProof/>
          <w:lang w:eastAsia="en-GB"/>
        </w:rPr>
        <w:drawing>
          <wp:inline distT="0" distB="0" distL="0" distR="0" wp14:anchorId="6AF1D999" wp14:editId="5B35BB37">
            <wp:extent cx="1847850" cy="1504950"/>
            <wp:effectExtent l="0" t="0" r="0" b="0"/>
            <wp:docPr id="2" name="Picture 2" descr="http://staff-portal/publicdocs/Marketing/Logos/MC%20Logo%202019/MC_logo_stack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-portal/publicdocs/Marketing/Logos/MC%20Logo%202019/MC_logo_stacked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92" w:rsidRPr="003D028A" w:rsidRDefault="00D22392" w:rsidP="003D028A">
      <w:pPr>
        <w:rPr>
          <w:noProof/>
          <w:lang w:eastAsia="en-GB"/>
        </w:rPr>
      </w:pPr>
      <w:r>
        <w:rPr>
          <w:rFonts w:ascii="Arial" w:hAnsi="Arial" w:cs="Arial"/>
          <w:b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534"/>
      </w:tblGrid>
      <w:tr w:rsidR="00D22392" w:rsidTr="00D22392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Default="00D2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Holder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D22392">
            <w:pPr>
              <w:rPr>
                <w:rFonts w:ascii="Arial" w:hAnsi="Arial" w:cs="Arial"/>
                <w:b/>
              </w:rPr>
            </w:pPr>
          </w:p>
        </w:tc>
      </w:tr>
      <w:tr w:rsidR="00D22392" w:rsidTr="00D22392">
        <w:trPr>
          <w:cantSplit/>
          <w:trHeight w:val="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Default="00D2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2" w:rsidRDefault="00AF62B4" w:rsidP="00355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Pastoral Services</w:t>
            </w:r>
          </w:p>
        </w:tc>
      </w:tr>
      <w:tr w:rsidR="00D22392" w:rsidTr="00D22392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2" w:rsidRPr="003B68A6" w:rsidRDefault="00D22392">
            <w:pPr>
              <w:rPr>
                <w:rFonts w:ascii="Arial" w:hAnsi="Arial" w:cs="Arial"/>
                <w:color w:val="FF0000"/>
              </w:rPr>
            </w:pPr>
            <w:r w:rsidRPr="003D246D">
              <w:rPr>
                <w:rFonts w:ascii="Arial" w:hAnsi="Arial" w:cs="Arial"/>
              </w:rPr>
              <w:t>Responsible 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A6" w:rsidRPr="003B68A6" w:rsidRDefault="00AF62B4" w:rsidP="00D22392">
            <w:pPr>
              <w:rPr>
                <w:rFonts w:ascii="Arial" w:hAnsi="Arial" w:cs="Arial"/>
                <w:color w:val="FF0000"/>
              </w:rPr>
            </w:pPr>
            <w:r w:rsidRPr="00AF62B4">
              <w:rPr>
                <w:rFonts w:ascii="Arial" w:hAnsi="Arial" w:cs="Arial"/>
              </w:rPr>
              <w:t>Vice Principal for Staff and Students</w:t>
            </w:r>
          </w:p>
        </w:tc>
      </w:tr>
    </w:tbl>
    <w:p w:rsidR="00D22392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50D0E" w:rsidRPr="006A25C8" w:rsidRDefault="00D22392" w:rsidP="00D22392">
      <w:pPr>
        <w:rPr>
          <w:rFonts w:ascii="Arial" w:hAnsi="Arial" w:cs="Arial"/>
          <w:b/>
          <w:bCs/>
          <w:sz w:val="24"/>
          <w:szCs w:val="24"/>
        </w:rPr>
      </w:pPr>
      <w:r w:rsidRPr="006A25C8">
        <w:rPr>
          <w:rFonts w:ascii="Arial" w:hAnsi="Arial" w:cs="Arial"/>
          <w:b/>
          <w:bCs/>
          <w:sz w:val="24"/>
          <w:szCs w:val="24"/>
        </w:rPr>
        <w:t xml:space="preserve">Purpose: Key Strategic Objectives </w:t>
      </w:r>
    </w:p>
    <w:p w:rsidR="00665CDF" w:rsidRPr="006A25C8" w:rsidRDefault="00DE0FDB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lead and develop a high quality cross-college Pastoral Tutorial Programme which is underpinned by the new Ofsted Education Inspection Framework.</w:t>
      </w:r>
    </w:p>
    <w:p w:rsidR="00665CDF" w:rsidRPr="006A25C8" w:rsidRDefault="00665CD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5CDF" w:rsidRPr="006A25C8" w:rsidRDefault="00665CDF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be a member of the College’s Safeguarding Team and a Safeguarding and Welfare Officer for an allocated curriculum area.</w:t>
      </w:r>
    </w:p>
    <w:p w:rsidR="00665CDF" w:rsidRPr="006A25C8" w:rsidRDefault="00665CD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0FDB" w:rsidRPr="006A25C8" w:rsidRDefault="00665CDF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develop and implement strategies with a team of Attendance Officers for working effectively with parents / carers around student attendance and punctuality, ensuring early interventions and necessary support is put in place for students in a timely manner.</w:t>
      </w:r>
    </w:p>
    <w:p w:rsidR="00665CDF" w:rsidRPr="006A25C8" w:rsidRDefault="00665CD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65CDF" w:rsidRPr="006A25C8" w:rsidRDefault="00D22392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be actively involved in the attainment of objectives contained within the College’s Development Plan.</w:t>
      </w:r>
    </w:p>
    <w:p w:rsidR="00665CDF" w:rsidRPr="006A25C8" w:rsidRDefault="00665CD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hold and actively demonstrate the College’s Core Values in all that you do.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Aim High…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Work Hard…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Take Responsibility…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6A25C8">
        <w:rPr>
          <w:rFonts w:ascii="Arial" w:hAnsi="Arial" w:cs="Arial"/>
          <w:sz w:val="24"/>
          <w:szCs w:val="24"/>
        </w:rPr>
        <w:t>What’s</w:t>
      </w:r>
      <w:proofErr w:type="gramEnd"/>
      <w:r w:rsidRPr="006A25C8">
        <w:rPr>
          <w:rFonts w:ascii="Arial" w:hAnsi="Arial" w:cs="Arial"/>
          <w:sz w:val="24"/>
          <w:szCs w:val="24"/>
        </w:rPr>
        <w:t xml:space="preserve"> Right… 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Respect Others…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05A7F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Challenge Yourself….</w:t>
      </w:r>
    </w:p>
    <w:p w:rsidR="00A05A7F" w:rsidRPr="006A25C8" w:rsidRDefault="00A05A7F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2392" w:rsidRPr="006A25C8" w:rsidRDefault="00A05A7F" w:rsidP="00030011">
      <w:pPr>
        <w:pStyle w:val="NoSpacing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Take Pride……</w:t>
      </w:r>
    </w:p>
    <w:p w:rsidR="00A61882" w:rsidRPr="006A25C8" w:rsidRDefault="00A61882" w:rsidP="0003001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0932" w:rsidRPr="006A25C8" w:rsidRDefault="00D22392" w:rsidP="00030011">
      <w:pPr>
        <w:pStyle w:val="NoSpacing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lastRenderedPageBreak/>
        <w:t xml:space="preserve">To commit to the College’s Safeguarding Policy and promote a safe environment for children, young people and </w:t>
      </w:r>
      <w:r w:rsidR="00665CDF" w:rsidRPr="006A25C8">
        <w:rPr>
          <w:rFonts w:ascii="Arial" w:hAnsi="Arial" w:cs="Arial"/>
          <w:sz w:val="24"/>
          <w:szCs w:val="24"/>
        </w:rPr>
        <w:t xml:space="preserve">adults at risk </w:t>
      </w:r>
      <w:r w:rsidR="00614502" w:rsidRPr="006A25C8">
        <w:rPr>
          <w:rFonts w:ascii="Arial" w:hAnsi="Arial" w:cs="Arial"/>
          <w:sz w:val="24"/>
          <w:szCs w:val="24"/>
        </w:rPr>
        <w:t>within the College.</w:t>
      </w:r>
    </w:p>
    <w:p w:rsidR="00665CDF" w:rsidRPr="00665CDF" w:rsidRDefault="00665CDF" w:rsidP="00030011">
      <w:pPr>
        <w:pStyle w:val="NoSpacing"/>
        <w:jc w:val="both"/>
        <w:rPr>
          <w:rFonts w:ascii="Arial" w:hAnsi="Arial" w:cs="Arial"/>
        </w:rPr>
      </w:pPr>
    </w:p>
    <w:p w:rsidR="00B346E9" w:rsidRPr="006A25C8" w:rsidRDefault="00B346E9" w:rsidP="00BC5B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A25C8">
        <w:rPr>
          <w:rFonts w:ascii="Arial" w:hAnsi="Arial" w:cs="Arial"/>
          <w:b/>
          <w:bCs/>
          <w:sz w:val="24"/>
          <w:szCs w:val="24"/>
        </w:rPr>
        <w:t>Specifically, the post holder's resp</w:t>
      </w:r>
      <w:r w:rsidR="00665CDF" w:rsidRPr="006A25C8">
        <w:rPr>
          <w:rFonts w:ascii="Arial" w:hAnsi="Arial" w:cs="Arial"/>
          <w:b/>
          <w:bCs/>
          <w:sz w:val="24"/>
          <w:szCs w:val="24"/>
        </w:rPr>
        <w:t>onsibilities will be as follows:</w:t>
      </w:r>
    </w:p>
    <w:p w:rsidR="00215B0B" w:rsidRPr="006A25C8" w:rsidRDefault="00215B0B" w:rsidP="00BC5B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5B0B" w:rsidRPr="006A25C8" w:rsidRDefault="00215B0B" w:rsidP="00A76A6D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design, develop and lead an innovative, aspirational and high quality pastoral tutorial curriculum for key elements of students’ Personal Development and Behaviour and Attitude</w:t>
      </w:r>
      <w:r w:rsidR="009B392B" w:rsidRPr="006A25C8">
        <w:rPr>
          <w:rFonts w:ascii="Arial" w:hAnsi="Arial" w:cs="Arial"/>
          <w:sz w:val="24"/>
          <w:szCs w:val="24"/>
        </w:rPr>
        <w:t>s.</w:t>
      </w:r>
    </w:p>
    <w:p w:rsidR="00215B0B" w:rsidRPr="006A25C8" w:rsidRDefault="00215B0B" w:rsidP="00BC5B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5B0B" w:rsidRPr="006A25C8" w:rsidRDefault="00215B0B" w:rsidP="00A76A6D">
      <w:pPr>
        <w:pStyle w:val="NoSpacing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 xml:space="preserve">To ensure that the College’s </w:t>
      </w:r>
      <w:r w:rsidR="009B392B" w:rsidRPr="006A25C8">
        <w:rPr>
          <w:rFonts w:ascii="Arial" w:hAnsi="Arial" w:cs="Arial"/>
          <w:sz w:val="24"/>
          <w:szCs w:val="24"/>
        </w:rPr>
        <w:t xml:space="preserve">pastoral tutorial curriculum </w:t>
      </w:r>
      <w:r w:rsidRPr="006A25C8">
        <w:rPr>
          <w:rFonts w:ascii="Arial" w:hAnsi="Arial" w:cs="Arial"/>
          <w:sz w:val="24"/>
          <w:szCs w:val="24"/>
        </w:rPr>
        <w:t xml:space="preserve">is of high quality, consistently standardised across the College, </w:t>
      </w:r>
      <w:r w:rsidRPr="006A25C8">
        <w:rPr>
          <w:rFonts w:ascii="Arial" w:hAnsi="Arial" w:cs="Arial"/>
          <w:bCs/>
          <w:sz w:val="24"/>
          <w:szCs w:val="24"/>
        </w:rPr>
        <w:t>meets the needs of all individual students and is appropriate to their level of study.</w:t>
      </w:r>
    </w:p>
    <w:p w:rsidR="00215B0B" w:rsidRPr="006A25C8" w:rsidRDefault="00215B0B" w:rsidP="00215B0B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215B0B" w:rsidRPr="006A25C8" w:rsidRDefault="00215B0B" w:rsidP="00A76A6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 xml:space="preserve">To ensure that the </w:t>
      </w:r>
      <w:r w:rsidR="009B392B" w:rsidRPr="006A25C8">
        <w:rPr>
          <w:rFonts w:ascii="Arial" w:hAnsi="Arial" w:cs="Arial"/>
          <w:bCs/>
          <w:sz w:val="24"/>
          <w:szCs w:val="24"/>
        </w:rPr>
        <w:t xml:space="preserve">College’s </w:t>
      </w:r>
      <w:r w:rsidR="009B392B" w:rsidRPr="006A25C8">
        <w:rPr>
          <w:rFonts w:ascii="Arial" w:hAnsi="Arial" w:cs="Arial"/>
          <w:sz w:val="24"/>
          <w:szCs w:val="24"/>
        </w:rPr>
        <w:t>pastoral tutorial curriculum</w:t>
      </w:r>
      <w:r w:rsidR="009B392B" w:rsidRPr="006A25C8">
        <w:rPr>
          <w:rFonts w:ascii="Arial" w:hAnsi="Arial" w:cs="Arial"/>
          <w:bCs/>
          <w:sz w:val="24"/>
          <w:szCs w:val="24"/>
        </w:rPr>
        <w:t xml:space="preserve"> </w:t>
      </w:r>
      <w:r w:rsidRPr="006A25C8">
        <w:rPr>
          <w:rFonts w:ascii="Arial" w:hAnsi="Arial" w:cs="Arial"/>
          <w:bCs/>
          <w:sz w:val="24"/>
          <w:szCs w:val="24"/>
        </w:rPr>
        <w:t>develops and improves students’ academic skills, behaviours, attitudes and personal development, helping to build students’ confidence and resilience.</w:t>
      </w:r>
    </w:p>
    <w:p w:rsidR="009B392B" w:rsidRPr="006A25C8" w:rsidRDefault="009B392B" w:rsidP="009B392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9B392B" w:rsidRPr="006A25C8" w:rsidRDefault="009B392B" w:rsidP="00A76A6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>To line manage and co-ordinate the work of tutorial delivery team.</w:t>
      </w:r>
    </w:p>
    <w:p w:rsidR="00215B0B" w:rsidRPr="006A25C8" w:rsidRDefault="00215B0B" w:rsidP="00A76A6D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co-ordinate the Department Tutorial Co-ordinators and establish and chair a Tutorial Development Group.</w:t>
      </w:r>
    </w:p>
    <w:p w:rsidR="009B392B" w:rsidRPr="006A25C8" w:rsidRDefault="009B392B" w:rsidP="009B39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225B" w:rsidRPr="006A25C8" w:rsidRDefault="00215B0B" w:rsidP="00D522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>To work with the Head of Student Engagement and curriculum areas to ensure high volumes of students participate in quality enrichment activities, including participation in regional and national competitions.</w:t>
      </w:r>
    </w:p>
    <w:p w:rsidR="00F26CF4" w:rsidRPr="006A25C8" w:rsidRDefault="00D5225B" w:rsidP="00460DD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be member of the College's Safeguarding Team as a Designated S</w:t>
      </w:r>
      <w:r w:rsidR="009B392B" w:rsidRPr="006A25C8">
        <w:rPr>
          <w:rFonts w:ascii="Arial" w:hAnsi="Arial" w:cs="Arial"/>
          <w:sz w:val="24"/>
          <w:szCs w:val="24"/>
        </w:rPr>
        <w:t>afeguarding Person.</w:t>
      </w:r>
    </w:p>
    <w:p w:rsidR="009B392B" w:rsidRPr="006A25C8" w:rsidRDefault="009B392B" w:rsidP="009B39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26CF4" w:rsidRPr="006A25C8" w:rsidRDefault="00F26CF4" w:rsidP="008B1A4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A25C8">
        <w:rPr>
          <w:rFonts w:ascii="Arial" w:hAnsi="Arial" w:cs="Arial"/>
          <w:color w:val="000000"/>
          <w:sz w:val="24"/>
          <w:szCs w:val="24"/>
        </w:rPr>
        <w:t xml:space="preserve">To </w:t>
      </w:r>
      <w:r w:rsidR="008B1A46" w:rsidRPr="006A25C8">
        <w:rPr>
          <w:rFonts w:ascii="Arial" w:hAnsi="Arial" w:cs="Arial"/>
          <w:color w:val="000000"/>
          <w:sz w:val="24"/>
          <w:szCs w:val="24"/>
        </w:rPr>
        <w:t xml:space="preserve">lead on </w:t>
      </w:r>
      <w:r w:rsidRPr="006A25C8">
        <w:rPr>
          <w:rFonts w:ascii="Arial" w:hAnsi="Arial" w:cs="Arial"/>
          <w:color w:val="000000"/>
          <w:sz w:val="24"/>
          <w:szCs w:val="24"/>
        </w:rPr>
        <w:t xml:space="preserve">the case management of complex safeguarding issues and support the </w:t>
      </w:r>
      <w:r w:rsidR="008B1A46" w:rsidRPr="006A25C8">
        <w:rPr>
          <w:rFonts w:ascii="Arial" w:hAnsi="Arial" w:cs="Arial"/>
          <w:color w:val="000000"/>
          <w:sz w:val="24"/>
          <w:szCs w:val="24"/>
        </w:rPr>
        <w:t xml:space="preserve">Safeguarding and Welfare Team </w:t>
      </w:r>
      <w:r w:rsidRPr="006A25C8">
        <w:rPr>
          <w:rFonts w:ascii="Arial" w:hAnsi="Arial" w:cs="Arial"/>
          <w:color w:val="000000"/>
          <w:sz w:val="24"/>
          <w:szCs w:val="24"/>
        </w:rPr>
        <w:t xml:space="preserve">in the case management of other safeguarding concerns. </w:t>
      </w:r>
    </w:p>
    <w:p w:rsidR="00D5225B" w:rsidRPr="006A25C8" w:rsidRDefault="00D5225B" w:rsidP="00D5225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5225B" w:rsidRPr="006A25C8" w:rsidRDefault="00D5225B" w:rsidP="00D5225B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 xml:space="preserve">As a Safeguarding and Welfare Officer, provide high quality safeguarding and welfare support to students who are deemed to be vulnerable and 'At Risk' of not achieving. </w:t>
      </w:r>
    </w:p>
    <w:p w:rsidR="00D5225B" w:rsidRPr="006A25C8" w:rsidRDefault="00D5225B" w:rsidP="00D5225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07745" w:rsidRPr="006A25C8" w:rsidRDefault="00D5225B" w:rsidP="00507745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act as a first response to referrals regarding students' welfare and safeguarding issues, including mental health concerns, and liaise with external agencies as required if referrals are needed.</w:t>
      </w:r>
    </w:p>
    <w:p w:rsidR="00507745" w:rsidRPr="006A25C8" w:rsidRDefault="00507745" w:rsidP="00507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25B" w:rsidRPr="006A25C8" w:rsidRDefault="00D5225B" w:rsidP="00507745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maintain accurate records of all student interventions and monitor the ongoing progress of those students.</w:t>
      </w:r>
    </w:p>
    <w:p w:rsidR="00507745" w:rsidRPr="006A25C8" w:rsidRDefault="00507745" w:rsidP="00507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25B" w:rsidRPr="006A25C8" w:rsidRDefault="00D5225B" w:rsidP="00D5225B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Contribute to and attend, where required, professional meetings and reviews concerning College students.</w:t>
      </w:r>
    </w:p>
    <w:p w:rsidR="00676165" w:rsidRPr="006A25C8" w:rsidRDefault="00676165" w:rsidP="005077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07745" w:rsidRPr="006A25C8" w:rsidRDefault="00676165" w:rsidP="00507745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develop and lead innovative approaches across the College to improve student attendance and punctuality.</w:t>
      </w:r>
    </w:p>
    <w:p w:rsidR="00507745" w:rsidRPr="006A25C8" w:rsidRDefault="00507745" w:rsidP="0050774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507745" w:rsidRPr="006A25C8" w:rsidRDefault="00507745" w:rsidP="00507745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lastRenderedPageBreak/>
        <w:t>To work closely with the Attendance Officers to ensure pro-active and assertive support is provided to students, helping them overcome barriers to maximise their attendance and punctuality and to ensure achievement and progression.</w:t>
      </w:r>
    </w:p>
    <w:p w:rsidR="00507745" w:rsidRPr="006A25C8" w:rsidRDefault="00507745" w:rsidP="00507745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507745" w:rsidRPr="006A25C8" w:rsidRDefault="00507745" w:rsidP="00507745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 xml:space="preserve">To </w:t>
      </w:r>
      <w:r w:rsidRPr="006A25C8">
        <w:rPr>
          <w:rFonts w:ascii="Arial" w:hAnsi="Arial" w:cs="Arial"/>
          <w:sz w:val="24"/>
          <w:szCs w:val="24"/>
        </w:rPr>
        <w:t>ensure activities to monitor and address student attendance and punctuality are well co</w:t>
      </w:r>
      <w:r w:rsidR="00C62590" w:rsidRPr="006A25C8">
        <w:rPr>
          <w:rFonts w:ascii="Arial" w:hAnsi="Arial" w:cs="Arial"/>
          <w:sz w:val="24"/>
          <w:szCs w:val="24"/>
        </w:rPr>
        <w:t>-</w:t>
      </w:r>
      <w:r w:rsidRPr="006A25C8">
        <w:rPr>
          <w:rFonts w:ascii="Arial" w:hAnsi="Arial" w:cs="Arial"/>
          <w:sz w:val="24"/>
          <w:szCs w:val="24"/>
        </w:rPr>
        <w:t>ordinated and standardised across the College.</w:t>
      </w:r>
    </w:p>
    <w:p w:rsidR="00507745" w:rsidRPr="006A25C8" w:rsidRDefault="00507745" w:rsidP="0050774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B6C00" w:rsidRPr="006A25C8" w:rsidRDefault="00507745" w:rsidP="00507745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>To contribute to the overall improvement of student attendance and punctuality through partnership and effective communication with students, parents and curriculum area managers.</w:t>
      </w:r>
    </w:p>
    <w:p w:rsidR="008B6C00" w:rsidRPr="006A25C8" w:rsidRDefault="007C168E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 xml:space="preserve">To ensure that </w:t>
      </w:r>
      <w:r w:rsidR="008B6C00" w:rsidRPr="006A25C8">
        <w:rPr>
          <w:rFonts w:ascii="Arial" w:hAnsi="Arial" w:cs="Arial"/>
          <w:sz w:val="24"/>
          <w:szCs w:val="24"/>
        </w:rPr>
        <w:t>ProM</w:t>
      </w:r>
      <w:r w:rsidRPr="006A25C8">
        <w:rPr>
          <w:rFonts w:ascii="Arial" w:hAnsi="Arial" w:cs="Arial"/>
          <w:sz w:val="24"/>
          <w:szCs w:val="24"/>
        </w:rPr>
        <w:t>onitor is regularly updated by Attendance Officers and Personal</w:t>
      </w:r>
      <w:r w:rsidR="00507745" w:rsidRPr="006A25C8">
        <w:rPr>
          <w:rFonts w:ascii="Arial" w:hAnsi="Arial" w:cs="Arial"/>
          <w:sz w:val="24"/>
          <w:szCs w:val="24"/>
        </w:rPr>
        <w:t xml:space="preserve"> Tutors to record all pastoral and </w:t>
      </w:r>
      <w:r w:rsidRPr="006A25C8">
        <w:rPr>
          <w:rFonts w:ascii="Arial" w:hAnsi="Arial" w:cs="Arial"/>
          <w:sz w:val="24"/>
          <w:szCs w:val="24"/>
        </w:rPr>
        <w:t xml:space="preserve">enrichment </w:t>
      </w:r>
      <w:r w:rsidR="00507745" w:rsidRPr="006A25C8">
        <w:rPr>
          <w:rFonts w:ascii="Arial" w:hAnsi="Arial" w:cs="Arial"/>
          <w:sz w:val="24"/>
          <w:szCs w:val="24"/>
        </w:rPr>
        <w:t>activity.</w:t>
      </w:r>
    </w:p>
    <w:p w:rsidR="008B6C00" w:rsidRPr="006A25C8" w:rsidRDefault="008B6C00" w:rsidP="0050774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7683" w:rsidRPr="006A25C8" w:rsidRDefault="00D0338C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 xml:space="preserve">To provide </w:t>
      </w:r>
      <w:r w:rsidR="00215B0B" w:rsidRPr="006A25C8">
        <w:rPr>
          <w:rFonts w:ascii="Arial" w:hAnsi="Arial" w:cs="Arial"/>
          <w:bCs/>
          <w:sz w:val="24"/>
          <w:szCs w:val="24"/>
        </w:rPr>
        <w:t xml:space="preserve">the College’s Management Team </w:t>
      </w:r>
      <w:r w:rsidRPr="006A25C8">
        <w:rPr>
          <w:rFonts w:ascii="Arial" w:hAnsi="Arial" w:cs="Arial"/>
          <w:bCs/>
          <w:sz w:val="24"/>
          <w:szCs w:val="24"/>
        </w:rPr>
        <w:t>with detailed performance</w:t>
      </w:r>
      <w:r w:rsidR="00FF3679" w:rsidRPr="006A25C8">
        <w:rPr>
          <w:rFonts w:ascii="Arial" w:hAnsi="Arial" w:cs="Arial"/>
          <w:bCs/>
          <w:sz w:val="24"/>
          <w:szCs w:val="24"/>
        </w:rPr>
        <w:t xml:space="preserve"> and progress</w:t>
      </w:r>
      <w:r w:rsidRPr="006A25C8">
        <w:rPr>
          <w:rFonts w:ascii="Arial" w:hAnsi="Arial" w:cs="Arial"/>
          <w:bCs/>
          <w:sz w:val="24"/>
          <w:szCs w:val="24"/>
        </w:rPr>
        <w:t xml:space="preserve"> reports as required. </w:t>
      </w:r>
    </w:p>
    <w:p w:rsidR="00ED7683" w:rsidRPr="006A25C8" w:rsidRDefault="00ED7683" w:rsidP="0018131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3B68A6" w:rsidRPr="006A25C8" w:rsidRDefault="00E259C8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r w:rsidRPr="006A25C8">
        <w:rPr>
          <w:rFonts w:ascii="Arial" w:hAnsi="Arial" w:cs="Arial"/>
          <w:bCs/>
          <w:sz w:val="24"/>
          <w:szCs w:val="24"/>
        </w:rPr>
        <w:t>To a</w:t>
      </w:r>
      <w:r w:rsidR="00ED7683" w:rsidRPr="006A25C8">
        <w:rPr>
          <w:rFonts w:ascii="Arial" w:hAnsi="Arial" w:cs="Arial"/>
          <w:bCs/>
          <w:sz w:val="24"/>
          <w:szCs w:val="24"/>
        </w:rPr>
        <w:t>ttend internal and external meetings as required.</w:t>
      </w:r>
    </w:p>
    <w:p w:rsidR="008B6C00" w:rsidRPr="006A25C8" w:rsidRDefault="008B6C00" w:rsidP="0018131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B5E4C" w:rsidRPr="006A25C8" w:rsidRDefault="00B346E9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 xml:space="preserve">To actively show a commitment to the </w:t>
      </w:r>
      <w:r w:rsidR="00D0338C" w:rsidRPr="006A25C8">
        <w:rPr>
          <w:rFonts w:ascii="Arial" w:hAnsi="Arial" w:cs="Arial"/>
          <w:sz w:val="24"/>
          <w:szCs w:val="24"/>
        </w:rPr>
        <w:t>College</w:t>
      </w:r>
      <w:r w:rsidRPr="006A25C8">
        <w:rPr>
          <w:rFonts w:ascii="Arial" w:hAnsi="Arial" w:cs="Arial"/>
          <w:sz w:val="24"/>
          <w:szCs w:val="24"/>
        </w:rPr>
        <w:t xml:space="preserve"> Strategic Objectives.</w:t>
      </w:r>
    </w:p>
    <w:p w:rsidR="008B6C00" w:rsidRPr="006A25C8" w:rsidRDefault="008B6C00" w:rsidP="001813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5E4C" w:rsidRPr="006A25C8" w:rsidRDefault="00B346E9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show an active commitment to the College's Equality and Diversity Policy, Quality Frameworks and Health &amp; Safety Procedures.</w:t>
      </w:r>
    </w:p>
    <w:p w:rsidR="008B6C00" w:rsidRPr="006A25C8" w:rsidRDefault="008B6C00" w:rsidP="001813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6C00" w:rsidRPr="006A25C8" w:rsidRDefault="00B346E9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actively participate in Continuous Professional Development including the introduction of new technologies to allow you to contribute effectively to the success of the College.</w:t>
      </w:r>
    </w:p>
    <w:p w:rsidR="008B6C00" w:rsidRPr="006A25C8" w:rsidRDefault="008B6C00" w:rsidP="001813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5E4C" w:rsidRPr="006A25C8" w:rsidRDefault="00B346E9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To carry out such other appropriate duties commensurate with your skills, knowledge and experience.</w:t>
      </w:r>
    </w:p>
    <w:p w:rsidR="008B6C00" w:rsidRPr="006A25C8" w:rsidRDefault="008B6C00" w:rsidP="001813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46E9" w:rsidRPr="006A25C8" w:rsidRDefault="00B346E9" w:rsidP="0018131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A25C8">
        <w:rPr>
          <w:rFonts w:ascii="Arial" w:hAnsi="Arial" w:cs="Arial"/>
          <w:sz w:val="24"/>
          <w:szCs w:val="24"/>
        </w:rPr>
        <w:t>The College may, in consultation with you, need to vary these duties from time to time in order to respond to the changing requirements of the College.</w:t>
      </w:r>
    </w:p>
    <w:p w:rsidR="00EB5E4C" w:rsidRPr="006A25C8" w:rsidRDefault="00EB5E4C" w:rsidP="00181318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EB5E4C" w:rsidRPr="006A25C8" w:rsidRDefault="00EB5E4C" w:rsidP="00EB5E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346E9" w:rsidRPr="006A25C8" w:rsidRDefault="00B346E9" w:rsidP="00B346E9">
      <w:pPr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346E9" w:rsidRPr="006A25C8" w:rsidRDefault="00B346E9" w:rsidP="00840554">
      <w:pPr>
        <w:rPr>
          <w:rFonts w:ascii="Arial" w:hAnsi="Arial" w:cs="Arial"/>
          <w:b/>
          <w:sz w:val="24"/>
          <w:szCs w:val="24"/>
        </w:rPr>
      </w:pPr>
      <w:r w:rsidRPr="006A25C8">
        <w:rPr>
          <w:rFonts w:ascii="Arial" w:hAnsi="Arial" w:cs="Arial"/>
          <w:b/>
          <w:sz w:val="24"/>
          <w:szCs w:val="24"/>
        </w:rPr>
        <w:t>Signed:  __________________________________ Date:  ________</w:t>
      </w:r>
    </w:p>
    <w:p w:rsidR="00840554" w:rsidRPr="00840554" w:rsidRDefault="00840554" w:rsidP="00840554">
      <w:pPr>
        <w:rPr>
          <w:rFonts w:ascii="Arial" w:hAnsi="Arial" w:cs="Arial"/>
          <w:b/>
        </w:rPr>
      </w:pPr>
    </w:p>
    <w:p w:rsidR="00D22392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81318" w:rsidRDefault="00181318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81318" w:rsidRDefault="00181318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507745" w:rsidRDefault="00507745" w:rsidP="00840554">
      <w:pPr>
        <w:rPr>
          <w:rFonts w:ascii="Arial" w:hAnsi="Arial" w:cs="Arial"/>
          <w:b/>
        </w:rPr>
      </w:pPr>
    </w:p>
    <w:p w:rsidR="00507745" w:rsidRDefault="00507745" w:rsidP="00840554">
      <w:pPr>
        <w:rPr>
          <w:rFonts w:ascii="Arial" w:hAnsi="Arial" w:cs="Arial"/>
          <w:b/>
        </w:rPr>
      </w:pPr>
    </w:p>
    <w:p w:rsidR="00507745" w:rsidRDefault="00507745" w:rsidP="00840554">
      <w:pPr>
        <w:rPr>
          <w:rFonts w:ascii="Arial" w:hAnsi="Arial" w:cs="Arial"/>
          <w:b/>
        </w:rPr>
      </w:pPr>
    </w:p>
    <w:p w:rsidR="00507745" w:rsidRDefault="00507745" w:rsidP="00840554">
      <w:pPr>
        <w:rPr>
          <w:rFonts w:ascii="Arial" w:hAnsi="Arial" w:cs="Arial"/>
          <w:b/>
        </w:rPr>
      </w:pPr>
    </w:p>
    <w:p w:rsidR="00507745" w:rsidRDefault="00507745" w:rsidP="00840554">
      <w:pPr>
        <w:rPr>
          <w:rFonts w:ascii="Arial" w:hAnsi="Arial" w:cs="Arial"/>
          <w:b/>
        </w:rPr>
      </w:pPr>
    </w:p>
    <w:p w:rsidR="00840554" w:rsidRPr="006A25C8" w:rsidRDefault="00840554" w:rsidP="00840554">
      <w:pPr>
        <w:rPr>
          <w:rFonts w:ascii="Arial" w:hAnsi="Arial" w:cs="Arial"/>
          <w:b/>
          <w:sz w:val="24"/>
          <w:szCs w:val="24"/>
        </w:rPr>
      </w:pPr>
      <w:r w:rsidRPr="006A25C8">
        <w:rPr>
          <w:rFonts w:ascii="Arial" w:hAnsi="Arial" w:cs="Arial"/>
          <w:b/>
          <w:sz w:val="24"/>
          <w:szCs w:val="24"/>
        </w:rPr>
        <w:lastRenderedPageBreak/>
        <w:t xml:space="preserve">Person Specification </w:t>
      </w:r>
    </w:p>
    <w:p w:rsidR="00840554" w:rsidRPr="006A25C8" w:rsidRDefault="00840554" w:rsidP="00840554">
      <w:pPr>
        <w:rPr>
          <w:rFonts w:ascii="Arial" w:hAnsi="Arial" w:cs="Arial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6A25C8" w:rsidTr="008405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1. Skills and Abilities</w:t>
            </w:r>
          </w:p>
        </w:tc>
      </w:tr>
      <w:tr w:rsidR="00840554" w:rsidRPr="006A25C8" w:rsidTr="00840554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9D8" w:rsidRPr="006A25C8" w:rsidRDefault="008F49D8" w:rsidP="008F49D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Ability to determine priorities and make decisions, supported by excellent organisational skills.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840554" w:rsidRPr="006A25C8" w:rsidTr="002E667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3" w:rsidRPr="006A25C8" w:rsidRDefault="00835C60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 xml:space="preserve">Excellent communication skills and the ability to interact positively with </w:t>
            </w:r>
            <w:r w:rsidR="00E259C8" w:rsidRPr="006A25C8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2E6673" w:rsidRPr="006A25C8">
              <w:rPr>
                <w:rFonts w:ascii="Arial" w:hAnsi="Arial" w:cs="Arial"/>
                <w:sz w:val="24"/>
                <w:szCs w:val="24"/>
              </w:rPr>
              <w:t>and their parents /carers and to work successfully with colleagues at all levels of the organisation.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2E667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3" w:rsidRPr="006A25C8" w:rsidRDefault="00840554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 xml:space="preserve">Ability </w:t>
            </w:r>
            <w:r w:rsidR="009332F5" w:rsidRPr="006A25C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7679C" w:rsidRPr="006A25C8">
              <w:rPr>
                <w:rFonts w:ascii="Arial" w:hAnsi="Arial" w:cs="Arial"/>
                <w:sz w:val="24"/>
                <w:szCs w:val="24"/>
              </w:rPr>
              <w:t xml:space="preserve">monitor </w:t>
            </w:r>
            <w:r w:rsidRPr="006A25C8">
              <w:rPr>
                <w:rFonts w:ascii="Arial" w:hAnsi="Arial" w:cs="Arial"/>
                <w:sz w:val="24"/>
                <w:szCs w:val="24"/>
              </w:rPr>
              <w:t xml:space="preserve">and produce accurate and timely reports </w:t>
            </w:r>
            <w:r w:rsidR="009332F5" w:rsidRPr="006A25C8">
              <w:rPr>
                <w:rFonts w:ascii="Arial" w:hAnsi="Arial" w:cs="Arial"/>
                <w:sz w:val="24"/>
                <w:szCs w:val="24"/>
              </w:rPr>
              <w:t xml:space="preserve">based </w:t>
            </w:r>
            <w:r w:rsidRPr="006A25C8">
              <w:rPr>
                <w:rFonts w:ascii="Arial" w:hAnsi="Arial" w:cs="Arial"/>
                <w:sz w:val="24"/>
                <w:szCs w:val="24"/>
              </w:rPr>
              <w:t>on r</w:t>
            </w:r>
            <w:r w:rsidR="00835C60" w:rsidRPr="006A25C8">
              <w:rPr>
                <w:rFonts w:ascii="Arial" w:hAnsi="Arial" w:cs="Arial"/>
                <w:sz w:val="24"/>
                <w:szCs w:val="24"/>
              </w:rPr>
              <w:t xml:space="preserve">elevant statistical information.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8F31E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C8" w:rsidRPr="006A25C8" w:rsidRDefault="00AB5539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Excellent IT skills and e</w:t>
            </w:r>
            <w:r w:rsidR="00E259C8" w:rsidRPr="006A25C8">
              <w:rPr>
                <w:rFonts w:ascii="Arial" w:hAnsi="Arial" w:cs="Arial"/>
                <w:sz w:val="24"/>
                <w:szCs w:val="24"/>
              </w:rPr>
              <w:t>xperience, including</w:t>
            </w:r>
            <w:r w:rsidR="0027679C" w:rsidRPr="006A2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59C8" w:rsidRPr="006A25C8">
              <w:rPr>
                <w:rFonts w:ascii="Arial" w:hAnsi="Arial" w:cs="Arial"/>
                <w:sz w:val="24"/>
                <w:szCs w:val="24"/>
              </w:rPr>
              <w:t xml:space="preserve">the use of </w:t>
            </w:r>
            <w:proofErr w:type="spellStart"/>
            <w:r w:rsidR="0027679C" w:rsidRPr="006A25C8">
              <w:rPr>
                <w:rFonts w:ascii="Arial" w:hAnsi="Arial" w:cs="Arial"/>
                <w:sz w:val="24"/>
                <w:szCs w:val="24"/>
              </w:rPr>
              <w:t>ProSolution</w:t>
            </w:r>
            <w:proofErr w:type="spellEnd"/>
            <w:r w:rsidR="0027679C" w:rsidRPr="006A25C8">
              <w:rPr>
                <w:rFonts w:ascii="Arial" w:hAnsi="Arial" w:cs="Arial"/>
                <w:sz w:val="24"/>
                <w:szCs w:val="24"/>
              </w:rPr>
              <w:t xml:space="preserve"> and ProMonitor</w:t>
            </w:r>
            <w:r w:rsidR="00E259C8" w:rsidRPr="006A2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A" w:rsidRPr="006A25C8" w:rsidTr="008F31EA"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1EA" w:rsidRPr="006A25C8" w:rsidRDefault="008F31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EA" w:rsidRPr="006A25C8" w:rsidRDefault="008F31E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EA" w:rsidRPr="006A25C8" w:rsidRDefault="008F31EA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1EA" w:rsidRPr="006A25C8" w:rsidRDefault="008F3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2. Qualifications and Training</w:t>
            </w:r>
          </w:p>
        </w:tc>
      </w:tr>
      <w:tr w:rsidR="005A10CE" w:rsidRPr="006A25C8" w:rsidTr="002C2FEF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20" w:type="dxa"/>
            <w:shd w:val="clear" w:color="auto" w:fill="auto"/>
          </w:tcPr>
          <w:p w:rsidR="006A25C8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Degree or equivalent qualification.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Application/Verification of original certificates</w:t>
            </w:r>
          </w:p>
        </w:tc>
      </w:tr>
      <w:tr w:rsidR="005A10CE" w:rsidRPr="006A25C8" w:rsidTr="002C2FEF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15386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20" w:type="dxa"/>
            <w:shd w:val="clear" w:color="auto" w:fill="auto"/>
            <w:hideMark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Grade C or above in Maths and English (or equivalent).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314BD6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15386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20" w:type="dxa"/>
            <w:shd w:val="clear" w:color="auto" w:fill="auto"/>
          </w:tcPr>
          <w:p w:rsidR="005A10CE" w:rsidRPr="006A25C8" w:rsidRDefault="008F49D8" w:rsidP="00E259C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Designated Safeguarding Person Training.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314BD6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15386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20" w:type="dxa"/>
            <w:shd w:val="clear" w:color="auto" w:fill="auto"/>
          </w:tcPr>
          <w:p w:rsidR="008F49D8" w:rsidRPr="006A25C8" w:rsidRDefault="00C62590" w:rsidP="008F49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5C8">
              <w:rPr>
                <w:rFonts w:ascii="Arial" w:eastAsia="Times New Roman" w:hAnsi="Arial" w:cs="Arial"/>
                <w:sz w:val="24"/>
                <w:szCs w:val="24"/>
              </w:rPr>
              <w:t>A proven history of CPD and a</w:t>
            </w:r>
            <w:r w:rsidR="005A10CE" w:rsidRPr="006A25C8">
              <w:rPr>
                <w:rFonts w:ascii="Arial" w:eastAsia="Times New Roman" w:hAnsi="Arial" w:cs="Arial"/>
                <w:sz w:val="24"/>
                <w:szCs w:val="24"/>
              </w:rPr>
              <w:t xml:space="preserve"> commitment to undertake any mandatory training relevant to the role.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D8" w:rsidRPr="006A25C8" w:rsidTr="00314BD6"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D8" w:rsidRPr="006A25C8" w:rsidRDefault="008F49D8" w:rsidP="00E259C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8" w:rsidRPr="006A25C8" w:rsidRDefault="008F49D8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20" w:type="dxa"/>
            <w:shd w:val="clear" w:color="auto" w:fill="auto"/>
          </w:tcPr>
          <w:p w:rsidR="008F49D8" w:rsidRPr="008F31EA" w:rsidRDefault="0015386E" w:rsidP="00CC0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Teaching qualification and teaching experience desirable.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D8" w:rsidRPr="006A25C8" w:rsidRDefault="008F49D8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86E" w:rsidRPr="006A25C8" w:rsidTr="008F31EA">
        <w:trPr>
          <w:trHeight w:val="425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B" w:rsidRPr="006A25C8" w:rsidRDefault="0015386E" w:rsidP="00E259C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6E" w:rsidRPr="006A25C8" w:rsidRDefault="0015386E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5386E" w:rsidRPr="006A25C8" w:rsidRDefault="0015386E" w:rsidP="00CC0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5C8">
              <w:rPr>
                <w:rFonts w:ascii="Arial" w:eastAsia="Times New Roman" w:hAnsi="Arial" w:cs="Arial"/>
                <w:sz w:val="24"/>
                <w:szCs w:val="24"/>
              </w:rPr>
              <w:t xml:space="preserve">A Mental Health </w:t>
            </w:r>
            <w:r w:rsidR="008F31EA">
              <w:rPr>
                <w:rFonts w:ascii="Arial" w:eastAsia="Times New Roman" w:hAnsi="Arial" w:cs="Arial"/>
                <w:sz w:val="24"/>
                <w:szCs w:val="24"/>
              </w:rPr>
              <w:t>qualifi</w:t>
            </w:r>
            <w:r w:rsidRPr="006A25C8">
              <w:rPr>
                <w:rFonts w:ascii="Arial" w:eastAsia="Times New Roman" w:hAnsi="Arial" w:cs="Arial"/>
                <w:sz w:val="24"/>
                <w:szCs w:val="24"/>
              </w:rPr>
              <w:t>cation.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6E" w:rsidRPr="006A25C8" w:rsidRDefault="0015386E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A" w:rsidRPr="006A25C8" w:rsidTr="008F31EA">
        <w:trPr>
          <w:trHeight w:val="425"/>
        </w:trPr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31EA" w:rsidRPr="006A25C8" w:rsidRDefault="008F31EA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1EA" w:rsidRPr="006A25C8" w:rsidRDefault="008F31EA" w:rsidP="00E259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  <w:shd w:val="clear" w:color="auto" w:fill="auto"/>
          </w:tcPr>
          <w:p w:rsidR="008F31EA" w:rsidRPr="006A25C8" w:rsidRDefault="008F31EA" w:rsidP="00CC0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31EA" w:rsidRPr="006A25C8" w:rsidRDefault="008F31EA" w:rsidP="00E25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3. Attitude / Disposition</w:t>
            </w:r>
          </w:p>
        </w:tc>
      </w:tr>
      <w:tr w:rsidR="005A10CE" w:rsidRPr="006A25C8" w:rsidTr="00CE13B8">
        <w:trPr>
          <w:trHeight w:val="87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Excellent inter-personal skills with the ability to develop positive relationships at all levels both internally</w:t>
            </w:r>
            <w:r w:rsidR="008F31EA">
              <w:rPr>
                <w:rFonts w:ascii="Arial" w:hAnsi="Arial" w:cs="Arial"/>
                <w:sz w:val="24"/>
                <w:szCs w:val="24"/>
              </w:rPr>
              <w:t xml:space="preserve"> and externally to the College.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Application/Interview/</w:t>
            </w:r>
          </w:p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5A10CE" w:rsidRPr="006A25C8" w:rsidTr="00CE13B8">
        <w:trPr>
          <w:trHeight w:val="87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00CFE" w:rsidP="008F49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5C8">
              <w:rPr>
                <w:rFonts w:ascii="Arial" w:eastAsia="Times New Roman" w:hAnsi="Arial" w:cs="Arial"/>
                <w:sz w:val="24"/>
                <w:szCs w:val="24"/>
              </w:rPr>
              <w:t>Highly professional in conduct and approach.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CE13B8">
        <w:trPr>
          <w:trHeight w:val="53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Highly motivated</w:t>
            </w:r>
            <w:r w:rsidR="00500CFE" w:rsidRPr="006A25C8">
              <w:rPr>
                <w:rFonts w:ascii="Arial" w:hAnsi="Arial" w:cs="Arial"/>
                <w:sz w:val="24"/>
                <w:szCs w:val="24"/>
              </w:rPr>
              <w:t>, enthusiastic</w:t>
            </w:r>
            <w:r w:rsidRPr="006A25C8">
              <w:rPr>
                <w:rFonts w:ascii="Arial" w:hAnsi="Arial" w:cs="Arial"/>
                <w:sz w:val="24"/>
                <w:szCs w:val="24"/>
              </w:rPr>
              <w:t xml:space="preserve"> and confident and the ability to </w:t>
            </w:r>
            <w:r w:rsidR="008F49D8" w:rsidRPr="006A25C8">
              <w:rPr>
                <w:rFonts w:ascii="Arial" w:hAnsi="Arial" w:cs="Arial"/>
                <w:sz w:val="24"/>
                <w:szCs w:val="24"/>
              </w:rPr>
              <w:t xml:space="preserve">lead, </w:t>
            </w:r>
            <w:r w:rsidRPr="006A25C8">
              <w:rPr>
                <w:rFonts w:ascii="Arial" w:hAnsi="Arial" w:cs="Arial"/>
                <w:sz w:val="24"/>
                <w:szCs w:val="24"/>
              </w:rPr>
              <w:t>motivate and inspire others.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CE13B8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 positive attitude to students and their parents /carers.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CE13B8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Commitment to excellence and to student success and positive progression.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CE13B8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E" w:rsidRPr="008F31EA" w:rsidRDefault="005A10CE" w:rsidP="008F31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5C8">
              <w:rPr>
                <w:rFonts w:ascii="Arial" w:eastAsia="Times New Roman" w:hAnsi="Arial" w:cs="Arial"/>
                <w:sz w:val="24"/>
                <w:szCs w:val="24"/>
              </w:rPr>
              <w:t>To commit to the safeguarding and promotion of the welfare of children, young people and vulnerable adults within the College.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6BE" w:rsidRPr="006A25C8" w:rsidRDefault="00CC06BE" w:rsidP="00840554">
      <w:pPr>
        <w:spacing w:before="40" w:after="40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6A25C8" w:rsidTr="00840554">
        <w:trPr>
          <w:trHeight w:val="80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4. Other</w:t>
            </w:r>
          </w:p>
        </w:tc>
      </w:tr>
      <w:tr w:rsidR="005A10CE" w:rsidRPr="006A25C8" w:rsidTr="006A6C9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 high level of personal integrity with experience of handling sensitive situations with tact and diplomacy and with complete regard for confidentiality.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Application/Interview/</w:t>
            </w:r>
          </w:p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5A10CE" w:rsidRPr="006A25C8" w:rsidTr="006A6C9C">
        <w:trPr>
          <w:trHeight w:val="716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Ability to be resilient when situations are challenging.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6A6C9C">
        <w:trPr>
          <w:trHeight w:val="349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Excellent record keeping skills and the ability to produce written reports to a high standard.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3D028A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 w:rsidP="00806F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B" w:rsidRPr="006A25C8" w:rsidRDefault="005A10CE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Knowledge and understanding of safeguarding principles and student welfare issues and of external agency support.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28A" w:rsidRPr="006A25C8" w:rsidTr="003D028A"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3D028A" w:rsidRPr="006A25C8" w:rsidRDefault="003D028A" w:rsidP="00806F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28A" w:rsidRPr="006A25C8" w:rsidRDefault="003D028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28A" w:rsidRPr="006A25C8" w:rsidRDefault="003D028A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28A" w:rsidRPr="006A25C8" w:rsidRDefault="003D0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5. Knowledge</w:t>
            </w:r>
          </w:p>
        </w:tc>
      </w:tr>
      <w:tr w:rsidR="005A10CE" w:rsidRPr="006A25C8" w:rsidTr="009B2CA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Thorough understanding of the barriers to learning faced by students.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5A10CE" w:rsidRPr="006A25C8" w:rsidRDefault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CFE" w:rsidRPr="006A25C8" w:rsidTr="009B2CAC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E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E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E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Knowledge of pastoral tutorial curriculum and systems.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E" w:rsidRPr="006A25C8" w:rsidRDefault="00500CF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9B2CAC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 w:rsidP="0030014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 xml:space="preserve">Knowledge of strategies to engage and motivate learners and effective </w:t>
            </w:r>
            <w:r w:rsidRPr="006A25C8">
              <w:rPr>
                <w:rFonts w:ascii="Arial" w:hAnsi="Arial" w:cs="Arial"/>
                <w:sz w:val="24"/>
                <w:szCs w:val="24"/>
              </w:rPr>
              <w:lastRenderedPageBreak/>
              <w:t>ways of managing student attendance.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9D8" w:rsidRPr="006A25C8" w:rsidTr="008F31EA">
        <w:trPr>
          <w:trHeight w:val="1266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D8" w:rsidRPr="006A25C8" w:rsidRDefault="008F4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8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D8" w:rsidRPr="006A25C8" w:rsidRDefault="008F49D8" w:rsidP="008F49D8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Knowledge and understanding of safeguarding and the Prevent duty and a commitment to creat</w:t>
            </w:r>
            <w:r w:rsidR="008F31EA">
              <w:rPr>
                <w:rFonts w:ascii="Arial" w:hAnsi="Arial" w:cs="Arial"/>
                <w:sz w:val="24"/>
                <w:szCs w:val="24"/>
              </w:rPr>
              <w:t>ing a safe learning environment.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D8" w:rsidRPr="006A25C8" w:rsidRDefault="008F4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0CE" w:rsidRPr="006A25C8" w:rsidTr="009B2CAC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00CF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CE" w:rsidRPr="006A25C8" w:rsidRDefault="005A10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Knowledge of the Education Inspection Framework.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b/>
                <w:sz w:val="24"/>
                <w:szCs w:val="24"/>
              </w:rPr>
              <w:t>6. Experience</w:t>
            </w:r>
          </w:p>
        </w:tc>
      </w:tr>
      <w:tr w:rsidR="00840554" w:rsidRPr="006A25C8" w:rsidTr="006E488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6E48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5" w:rsidRPr="006A25C8" w:rsidRDefault="009332F5" w:rsidP="009332F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 xml:space="preserve">Experience of pastoral curriculum delivery </w:t>
            </w:r>
            <w:r w:rsidR="009B392B" w:rsidRPr="006A25C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6A25C8">
              <w:rPr>
                <w:rFonts w:ascii="Arial" w:hAnsi="Arial" w:cs="Arial"/>
                <w:sz w:val="24"/>
                <w:szCs w:val="24"/>
              </w:rPr>
              <w:t>management and of the management and improvement of attendance systems.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CE" w:rsidRPr="006A25C8" w:rsidRDefault="005A10CE" w:rsidP="005A10C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6E48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D8" w:rsidRPr="006A25C8" w:rsidRDefault="009332F5" w:rsidP="009332F5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 xml:space="preserve">Experience of working in an educational environment and supporting vulnerable young people and dealing with difficult and sensitive issues.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6A25C8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6A25C8" w:rsidRDefault="006E48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7" w:rsidRPr="006A25C8" w:rsidRDefault="009332F5" w:rsidP="009332F5">
            <w:pPr>
              <w:rPr>
                <w:rFonts w:ascii="Arial" w:hAnsi="Arial" w:cs="Arial"/>
                <w:sz w:val="24"/>
                <w:szCs w:val="24"/>
              </w:rPr>
            </w:pPr>
            <w:r w:rsidRPr="006A25C8">
              <w:rPr>
                <w:rFonts w:ascii="Arial" w:hAnsi="Arial" w:cs="Arial"/>
                <w:sz w:val="24"/>
                <w:szCs w:val="24"/>
              </w:rPr>
              <w:t>Experience of dealing with safeguarding cases and following policies and procedures.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6A25C8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54" w:rsidRDefault="00840554" w:rsidP="00840554">
      <w:pPr>
        <w:spacing w:before="40" w:after="40"/>
        <w:rPr>
          <w:rFonts w:ascii="Arial" w:hAnsi="Arial" w:cs="Arial"/>
        </w:rPr>
      </w:pPr>
    </w:p>
    <w:p w:rsidR="00840554" w:rsidRDefault="00840554" w:rsidP="00840554">
      <w:pPr>
        <w:rPr>
          <w:rFonts w:ascii="Times New Roman" w:hAnsi="Times New Roman" w:cs="Times New Roman"/>
        </w:rPr>
      </w:pPr>
    </w:p>
    <w:p w:rsidR="00840554" w:rsidRDefault="00840554" w:rsidP="00840554"/>
    <w:p w:rsidR="00840554" w:rsidRDefault="00840554" w:rsidP="00840554"/>
    <w:p w:rsidR="00840554" w:rsidRDefault="00840554" w:rsidP="00840554"/>
    <w:p w:rsidR="00B346E9" w:rsidRDefault="00B346E9" w:rsidP="00B346E9">
      <w:pPr>
        <w:rPr>
          <w:rFonts w:ascii="Arial" w:hAnsi="Arial" w:cs="Arial"/>
          <w:b/>
          <w:u w:val="single"/>
        </w:rPr>
      </w:pPr>
    </w:p>
    <w:p w:rsidR="009332F5" w:rsidRDefault="009332F5" w:rsidP="00B346E9"/>
    <w:p w:rsidR="00792DB0" w:rsidRDefault="00792DB0" w:rsidP="00B346E9">
      <w:pPr>
        <w:rPr>
          <w:rFonts w:ascii="Arial" w:hAnsi="Arial" w:cs="Arial"/>
          <w:b/>
          <w:bCs/>
        </w:rPr>
      </w:pPr>
    </w:p>
    <w:p w:rsidR="00792DB0" w:rsidRDefault="00792DB0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15386E" w:rsidRDefault="0015386E" w:rsidP="00B346E9">
      <w:pPr>
        <w:rPr>
          <w:rFonts w:ascii="Arial" w:hAnsi="Arial" w:cs="Arial"/>
          <w:b/>
          <w:bCs/>
        </w:rPr>
      </w:pPr>
    </w:p>
    <w:p w:rsidR="00FF3B8C" w:rsidRDefault="00FF3B8C" w:rsidP="00B346E9">
      <w:pPr>
        <w:rPr>
          <w:rFonts w:ascii="Arial" w:hAnsi="Arial" w:cs="Arial"/>
          <w:b/>
          <w:bCs/>
        </w:rPr>
      </w:pPr>
    </w:p>
    <w:p w:rsidR="00EB7733" w:rsidRPr="00EB7733" w:rsidRDefault="00EB7733" w:rsidP="00EB7733">
      <w:pPr>
        <w:rPr>
          <w:rFonts w:ascii="Arial" w:hAnsi="Arial" w:cs="Arial"/>
          <w:b/>
        </w:rPr>
      </w:pPr>
      <w:r w:rsidRPr="004E1CEC">
        <w:rPr>
          <w:rFonts w:ascii="Arial" w:hAnsi="Arial" w:cs="Arial"/>
          <w:b/>
        </w:rPr>
        <w:lastRenderedPageBreak/>
        <w:t>Contract Arrangements</w:t>
      </w:r>
      <w:r w:rsidRPr="007E6C59">
        <w:rPr>
          <w:rFonts w:ascii="Arial" w:hAnsi="Arial"/>
        </w:rPr>
        <w:tab/>
      </w:r>
    </w:p>
    <w:p w:rsidR="00EB7733" w:rsidRPr="00E63B3F" w:rsidRDefault="00EB7733" w:rsidP="00EB7733">
      <w:pPr>
        <w:rPr>
          <w:rFonts w:ascii="Arial" w:hAnsi="Arial"/>
        </w:rPr>
      </w:pPr>
      <w:r>
        <w:rPr>
          <w:rFonts w:ascii="Arial" w:hAnsi="Arial"/>
        </w:rPr>
        <w:t>Business Support</w:t>
      </w:r>
      <w:r w:rsidRPr="00E63B3F">
        <w:rPr>
          <w:rFonts w:ascii="Arial" w:hAnsi="Arial"/>
        </w:rPr>
        <w:t xml:space="preserve"> Staff will be engaged under a Contract of Employment determined by Middlesbrough College, su</w:t>
      </w:r>
      <w:r>
        <w:rPr>
          <w:rFonts w:ascii="Arial" w:hAnsi="Arial"/>
        </w:rPr>
        <w:t>pported by Contract Guidelines.</w:t>
      </w:r>
    </w:p>
    <w:p w:rsidR="00EB7733" w:rsidRPr="00E63B3F" w:rsidRDefault="00EB7733" w:rsidP="00EB7733">
      <w:pPr>
        <w:rPr>
          <w:rFonts w:ascii="Arial" w:hAnsi="Arial"/>
        </w:rPr>
      </w:pPr>
      <w:r w:rsidRPr="00E63B3F">
        <w:rPr>
          <w:rFonts w:ascii="Arial" w:hAnsi="Arial"/>
        </w:rPr>
        <w:t>Within your contract, the following salient features will apply:</w:t>
      </w:r>
    </w:p>
    <w:p w:rsidR="00EB7733" w:rsidRPr="00EB7733" w:rsidRDefault="00EB7733" w:rsidP="00EB7733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3"/>
        <w:gridCol w:w="5623"/>
      </w:tblGrid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Contract type</w:t>
            </w:r>
          </w:p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Business Support, Full Time, Permanent</w:t>
            </w: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Working week</w:t>
            </w:r>
          </w:p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37 hours</w:t>
            </w:r>
            <w:r>
              <w:rPr>
                <w:rFonts w:ascii="Arial" w:hAnsi="Arial"/>
              </w:rPr>
              <w:t xml:space="preserve"> per week</w:t>
            </w: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Holiday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30 days per annum plus statutory bank holidays</w:t>
            </w:r>
            <w:r>
              <w:rPr>
                <w:rFonts w:ascii="Arial" w:hAnsi="Arial"/>
              </w:rPr>
              <w:t>.</w:t>
            </w:r>
            <w:r w:rsidRPr="00E63B3F">
              <w:rPr>
                <w:rFonts w:ascii="Arial" w:hAnsi="Arial"/>
              </w:rPr>
              <w:t xml:space="preserve"> </w:t>
            </w:r>
          </w:p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 xml:space="preserve">(Holiday year 1 </w:t>
            </w:r>
            <w:r>
              <w:rPr>
                <w:rFonts w:ascii="Arial" w:hAnsi="Arial"/>
              </w:rPr>
              <w:t xml:space="preserve">January </w:t>
            </w:r>
            <w:r w:rsidRPr="00E63B3F">
              <w:rPr>
                <w:rFonts w:ascii="Arial" w:hAnsi="Arial"/>
              </w:rPr>
              <w:t xml:space="preserve">– 31 </w:t>
            </w:r>
            <w:r>
              <w:rPr>
                <w:rFonts w:ascii="Arial" w:hAnsi="Arial"/>
              </w:rPr>
              <w:t>December</w:t>
            </w:r>
            <w:r w:rsidRPr="00E63B3F">
              <w:rPr>
                <w:rFonts w:ascii="Arial" w:hAnsi="Arial"/>
              </w:rPr>
              <w:t>)</w:t>
            </w:r>
          </w:p>
        </w:tc>
      </w:tr>
      <w:tr w:rsidR="00EB7733" w:rsidRPr="00E63B3F" w:rsidTr="000E79F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Period of Notice</w:t>
            </w:r>
          </w:p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Two months</w:t>
            </w: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 xml:space="preserve">Salary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Default="00EB7733" w:rsidP="00EB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Business Support, Scale </w:t>
            </w:r>
            <w:r w:rsidR="003D028A">
              <w:rPr>
                <w:rFonts w:ascii="Arial" w:hAnsi="Arial"/>
              </w:rPr>
              <w:t>SO1/</w:t>
            </w:r>
            <w:r>
              <w:rPr>
                <w:rFonts w:ascii="Arial" w:hAnsi="Arial"/>
              </w:rPr>
              <w:t>S02</w:t>
            </w:r>
          </w:p>
          <w:p w:rsidR="00EB7733" w:rsidRPr="00E63B3F" w:rsidRDefault="00EB7733" w:rsidP="003D0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3D028A">
              <w:rPr>
                <w:rFonts w:ascii="Arial" w:hAnsi="Arial"/>
              </w:rPr>
              <w:t>26,107</w:t>
            </w:r>
            <w:r>
              <w:rPr>
                <w:rFonts w:ascii="Arial" w:hAnsi="Arial"/>
              </w:rPr>
              <w:t xml:space="preserve"> to £30,344 per annum</w:t>
            </w:r>
          </w:p>
        </w:tc>
      </w:tr>
      <w:tr w:rsidR="00EB7733" w:rsidRPr="00E63B3F" w:rsidTr="000E79F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3D028A" w:rsidP="000E79F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,</w:t>
            </w:r>
            <w:r w:rsidR="00EB7733" w:rsidRPr="00E63B3F">
              <w:rPr>
                <w:rFonts w:ascii="Arial" w:hAnsi="Arial"/>
              </w:rPr>
              <w:t>6</w:t>
            </w:r>
            <w:proofErr w:type="gramEnd"/>
            <w:r w:rsidR="00EB7733" w:rsidRPr="00E63B3F">
              <w:rPr>
                <w:rFonts w:ascii="Arial" w:hAnsi="Arial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Pension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are eligible to join the Local Government pension scheme. Employees contribution is 6.5% of salary, further information will be provided on appointment to the post</w:t>
            </w:r>
          </w:p>
        </w:tc>
      </w:tr>
      <w:tr w:rsidR="00EB7733" w:rsidRPr="00E63B3F" w:rsidTr="000E79F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</w:tr>
      <w:tr w:rsidR="00EB7733" w:rsidRPr="00E63B3F" w:rsidTr="000E79F5">
        <w:trPr>
          <w:trHeight w:val="2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Sickness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 xml:space="preserve">The Corporation sickness policy will apply (further information is available from the </w:t>
            </w:r>
            <w:r>
              <w:rPr>
                <w:rFonts w:ascii="Arial" w:hAnsi="Arial"/>
              </w:rPr>
              <w:t xml:space="preserve">Human Resources </w:t>
            </w:r>
            <w:r w:rsidRPr="00E63B3F">
              <w:rPr>
                <w:rFonts w:ascii="Arial" w:hAnsi="Arial"/>
              </w:rPr>
              <w:t>Department on request)</w:t>
            </w:r>
            <w:r>
              <w:rPr>
                <w:rFonts w:ascii="Arial" w:hAnsi="Arial"/>
              </w:rPr>
              <w:t>.</w:t>
            </w:r>
          </w:p>
        </w:tc>
      </w:tr>
      <w:tr w:rsidR="00EB7733" w:rsidRPr="00E63B3F" w:rsidTr="000E79F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8.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 w:rsidRPr="00E63B3F">
              <w:rPr>
                <w:rFonts w:ascii="Arial" w:hAnsi="Arial"/>
              </w:rPr>
              <w:t>Probationary Period</w:t>
            </w:r>
          </w:p>
          <w:p w:rsidR="00EB7733" w:rsidRPr="00E63B3F" w:rsidRDefault="00EB7733" w:rsidP="000E79F5">
            <w:pPr>
              <w:rPr>
                <w:rFonts w:ascii="Arial" w:hAnsi="Arial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E63B3F">
              <w:rPr>
                <w:rFonts w:ascii="Arial" w:hAnsi="Arial"/>
              </w:rPr>
              <w:t xml:space="preserve"> months</w:t>
            </w:r>
            <w:r>
              <w:rPr>
                <w:rFonts w:ascii="Arial" w:hAnsi="Arial"/>
              </w:rPr>
              <w:t>.</w:t>
            </w:r>
          </w:p>
        </w:tc>
      </w:tr>
      <w:tr w:rsidR="00EB7733" w:rsidRPr="00E63B3F" w:rsidTr="000E79F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B7733" w:rsidRPr="00E63B3F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Disclosure &amp; Barring Service Check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EB7733" w:rsidRDefault="00EB7733" w:rsidP="000E7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the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Barring Service Check is £58.40. </w:t>
            </w:r>
          </w:p>
        </w:tc>
      </w:tr>
    </w:tbl>
    <w:p w:rsidR="00B346E9" w:rsidRPr="00EB7733" w:rsidRDefault="00EB7733" w:rsidP="00EB7733">
      <w:pPr>
        <w:jc w:val="center"/>
        <w:rPr>
          <w:rFonts w:ascii="Arial" w:hAnsi="Arial" w:cs="Arial"/>
          <w:b/>
        </w:rPr>
      </w:pPr>
      <w:r w:rsidRPr="004223E8">
        <w:rPr>
          <w:rFonts w:ascii="Arial" w:hAnsi="Arial" w:cs="Arial"/>
          <w:b/>
        </w:rPr>
        <w:t>Please note that all appointments are subject to a satisfactory Enhanced Disclosure and Barring Service check and receipt of two satisfactory references.</w:t>
      </w:r>
    </w:p>
    <w:sectPr w:rsidR="00B346E9" w:rsidRPr="00EB77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1D" w:rsidRDefault="007F511D" w:rsidP="002F1FC8">
      <w:pPr>
        <w:spacing w:after="0" w:line="240" w:lineRule="auto"/>
      </w:pPr>
      <w:r>
        <w:separator/>
      </w:r>
    </w:p>
  </w:endnote>
  <w:endnote w:type="continuationSeparator" w:id="0">
    <w:p w:rsidR="007F511D" w:rsidRDefault="007F511D" w:rsidP="002F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LTW01-MediumC 721311">
    <w:altName w:val="Times New Roman"/>
    <w:charset w:val="00"/>
    <w:family w:val="auto"/>
    <w:pitch w:val="default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E23" w:rsidRDefault="00C87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2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7E23" w:rsidRDefault="00C8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1D" w:rsidRDefault="007F511D" w:rsidP="002F1FC8">
      <w:pPr>
        <w:spacing w:after="0" w:line="240" w:lineRule="auto"/>
      </w:pPr>
      <w:r>
        <w:separator/>
      </w:r>
    </w:p>
  </w:footnote>
  <w:footnote w:type="continuationSeparator" w:id="0">
    <w:p w:rsidR="007F511D" w:rsidRDefault="007F511D" w:rsidP="002F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A96"/>
    <w:multiLevelType w:val="hybridMultilevel"/>
    <w:tmpl w:val="3642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BEF"/>
    <w:multiLevelType w:val="hybridMultilevel"/>
    <w:tmpl w:val="08F052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C266E"/>
    <w:multiLevelType w:val="hybridMultilevel"/>
    <w:tmpl w:val="14A451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66D45"/>
    <w:multiLevelType w:val="hybridMultilevel"/>
    <w:tmpl w:val="ECB80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CB9"/>
    <w:multiLevelType w:val="hybridMultilevel"/>
    <w:tmpl w:val="C99C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382"/>
    <w:multiLevelType w:val="hybridMultilevel"/>
    <w:tmpl w:val="474ED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2512"/>
    <w:multiLevelType w:val="hybridMultilevel"/>
    <w:tmpl w:val="B6B2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52F"/>
    <w:multiLevelType w:val="hybridMultilevel"/>
    <w:tmpl w:val="D9BA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093E"/>
    <w:multiLevelType w:val="hybridMultilevel"/>
    <w:tmpl w:val="A412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70763"/>
    <w:multiLevelType w:val="hybridMultilevel"/>
    <w:tmpl w:val="A72E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7BF0"/>
    <w:multiLevelType w:val="hybridMultilevel"/>
    <w:tmpl w:val="456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C4934"/>
    <w:multiLevelType w:val="hybridMultilevel"/>
    <w:tmpl w:val="1B2C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06816C9"/>
    <w:multiLevelType w:val="hybridMultilevel"/>
    <w:tmpl w:val="979C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B02B2"/>
    <w:multiLevelType w:val="hybridMultilevel"/>
    <w:tmpl w:val="069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1401"/>
    <w:multiLevelType w:val="hybridMultilevel"/>
    <w:tmpl w:val="46A6C36E"/>
    <w:lvl w:ilvl="0" w:tplc="DF485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9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9F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82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4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0C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A6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B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772FF"/>
    <w:multiLevelType w:val="multilevel"/>
    <w:tmpl w:val="FBFA73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CD0257"/>
    <w:multiLevelType w:val="hybridMultilevel"/>
    <w:tmpl w:val="EFC6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3AB"/>
    <w:multiLevelType w:val="hybridMultilevel"/>
    <w:tmpl w:val="8A2C32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EE0C48"/>
    <w:multiLevelType w:val="hybridMultilevel"/>
    <w:tmpl w:val="C24ECB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4E26EC"/>
    <w:multiLevelType w:val="hybridMultilevel"/>
    <w:tmpl w:val="BD82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932"/>
    <w:multiLevelType w:val="hybridMultilevel"/>
    <w:tmpl w:val="6AE6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37C0B"/>
    <w:multiLevelType w:val="hybridMultilevel"/>
    <w:tmpl w:val="F518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242F"/>
    <w:multiLevelType w:val="hybridMultilevel"/>
    <w:tmpl w:val="BDF2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00577"/>
    <w:multiLevelType w:val="hybridMultilevel"/>
    <w:tmpl w:val="C86C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84B10"/>
    <w:multiLevelType w:val="hybridMultilevel"/>
    <w:tmpl w:val="DB8C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40C"/>
    <w:multiLevelType w:val="hybridMultilevel"/>
    <w:tmpl w:val="773C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6"/>
  </w:num>
  <w:num w:numId="5">
    <w:abstractNumId w:val="20"/>
  </w:num>
  <w:num w:numId="6">
    <w:abstractNumId w:val="1"/>
  </w:num>
  <w:num w:numId="7">
    <w:abstractNumId w:val="17"/>
  </w:num>
  <w:num w:numId="8">
    <w:abstractNumId w:val="22"/>
  </w:num>
  <w:num w:numId="9">
    <w:abstractNumId w:val="23"/>
  </w:num>
  <w:num w:numId="10">
    <w:abstractNumId w:val="11"/>
  </w:num>
  <w:num w:numId="11">
    <w:abstractNumId w:val="13"/>
  </w:num>
  <w:num w:numId="12">
    <w:abstractNumId w:val="24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  <w:num w:numId="17">
    <w:abstractNumId w:val="12"/>
  </w:num>
  <w:num w:numId="18">
    <w:abstractNumId w:val="18"/>
  </w:num>
  <w:num w:numId="19">
    <w:abstractNumId w:val="3"/>
  </w:num>
  <w:num w:numId="20">
    <w:abstractNumId w:val="3"/>
  </w:num>
  <w:num w:numId="21">
    <w:abstractNumId w:val="2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  <w:num w:numId="26">
    <w:abstractNumId w:val="21"/>
  </w:num>
  <w:num w:numId="27">
    <w:abstractNumId w:val="11"/>
  </w:num>
  <w:num w:numId="28">
    <w:abstractNumId w:val="27"/>
  </w:num>
  <w:num w:numId="29">
    <w:abstractNumId w:val="25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31"/>
    <w:rsid w:val="000041D6"/>
    <w:rsid w:val="000201B9"/>
    <w:rsid w:val="000226D5"/>
    <w:rsid w:val="00030011"/>
    <w:rsid w:val="000371A3"/>
    <w:rsid w:val="00040C04"/>
    <w:rsid w:val="00041A5B"/>
    <w:rsid w:val="0005657B"/>
    <w:rsid w:val="000641EB"/>
    <w:rsid w:val="00064887"/>
    <w:rsid w:val="0007781F"/>
    <w:rsid w:val="000A63CB"/>
    <w:rsid w:val="000F0CA7"/>
    <w:rsid w:val="001401E3"/>
    <w:rsid w:val="001463F4"/>
    <w:rsid w:val="00151F31"/>
    <w:rsid w:val="0015386E"/>
    <w:rsid w:val="00161305"/>
    <w:rsid w:val="00165302"/>
    <w:rsid w:val="001765F6"/>
    <w:rsid w:val="00181318"/>
    <w:rsid w:val="00185AA9"/>
    <w:rsid w:val="001867D1"/>
    <w:rsid w:val="00194E1D"/>
    <w:rsid w:val="001D6ABF"/>
    <w:rsid w:val="001F4871"/>
    <w:rsid w:val="00213157"/>
    <w:rsid w:val="00215B0B"/>
    <w:rsid w:val="00216B6D"/>
    <w:rsid w:val="00220426"/>
    <w:rsid w:val="002214AF"/>
    <w:rsid w:val="002459E9"/>
    <w:rsid w:val="0027679C"/>
    <w:rsid w:val="00277140"/>
    <w:rsid w:val="00286CF9"/>
    <w:rsid w:val="002A1609"/>
    <w:rsid w:val="002A289C"/>
    <w:rsid w:val="002A47CE"/>
    <w:rsid w:val="002A4BCD"/>
    <w:rsid w:val="002C7113"/>
    <w:rsid w:val="002E6673"/>
    <w:rsid w:val="002F1FC8"/>
    <w:rsid w:val="002F5FDB"/>
    <w:rsid w:val="00300148"/>
    <w:rsid w:val="00301974"/>
    <w:rsid w:val="003071CF"/>
    <w:rsid w:val="00334CA9"/>
    <w:rsid w:val="00342E47"/>
    <w:rsid w:val="00350C8E"/>
    <w:rsid w:val="0035554C"/>
    <w:rsid w:val="0038484B"/>
    <w:rsid w:val="00390FBC"/>
    <w:rsid w:val="003B2E79"/>
    <w:rsid w:val="003B4560"/>
    <w:rsid w:val="003B5D88"/>
    <w:rsid w:val="003B68A6"/>
    <w:rsid w:val="003D028A"/>
    <w:rsid w:val="003D03C0"/>
    <w:rsid w:val="003D246D"/>
    <w:rsid w:val="00411655"/>
    <w:rsid w:val="00421B98"/>
    <w:rsid w:val="00451C67"/>
    <w:rsid w:val="00461710"/>
    <w:rsid w:val="0046372E"/>
    <w:rsid w:val="0048056E"/>
    <w:rsid w:val="00481BAC"/>
    <w:rsid w:val="0049454B"/>
    <w:rsid w:val="004A213C"/>
    <w:rsid w:val="004A76BC"/>
    <w:rsid w:val="004B60C5"/>
    <w:rsid w:val="004C62B9"/>
    <w:rsid w:val="004D7960"/>
    <w:rsid w:val="004F6663"/>
    <w:rsid w:val="00500CFE"/>
    <w:rsid w:val="005033B6"/>
    <w:rsid w:val="00507745"/>
    <w:rsid w:val="00510660"/>
    <w:rsid w:val="005153D6"/>
    <w:rsid w:val="00521CC3"/>
    <w:rsid w:val="00557364"/>
    <w:rsid w:val="005A10CE"/>
    <w:rsid w:val="005A78ED"/>
    <w:rsid w:val="005C13FD"/>
    <w:rsid w:val="005F57EC"/>
    <w:rsid w:val="005F5FA5"/>
    <w:rsid w:val="00612511"/>
    <w:rsid w:val="00612B47"/>
    <w:rsid w:val="00614502"/>
    <w:rsid w:val="00617398"/>
    <w:rsid w:val="006312B8"/>
    <w:rsid w:val="00631DE5"/>
    <w:rsid w:val="006407F3"/>
    <w:rsid w:val="00665CDF"/>
    <w:rsid w:val="006713C5"/>
    <w:rsid w:val="0067406C"/>
    <w:rsid w:val="00676165"/>
    <w:rsid w:val="00681DB8"/>
    <w:rsid w:val="00683AFB"/>
    <w:rsid w:val="00686F5A"/>
    <w:rsid w:val="0069047A"/>
    <w:rsid w:val="006A25C8"/>
    <w:rsid w:val="006B276E"/>
    <w:rsid w:val="006E488B"/>
    <w:rsid w:val="0071160B"/>
    <w:rsid w:val="00734996"/>
    <w:rsid w:val="0074223E"/>
    <w:rsid w:val="00742A86"/>
    <w:rsid w:val="00781FDC"/>
    <w:rsid w:val="00792DB0"/>
    <w:rsid w:val="00793478"/>
    <w:rsid w:val="007A097E"/>
    <w:rsid w:val="007A2E2A"/>
    <w:rsid w:val="007A6FD6"/>
    <w:rsid w:val="007C168E"/>
    <w:rsid w:val="007D10E9"/>
    <w:rsid w:val="007D2240"/>
    <w:rsid w:val="007D4825"/>
    <w:rsid w:val="007E5E35"/>
    <w:rsid w:val="007F511D"/>
    <w:rsid w:val="00806FC2"/>
    <w:rsid w:val="00826428"/>
    <w:rsid w:val="00835C60"/>
    <w:rsid w:val="00840554"/>
    <w:rsid w:val="00842339"/>
    <w:rsid w:val="00880222"/>
    <w:rsid w:val="00895B8F"/>
    <w:rsid w:val="008B1A46"/>
    <w:rsid w:val="008B1C14"/>
    <w:rsid w:val="008B6C00"/>
    <w:rsid w:val="008C3997"/>
    <w:rsid w:val="008D7562"/>
    <w:rsid w:val="008E2E31"/>
    <w:rsid w:val="008E5203"/>
    <w:rsid w:val="008E641C"/>
    <w:rsid w:val="008F21F1"/>
    <w:rsid w:val="008F31EA"/>
    <w:rsid w:val="008F49D8"/>
    <w:rsid w:val="008F68DC"/>
    <w:rsid w:val="00916B00"/>
    <w:rsid w:val="00916E2E"/>
    <w:rsid w:val="0092506B"/>
    <w:rsid w:val="009332F5"/>
    <w:rsid w:val="00936D98"/>
    <w:rsid w:val="009444B8"/>
    <w:rsid w:val="009476BC"/>
    <w:rsid w:val="00952DAD"/>
    <w:rsid w:val="009B392B"/>
    <w:rsid w:val="009D75CB"/>
    <w:rsid w:val="00A05A7F"/>
    <w:rsid w:val="00A1345C"/>
    <w:rsid w:val="00A61882"/>
    <w:rsid w:val="00A76A6D"/>
    <w:rsid w:val="00AB0A9D"/>
    <w:rsid w:val="00AB5539"/>
    <w:rsid w:val="00AD6816"/>
    <w:rsid w:val="00AF09A1"/>
    <w:rsid w:val="00AF62B4"/>
    <w:rsid w:val="00B10932"/>
    <w:rsid w:val="00B346E9"/>
    <w:rsid w:val="00B37B4C"/>
    <w:rsid w:val="00B411A7"/>
    <w:rsid w:val="00B46B30"/>
    <w:rsid w:val="00B52991"/>
    <w:rsid w:val="00B61FE8"/>
    <w:rsid w:val="00B6621A"/>
    <w:rsid w:val="00B8049B"/>
    <w:rsid w:val="00BA4783"/>
    <w:rsid w:val="00BC2C12"/>
    <w:rsid w:val="00BC5B4F"/>
    <w:rsid w:val="00BD6E69"/>
    <w:rsid w:val="00BE398F"/>
    <w:rsid w:val="00BE555F"/>
    <w:rsid w:val="00BF1D43"/>
    <w:rsid w:val="00BF7776"/>
    <w:rsid w:val="00C1312E"/>
    <w:rsid w:val="00C31C7D"/>
    <w:rsid w:val="00C46AF9"/>
    <w:rsid w:val="00C62590"/>
    <w:rsid w:val="00C62CB6"/>
    <w:rsid w:val="00C654E5"/>
    <w:rsid w:val="00C83699"/>
    <w:rsid w:val="00C861A7"/>
    <w:rsid w:val="00C8746D"/>
    <w:rsid w:val="00C87E23"/>
    <w:rsid w:val="00CC06BE"/>
    <w:rsid w:val="00CC0C9B"/>
    <w:rsid w:val="00CE72EB"/>
    <w:rsid w:val="00D0338C"/>
    <w:rsid w:val="00D129D1"/>
    <w:rsid w:val="00D2019F"/>
    <w:rsid w:val="00D22392"/>
    <w:rsid w:val="00D23CF6"/>
    <w:rsid w:val="00D26A95"/>
    <w:rsid w:val="00D33F6B"/>
    <w:rsid w:val="00D5225B"/>
    <w:rsid w:val="00D815BC"/>
    <w:rsid w:val="00D85B05"/>
    <w:rsid w:val="00D92A9F"/>
    <w:rsid w:val="00DA48E1"/>
    <w:rsid w:val="00DC3038"/>
    <w:rsid w:val="00DD1A22"/>
    <w:rsid w:val="00DE0FDB"/>
    <w:rsid w:val="00DE2524"/>
    <w:rsid w:val="00DF1918"/>
    <w:rsid w:val="00DF75FD"/>
    <w:rsid w:val="00E05BB3"/>
    <w:rsid w:val="00E142BF"/>
    <w:rsid w:val="00E259C8"/>
    <w:rsid w:val="00E27633"/>
    <w:rsid w:val="00E85D5D"/>
    <w:rsid w:val="00E862DE"/>
    <w:rsid w:val="00E86EDC"/>
    <w:rsid w:val="00E87DEE"/>
    <w:rsid w:val="00E91E57"/>
    <w:rsid w:val="00EA702D"/>
    <w:rsid w:val="00EB5E4C"/>
    <w:rsid w:val="00EB7733"/>
    <w:rsid w:val="00EC327E"/>
    <w:rsid w:val="00ED55E0"/>
    <w:rsid w:val="00ED58BA"/>
    <w:rsid w:val="00ED7683"/>
    <w:rsid w:val="00F04A55"/>
    <w:rsid w:val="00F14919"/>
    <w:rsid w:val="00F26CF4"/>
    <w:rsid w:val="00F50D0E"/>
    <w:rsid w:val="00F5392D"/>
    <w:rsid w:val="00F60BB2"/>
    <w:rsid w:val="00F631ED"/>
    <w:rsid w:val="00F720A2"/>
    <w:rsid w:val="00F82AA3"/>
    <w:rsid w:val="00F86111"/>
    <w:rsid w:val="00FA5512"/>
    <w:rsid w:val="00FA64DB"/>
    <w:rsid w:val="00FB04FC"/>
    <w:rsid w:val="00FB500E"/>
    <w:rsid w:val="00FF3679"/>
    <w:rsid w:val="00FF3B8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3CC088"/>
  <w15:chartTrackingRefBased/>
  <w15:docId w15:val="{40831F4E-3C80-46EE-90E1-5BD07A6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F9"/>
  </w:style>
  <w:style w:type="paragraph" w:styleId="Heading3">
    <w:name w:val="heading 3"/>
    <w:basedOn w:val="Normal"/>
    <w:next w:val="Normal"/>
    <w:link w:val="Heading3Char"/>
    <w:qFormat/>
    <w:rsid w:val="003D028A"/>
    <w:pPr>
      <w:keepNext/>
      <w:tabs>
        <w:tab w:val="left" w:pos="693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FDC"/>
    <w:pPr>
      <w:spacing w:before="100" w:beforeAutospacing="1" w:after="312" w:line="34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781FDC"/>
    <w:pPr>
      <w:spacing w:before="120" w:after="168" w:line="312" w:lineRule="atLeast"/>
    </w:pPr>
    <w:rPr>
      <w:rFonts w:ascii="AvenirNextLTW01-MediumC 721311" w:eastAsia="Times New Roman" w:hAnsi="AvenirNextLTW01-MediumC 721311" w:cs="Times New Roman"/>
      <w:sz w:val="38"/>
      <w:szCs w:val="38"/>
      <w:lang w:eastAsia="en-GB"/>
    </w:rPr>
  </w:style>
  <w:style w:type="paragraph" w:customStyle="1" w:styleId="Pa3">
    <w:name w:val="Pa3"/>
    <w:basedOn w:val="Default"/>
    <w:next w:val="Default"/>
    <w:uiPriority w:val="99"/>
    <w:rsid w:val="00781FD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5">
    <w:name w:val="A5"/>
    <w:uiPriority w:val="99"/>
    <w:rsid w:val="00781FDC"/>
    <w:rPr>
      <w:rFonts w:cs="Gotham"/>
      <w:color w:val="000000"/>
      <w:sz w:val="18"/>
      <w:szCs w:val="18"/>
    </w:rPr>
  </w:style>
  <w:style w:type="character" w:customStyle="1" w:styleId="A3">
    <w:name w:val="A3"/>
    <w:uiPriority w:val="99"/>
    <w:rsid w:val="00781FDC"/>
    <w:rPr>
      <w:rFonts w:cs="Gotham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ED58BA"/>
    <w:pPr>
      <w:spacing w:line="241" w:lineRule="atLeast"/>
    </w:pPr>
    <w:rPr>
      <w:rFonts w:ascii="Gotham" w:hAnsi="Gotham" w:cstheme="minorBidi"/>
      <w:color w:val="auto"/>
    </w:rPr>
  </w:style>
  <w:style w:type="paragraph" w:styleId="NoSpacing">
    <w:name w:val="No Spacing"/>
    <w:uiPriority w:val="1"/>
    <w:qFormat/>
    <w:rsid w:val="00E85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C8"/>
  </w:style>
  <w:style w:type="paragraph" w:styleId="Footer">
    <w:name w:val="footer"/>
    <w:basedOn w:val="Normal"/>
    <w:link w:val="Foot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C8"/>
  </w:style>
  <w:style w:type="table" w:styleId="TableGrid">
    <w:name w:val="Table Grid"/>
    <w:basedOn w:val="TableNormal"/>
    <w:uiPriority w:val="39"/>
    <w:rsid w:val="002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165302"/>
  </w:style>
  <w:style w:type="character" w:customStyle="1" w:styleId="Heading3Char">
    <w:name w:val="Heading 3 Char"/>
    <w:basedOn w:val="DefaultParagraphFont"/>
    <w:link w:val="Heading3"/>
    <w:rsid w:val="003D02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CE4C-ECED-4893-9CCF-C97BA30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Steel</dc:creator>
  <cp:keywords/>
  <dc:description/>
  <cp:lastModifiedBy>Rachael Walker</cp:lastModifiedBy>
  <cp:revision>5</cp:revision>
  <dcterms:created xsi:type="dcterms:W3CDTF">2019-07-02T09:22:00Z</dcterms:created>
  <dcterms:modified xsi:type="dcterms:W3CDTF">2019-07-03T08:54:00Z</dcterms:modified>
</cp:coreProperties>
</file>