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DD" w:rsidRPr="007C2DDD" w:rsidRDefault="007C2DDD" w:rsidP="007C2D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103A">
        <w:rPr>
          <w:rFonts w:ascii="Arial" w:hAnsi="Arial" w:cs="Arial"/>
          <w:b/>
          <w:sz w:val="24"/>
          <w:szCs w:val="24"/>
        </w:rPr>
        <w:t>TITLE OF POST:</w:t>
      </w:r>
      <w:r w:rsidRPr="00E6103A">
        <w:rPr>
          <w:rFonts w:ascii="Arial" w:hAnsi="Arial" w:cs="Arial"/>
          <w:b/>
          <w:sz w:val="24"/>
          <w:szCs w:val="24"/>
        </w:rPr>
        <w:tab/>
      </w:r>
      <w:r w:rsidRPr="00E6103A">
        <w:rPr>
          <w:rFonts w:ascii="Arial" w:hAnsi="Arial" w:cs="Arial"/>
          <w:b/>
          <w:sz w:val="24"/>
          <w:szCs w:val="24"/>
        </w:rPr>
        <w:tab/>
      </w:r>
      <w:r w:rsidRPr="00E6103A">
        <w:rPr>
          <w:rFonts w:ascii="Arial" w:hAnsi="Arial" w:cs="Arial"/>
          <w:b/>
          <w:sz w:val="24"/>
          <w:szCs w:val="24"/>
        </w:rPr>
        <w:tab/>
      </w:r>
      <w:r w:rsidRPr="007C2DDD">
        <w:rPr>
          <w:rFonts w:ascii="Arial" w:hAnsi="Arial" w:cs="Arial"/>
          <w:b/>
          <w:sz w:val="24"/>
          <w:szCs w:val="24"/>
        </w:rPr>
        <w:t xml:space="preserve">YOUTH ENGAGEMENT AND SAFEGUARDING MANAGER </w:t>
      </w:r>
    </w:p>
    <w:p w:rsidR="007C2DDD" w:rsidRPr="007C2DDD" w:rsidRDefault="007C2DDD" w:rsidP="007C2DDD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7C2DDD" w:rsidRPr="007C2DDD" w:rsidRDefault="007C2DDD" w:rsidP="007C2DDD">
      <w:pPr>
        <w:rPr>
          <w:rFonts w:ascii="Arial" w:hAnsi="Arial" w:cs="Arial"/>
          <w:b/>
          <w:sz w:val="24"/>
          <w:szCs w:val="24"/>
        </w:rPr>
      </w:pPr>
      <w:r w:rsidRPr="007C2DDD">
        <w:rPr>
          <w:rFonts w:ascii="Arial" w:hAnsi="Arial" w:cs="Arial"/>
          <w:b/>
          <w:sz w:val="24"/>
          <w:szCs w:val="24"/>
        </w:rPr>
        <w:t>GRADE:</w:t>
      </w:r>
      <w:r w:rsidRPr="007C2DDD">
        <w:rPr>
          <w:rFonts w:ascii="Arial" w:hAnsi="Arial" w:cs="Arial"/>
          <w:b/>
          <w:sz w:val="24"/>
          <w:szCs w:val="24"/>
        </w:rPr>
        <w:tab/>
      </w:r>
      <w:r w:rsidRPr="007C2DDD">
        <w:rPr>
          <w:rFonts w:ascii="Arial" w:hAnsi="Arial" w:cs="Arial"/>
          <w:b/>
          <w:sz w:val="24"/>
          <w:szCs w:val="24"/>
        </w:rPr>
        <w:tab/>
      </w:r>
      <w:r w:rsidRPr="007C2DDD">
        <w:rPr>
          <w:rFonts w:ascii="Arial" w:hAnsi="Arial" w:cs="Arial"/>
          <w:b/>
          <w:sz w:val="24"/>
          <w:szCs w:val="24"/>
        </w:rPr>
        <w:tab/>
      </w:r>
      <w:r w:rsidRPr="007C2DDD">
        <w:rPr>
          <w:rFonts w:ascii="Arial" w:hAnsi="Arial" w:cs="Arial"/>
          <w:b/>
          <w:sz w:val="24"/>
          <w:szCs w:val="24"/>
        </w:rPr>
        <w:tab/>
        <w:t>SCALE</w:t>
      </w:r>
      <w:r>
        <w:rPr>
          <w:rFonts w:ascii="Arial" w:hAnsi="Arial" w:cs="Arial"/>
          <w:b/>
          <w:sz w:val="24"/>
          <w:szCs w:val="24"/>
        </w:rPr>
        <w:t xml:space="preserve"> POD</w:t>
      </w:r>
      <w:r w:rsidRPr="007C2DDD">
        <w:rPr>
          <w:rFonts w:ascii="Arial" w:hAnsi="Arial" w:cs="Arial"/>
          <w:b/>
          <w:sz w:val="24"/>
          <w:szCs w:val="24"/>
        </w:rPr>
        <w:tab/>
      </w:r>
    </w:p>
    <w:p w:rsidR="007C2DDD" w:rsidRPr="007C2DDD" w:rsidRDefault="007C2DDD" w:rsidP="007C2DDD">
      <w:pPr>
        <w:rPr>
          <w:rFonts w:ascii="Arial" w:hAnsi="Arial" w:cs="Arial"/>
          <w:b/>
          <w:sz w:val="24"/>
          <w:szCs w:val="24"/>
        </w:rPr>
      </w:pPr>
    </w:p>
    <w:p w:rsidR="007C2DDD" w:rsidRPr="007C2DDD" w:rsidRDefault="007C2DDD" w:rsidP="007C2DDD">
      <w:pPr>
        <w:rPr>
          <w:rFonts w:ascii="Arial" w:hAnsi="Arial" w:cs="Arial"/>
          <w:b/>
          <w:sz w:val="24"/>
          <w:szCs w:val="24"/>
        </w:rPr>
      </w:pPr>
      <w:r w:rsidRPr="007C2DDD">
        <w:rPr>
          <w:rFonts w:ascii="Arial" w:hAnsi="Arial" w:cs="Arial"/>
          <w:b/>
          <w:sz w:val="24"/>
          <w:szCs w:val="24"/>
        </w:rPr>
        <w:t>RESPONSIBLE TO:</w:t>
      </w:r>
      <w:r w:rsidRPr="007C2DDD">
        <w:rPr>
          <w:rFonts w:ascii="Arial" w:hAnsi="Arial" w:cs="Arial"/>
          <w:b/>
          <w:sz w:val="24"/>
          <w:szCs w:val="24"/>
        </w:rPr>
        <w:tab/>
      </w:r>
      <w:r w:rsidRPr="007C2DDD">
        <w:rPr>
          <w:rFonts w:ascii="Arial" w:hAnsi="Arial" w:cs="Arial"/>
          <w:b/>
          <w:sz w:val="24"/>
          <w:szCs w:val="24"/>
        </w:rPr>
        <w:tab/>
        <w:t>SMB PREVENTION &amp; EDUCATION</w:t>
      </w:r>
    </w:p>
    <w:p w:rsidR="002F1582" w:rsidRPr="005B38F5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5B38F5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5B38F5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5B38F5">
        <w:rPr>
          <w:rFonts w:ascii="Arial" w:hAnsi="Arial" w:cs="Arial"/>
          <w:b/>
          <w:sz w:val="24"/>
          <w:szCs w:val="24"/>
        </w:rPr>
        <w:t>M</w:t>
      </w:r>
      <w:r w:rsidR="00C755F3" w:rsidRPr="005B38F5">
        <w:rPr>
          <w:rFonts w:ascii="Arial" w:hAnsi="Arial" w:cs="Arial"/>
          <w:b/>
          <w:sz w:val="24"/>
          <w:szCs w:val="24"/>
        </w:rPr>
        <w:t>AIN</w:t>
      </w:r>
      <w:r w:rsidRPr="005B38F5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5B38F5">
        <w:rPr>
          <w:rFonts w:ascii="Arial" w:hAnsi="Arial" w:cs="Arial"/>
          <w:b/>
          <w:sz w:val="24"/>
          <w:szCs w:val="24"/>
        </w:rPr>
        <w:tab/>
      </w:r>
    </w:p>
    <w:p w:rsidR="009B0899" w:rsidRPr="005B38F5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5B38F5" w:rsidRDefault="00E27C33" w:rsidP="009B08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47727">
        <w:rPr>
          <w:rFonts w:ascii="Arial" w:hAnsi="Arial" w:cs="Arial"/>
        </w:rPr>
        <w:t>Youth Engagement a</w:t>
      </w:r>
      <w:r w:rsidR="00347727" w:rsidRPr="00347727">
        <w:rPr>
          <w:rFonts w:ascii="Arial" w:hAnsi="Arial" w:cs="Arial"/>
        </w:rPr>
        <w:t>nd Safeguarding Manager</w:t>
      </w:r>
      <w:r w:rsidR="00347727" w:rsidRPr="007C2DDD">
        <w:rPr>
          <w:rFonts w:ascii="Arial" w:hAnsi="Arial" w:cs="Arial"/>
          <w:b/>
        </w:rPr>
        <w:t xml:space="preserve"> </w:t>
      </w:r>
      <w:r w:rsidR="009F4BC0">
        <w:rPr>
          <w:rFonts w:ascii="Arial" w:hAnsi="Arial" w:cs="Arial"/>
        </w:rPr>
        <w:t xml:space="preserve">is responsible for </w:t>
      </w:r>
      <w:r w:rsidR="009F4BC0" w:rsidRPr="003A71D1">
        <w:rPr>
          <w:rFonts w:ascii="Arial" w:hAnsi="Arial" w:cs="Arial"/>
        </w:rPr>
        <w:t xml:space="preserve">implementing, </w:t>
      </w:r>
      <w:r w:rsidR="0027044C" w:rsidRPr="003A71D1">
        <w:rPr>
          <w:rFonts w:ascii="Arial" w:hAnsi="Arial" w:cs="Arial"/>
        </w:rPr>
        <w:t>providing</w:t>
      </w:r>
      <w:r w:rsidR="009F4BC0" w:rsidRPr="003A71D1">
        <w:rPr>
          <w:rFonts w:ascii="Arial" w:hAnsi="Arial" w:cs="Arial"/>
        </w:rPr>
        <w:t xml:space="preserve"> senior support </w:t>
      </w:r>
      <w:r w:rsidR="009B0899" w:rsidRPr="003A71D1">
        <w:rPr>
          <w:rFonts w:ascii="Arial" w:hAnsi="Arial" w:cs="Arial"/>
        </w:rPr>
        <w:t>and management</w:t>
      </w:r>
      <w:r w:rsidR="009B0899" w:rsidRPr="005B38F5">
        <w:rPr>
          <w:rFonts w:ascii="Arial" w:hAnsi="Arial" w:cs="Arial"/>
        </w:rPr>
        <w:t xml:space="preserve"> of the Service’s </w:t>
      </w:r>
      <w:r w:rsidR="00347727">
        <w:rPr>
          <w:rFonts w:ascii="Arial" w:hAnsi="Arial" w:cs="Arial"/>
        </w:rPr>
        <w:t>Prevention and Education</w:t>
      </w:r>
      <w:r w:rsidR="009B0899" w:rsidRPr="005B38F5">
        <w:rPr>
          <w:rFonts w:ascii="Arial" w:hAnsi="Arial" w:cs="Arial"/>
        </w:rPr>
        <w:t xml:space="preserve"> business to support the vision and delivery of Creating the Safest Community. </w:t>
      </w:r>
    </w:p>
    <w:p w:rsidR="00AB1C64" w:rsidRPr="005B38F5" w:rsidRDefault="00A63A2E" w:rsidP="009B08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Under the guidance of</w:t>
      </w:r>
      <w:r w:rsidR="009B0899" w:rsidRPr="005B38F5">
        <w:rPr>
          <w:rFonts w:ascii="Arial" w:hAnsi="Arial" w:cs="Arial"/>
        </w:rPr>
        <w:t xml:space="preserve"> the </w:t>
      </w:r>
      <w:r w:rsidR="00347727">
        <w:rPr>
          <w:rFonts w:ascii="Arial" w:hAnsi="Arial" w:cs="Arial"/>
        </w:rPr>
        <w:t>SMB</w:t>
      </w:r>
      <w:r w:rsidR="00347727" w:rsidRPr="00347727">
        <w:rPr>
          <w:rFonts w:ascii="Arial" w:hAnsi="Arial" w:cs="Arial"/>
        </w:rPr>
        <w:t xml:space="preserve"> Prevention &amp; Education</w:t>
      </w:r>
      <w:r w:rsidR="00347727">
        <w:rPr>
          <w:rFonts w:ascii="Arial" w:hAnsi="Arial" w:cs="Arial"/>
          <w:b/>
        </w:rPr>
        <w:t>,</w:t>
      </w:r>
      <w:r w:rsidR="00347727" w:rsidRPr="005B38F5">
        <w:rPr>
          <w:rFonts w:ascii="Arial" w:hAnsi="Arial" w:cs="Arial"/>
        </w:rPr>
        <w:t xml:space="preserve"> </w:t>
      </w:r>
      <w:r w:rsidR="009B0899" w:rsidRPr="005B38F5">
        <w:rPr>
          <w:rFonts w:ascii="Arial" w:hAnsi="Arial" w:cs="Arial"/>
        </w:rPr>
        <w:t xml:space="preserve">you will </w:t>
      </w:r>
      <w:r w:rsidR="009F4BC0">
        <w:rPr>
          <w:rFonts w:ascii="Arial" w:hAnsi="Arial" w:cs="Arial"/>
        </w:rPr>
        <w:t>support</w:t>
      </w:r>
      <w:r w:rsidR="009B0899" w:rsidRPr="005B38F5">
        <w:rPr>
          <w:rFonts w:ascii="Arial" w:hAnsi="Arial" w:cs="Arial"/>
        </w:rPr>
        <w:t xml:space="preserve"> our stra</w:t>
      </w:r>
      <w:r w:rsidR="009F4BC0">
        <w:rPr>
          <w:rFonts w:ascii="Arial" w:hAnsi="Arial" w:cs="Arial"/>
        </w:rPr>
        <w:t xml:space="preserve">tegic goals by </w:t>
      </w:r>
      <w:r w:rsidR="009F4BC0" w:rsidRPr="003A71D1">
        <w:rPr>
          <w:rFonts w:ascii="Arial" w:hAnsi="Arial" w:cs="Arial"/>
        </w:rPr>
        <w:t>managing and delivering</w:t>
      </w:r>
      <w:r w:rsidR="009B0899" w:rsidRPr="005B38F5">
        <w:rPr>
          <w:rFonts w:ascii="Arial" w:hAnsi="Arial" w:cs="Arial"/>
        </w:rPr>
        <w:t xml:space="preserve"> the </w:t>
      </w:r>
      <w:r w:rsidR="00347727">
        <w:rPr>
          <w:rFonts w:ascii="Arial" w:hAnsi="Arial" w:cs="Arial"/>
        </w:rPr>
        <w:t xml:space="preserve">Prevention and Education </w:t>
      </w:r>
      <w:r w:rsidR="009B0899" w:rsidRPr="005B38F5">
        <w:rPr>
          <w:rFonts w:ascii="Arial" w:hAnsi="Arial" w:cs="Arial"/>
        </w:rPr>
        <w:t xml:space="preserve">agenda, through </w:t>
      </w:r>
      <w:r w:rsidR="009F4BC0" w:rsidRPr="003A71D1">
        <w:rPr>
          <w:rFonts w:ascii="Arial" w:hAnsi="Arial" w:cs="Arial"/>
        </w:rPr>
        <w:t xml:space="preserve">achieving </w:t>
      </w:r>
      <w:r w:rsidR="009B0899" w:rsidRPr="003A71D1">
        <w:rPr>
          <w:rFonts w:ascii="Arial" w:hAnsi="Arial" w:cs="Arial"/>
        </w:rPr>
        <w:t>dep</w:t>
      </w:r>
      <w:r w:rsidR="009F4BC0" w:rsidRPr="003A71D1">
        <w:rPr>
          <w:rFonts w:ascii="Arial" w:hAnsi="Arial" w:cs="Arial"/>
        </w:rPr>
        <w:t xml:space="preserve">artmental </w:t>
      </w:r>
      <w:r w:rsidRPr="003A71D1">
        <w:rPr>
          <w:rFonts w:ascii="Arial" w:hAnsi="Arial" w:cs="Arial"/>
        </w:rPr>
        <w:t>objectives</w:t>
      </w:r>
      <w:r w:rsidR="009F4BC0" w:rsidRPr="003A71D1">
        <w:rPr>
          <w:rFonts w:ascii="Arial" w:hAnsi="Arial" w:cs="Arial"/>
        </w:rPr>
        <w:t xml:space="preserve"> as well as managing</w:t>
      </w:r>
      <w:r w:rsidR="009B0899" w:rsidRPr="005B38F5">
        <w:rPr>
          <w:rFonts w:ascii="Arial" w:hAnsi="Arial" w:cs="Arial"/>
        </w:rPr>
        <w:t xml:space="preserve"> efficiencies and quality service at all times.</w:t>
      </w:r>
    </w:p>
    <w:p w:rsidR="002F1582" w:rsidRPr="005B38F5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5B38F5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3D64A4" w:rsidRDefault="003D64A4" w:rsidP="003D64A4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3D64A4">
        <w:rPr>
          <w:rFonts w:ascii="Arial" w:hAnsi="Arial" w:cs="Arial"/>
          <w:b/>
          <w:sz w:val="24"/>
          <w:szCs w:val="24"/>
        </w:rPr>
        <w:t>MANAGEMENT DUTIES (GENERAL POLICY)</w:t>
      </w:r>
    </w:p>
    <w:p w:rsidR="003D64A4" w:rsidRPr="003D64A4" w:rsidRDefault="003D64A4" w:rsidP="003D64A4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3A71D1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To promote</w:t>
      </w:r>
      <w:r w:rsidR="00DC4D74" w:rsidRPr="003A71D1">
        <w:rPr>
          <w:rFonts w:ascii="Arial" w:hAnsi="Arial" w:cs="Arial"/>
          <w:sz w:val="24"/>
          <w:szCs w:val="24"/>
        </w:rPr>
        <w:t xml:space="preserve"> the Service V</w:t>
      </w:r>
      <w:r w:rsidR="00C4069D" w:rsidRPr="003A71D1">
        <w:rPr>
          <w:rFonts w:ascii="Arial" w:hAnsi="Arial" w:cs="Arial"/>
          <w:sz w:val="24"/>
          <w:szCs w:val="24"/>
        </w:rPr>
        <w:t xml:space="preserve">ision, </w:t>
      </w:r>
      <w:r w:rsidR="00CD7488" w:rsidRPr="003A71D1">
        <w:rPr>
          <w:rFonts w:ascii="Arial" w:hAnsi="Arial" w:cs="Arial"/>
          <w:sz w:val="24"/>
          <w:szCs w:val="24"/>
        </w:rPr>
        <w:t>‘Creating the</w:t>
      </w:r>
      <w:r w:rsidR="00C4069D" w:rsidRPr="003A71D1">
        <w:rPr>
          <w:rFonts w:ascii="Arial" w:hAnsi="Arial" w:cs="Arial"/>
          <w:sz w:val="24"/>
          <w:szCs w:val="24"/>
        </w:rPr>
        <w:t xml:space="preserve"> Safest C</w:t>
      </w:r>
      <w:r w:rsidRPr="003A71D1">
        <w:rPr>
          <w:rFonts w:ascii="Arial" w:hAnsi="Arial" w:cs="Arial"/>
          <w:sz w:val="24"/>
          <w:szCs w:val="24"/>
        </w:rPr>
        <w:t>ommunity’.</w:t>
      </w:r>
      <w:r w:rsidRPr="003A71D1">
        <w:rPr>
          <w:rFonts w:ascii="Arial" w:hAnsi="Arial" w:cs="Arial"/>
          <w:sz w:val="24"/>
          <w:szCs w:val="24"/>
        </w:rPr>
        <w:br/>
      </w:r>
    </w:p>
    <w:p w:rsidR="00DF6E14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To </w:t>
      </w:r>
      <w:r w:rsidR="00DF6E14" w:rsidRPr="003A71D1">
        <w:rPr>
          <w:rFonts w:ascii="Arial" w:hAnsi="Arial" w:cs="Arial"/>
          <w:sz w:val="24"/>
          <w:szCs w:val="24"/>
        </w:rPr>
        <w:t>efficient</w:t>
      </w:r>
      <w:r w:rsidR="0027044C" w:rsidRPr="003A71D1">
        <w:rPr>
          <w:rFonts w:ascii="Arial" w:hAnsi="Arial" w:cs="Arial"/>
          <w:sz w:val="24"/>
          <w:szCs w:val="24"/>
        </w:rPr>
        <w:t>ly</w:t>
      </w:r>
      <w:r w:rsidR="00DF6E14" w:rsidRPr="003A71D1">
        <w:rPr>
          <w:rFonts w:ascii="Arial" w:hAnsi="Arial" w:cs="Arial"/>
          <w:sz w:val="24"/>
          <w:szCs w:val="24"/>
        </w:rPr>
        <w:t xml:space="preserve"> manage</w:t>
      </w:r>
      <w:r w:rsidR="0027044C" w:rsidRPr="003A71D1">
        <w:rPr>
          <w:rFonts w:ascii="Arial" w:hAnsi="Arial" w:cs="Arial"/>
          <w:sz w:val="24"/>
          <w:szCs w:val="24"/>
        </w:rPr>
        <w:t xml:space="preserve"> the</w:t>
      </w:r>
      <w:r w:rsidR="00DF6E14" w:rsidRPr="003A71D1">
        <w:rPr>
          <w:rFonts w:ascii="Arial" w:hAnsi="Arial" w:cs="Arial"/>
          <w:sz w:val="24"/>
          <w:szCs w:val="24"/>
        </w:rPr>
        <w:t xml:space="preserve"> delivery of departmental activities within the Service.</w:t>
      </w:r>
      <w:r w:rsidR="00DF6E14" w:rsidRPr="003A71D1">
        <w:rPr>
          <w:rFonts w:ascii="Arial" w:hAnsi="Arial" w:cs="Arial"/>
          <w:sz w:val="24"/>
          <w:szCs w:val="24"/>
        </w:rPr>
        <w:br/>
      </w:r>
    </w:p>
    <w:p w:rsidR="00A23510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Manage</w:t>
      </w:r>
      <w:r w:rsidR="00DF6E14" w:rsidRPr="003A71D1">
        <w:rPr>
          <w:rFonts w:ascii="Arial" w:hAnsi="Arial" w:cs="Arial"/>
          <w:sz w:val="24"/>
          <w:szCs w:val="24"/>
        </w:rPr>
        <w:t xml:space="preserve"> the </w:t>
      </w:r>
      <w:r w:rsidR="0027044C" w:rsidRPr="003A71D1">
        <w:rPr>
          <w:rFonts w:ascii="Arial" w:hAnsi="Arial" w:cs="Arial"/>
          <w:sz w:val="24"/>
          <w:szCs w:val="24"/>
        </w:rPr>
        <w:t xml:space="preserve">implementation of the </w:t>
      </w:r>
      <w:r w:rsidR="00DF6E14" w:rsidRPr="003A71D1">
        <w:rPr>
          <w:rFonts w:ascii="Arial" w:hAnsi="Arial" w:cs="Arial"/>
          <w:sz w:val="24"/>
          <w:szCs w:val="24"/>
        </w:rPr>
        <w:t>Authority’s strategic and Integrated Risk Management Plans</w:t>
      </w:r>
      <w:r w:rsidR="0027044C" w:rsidRPr="003A71D1">
        <w:rPr>
          <w:rFonts w:ascii="Arial" w:hAnsi="Arial" w:cs="Arial"/>
          <w:sz w:val="24"/>
          <w:szCs w:val="24"/>
        </w:rPr>
        <w:t xml:space="preserve"> within your department</w:t>
      </w:r>
      <w:r w:rsidR="00DF6E14" w:rsidRPr="003A71D1">
        <w:rPr>
          <w:rFonts w:ascii="Arial" w:hAnsi="Arial" w:cs="Arial"/>
          <w:sz w:val="24"/>
          <w:szCs w:val="24"/>
        </w:rPr>
        <w:t>.</w:t>
      </w:r>
    </w:p>
    <w:p w:rsidR="00A23510" w:rsidRDefault="00A23510" w:rsidP="00A23510">
      <w:pPr>
        <w:ind w:left="720"/>
        <w:rPr>
          <w:rFonts w:ascii="Arial" w:hAnsi="Arial" w:cs="Arial"/>
          <w:sz w:val="24"/>
          <w:szCs w:val="24"/>
        </w:rPr>
      </w:pPr>
    </w:p>
    <w:p w:rsidR="00A23510" w:rsidRDefault="00A23510" w:rsidP="00A23510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DF6E14" w:rsidRPr="003A71D1" w:rsidRDefault="00DF6E14" w:rsidP="00A23510">
      <w:pPr>
        <w:ind w:left="720"/>
        <w:rPr>
          <w:rFonts w:ascii="Arial" w:hAnsi="Arial" w:cs="Arial"/>
          <w:sz w:val="24"/>
          <w:szCs w:val="24"/>
        </w:rPr>
      </w:pPr>
    </w:p>
    <w:p w:rsidR="00844251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Deliver</w:t>
      </w:r>
      <w:r w:rsidR="00A30D12" w:rsidRPr="003A71D1">
        <w:rPr>
          <w:rFonts w:ascii="Arial" w:hAnsi="Arial" w:cs="Arial"/>
          <w:sz w:val="24"/>
          <w:szCs w:val="24"/>
        </w:rPr>
        <w:t xml:space="preserve"> the</w:t>
      </w:r>
      <w:r w:rsidR="00844251" w:rsidRPr="003A71D1">
        <w:rPr>
          <w:rFonts w:ascii="Arial" w:hAnsi="Arial" w:cs="Arial"/>
          <w:sz w:val="24"/>
          <w:szCs w:val="24"/>
        </w:rPr>
        <w:t xml:space="preserve"> </w:t>
      </w:r>
      <w:r w:rsidR="00501B28" w:rsidRPr="003A71D1">
        <w:rPr>
          <w:rFonts w:ascii="Arial" w:hAnsi="Arial" w:cs="Arial"/>
          <w:sz w:val="24"/>
          <w:szCs w:val="24"/>
        </w:rPr>
        <w:t>development</w:t>
      </w:r>
      <w:r w:rsidR="00844251" w:rsidRPr="003A71D1">
        <w:rPr>
          <w:rFonts w:ascii="Arial" w:hAnsi="Arial" w:cs="Arial"/>
          <w:sz w:val="24"/>
          <w:szCs w:val="24"/>
        </w:rPr>
        <w:t>, management and evaluation of</w:t>
      </w:r>
      <w:r w:rsidR="00501B28" w:rsidRPr="003A71D1">
        <w:rPr>
          <w:rFonts w:ascii="Arial" w:hAnsi="Arial" w:cs="Arial"/>
          <w:sz w:val="24"/>
          <w:szCs w:val="24"/>
        </w:rPr>
        <w:t xml:space="preserve"> strategic organisational</w:t>
      </w:r>
      <w:r w:rsidR="00844251" w:rsidRPr="003A71D1">
        <w:rPr>
          <w:rFonts w:ascii="Arial" w:hAnsi="Arial" w:cs="Arial"/>
          <w:sz w:val="24"/>
          <w:szCs w:val="24"/>
        </w:rPr>
        <w:t xml:space="preserve"> projects and activities relative to the work of the</w:t>
      </w:r>
      <w:r w:rsidR="00501B28" w:rsidRPr="003A71D1">
        <w:rPr>
          <w:rFonts w:ascii="Arial" w:hAnsi="Arial" w:cs="Arial"/>
          <w:sz w:val="24"/>
          <w:szCs w:val="24"/>
        </w:rPr>
        <w:t xml:space="preserve"> HR</w:t>
      </w:r>
      <w:r w:rsidR="00844251" w:rsidRPr="003A71D1">
        <w:rPr>
          <w:rFonts w:ascii="Arial" w:hAnsi="Arial" w:cs="Arial"/>
          <w:sz w:val="24"/>
          <w:szCs w:val="24"/>
        </w:rPr>
        <w:t xml:space="preserve"> department by </w:t>
      </w:r>
      <w:r w:rsidR="00501B28" w:rsidRPr="003A71D1">
        <w:rPr>
          <w:rFonts w:ascii="Arial" w:hAnsi="Arial" w:cs="Arial"/>
          <w:sz w:val="24"/>
          <w:szCs w:val="24"/>
        </w:rPr>
        <w:t>applying</w:t>
      </w:r>
      <w:r w:rsidR="00844251" w:rsidRPr="003A71D1">
        <w:rPr>
          <w:rFonts w:ascii="Arial" w:hAnsi="Arial" w:cs="Arial"/>
          <w:sz w:val="24"/>
          <w:szCs w:val="24"/>
        </w:rPr>
        <w:t xml:space="preserve"> appropriate management </w:t>
      </w:r>
      <w:r w:rsidR="00501B28" w:rsidRPr="003A71D1">
        <w:rPr>
          <w:rFonts w:ascii="Arial" w:hAnsi="Arial" w:cs="Arial"/>
          <w:sz w:val="24"/>
          <w:szCs w:val="24"/>
        </w:rPr>
        <w:t>strategies</w:t>
      </w:r>
      <w:r w:rsidR="00844251" w:rsidRPr="003A71D1">
        <w:rPr>
          <w:rFonts w:ascii="Arial" w:hAnsi="Arial" w:cs="Arial"/>
          <w:sz w:val="24"/>
          <w:szCs w:val="24"/>
        </w:rPr>
        <w:t>.</w:t>
      </w:r>
      <w:r w:rsidR="00844251" w:rsidRPr="003A71D1">
        <w:rPr>
          <w:rFonts w:ascii="Arial" w:hAnsi="Arial" w:cs="Arial"/>
          <w:sz w:val="24"/>
          <w:szCs w:val="24"/>
        </w:rPr>
        <w:br/>
      </w:r>
    </w:p>
    <w:p w:rsidR="0078749D" w:rsidRPr="003A71D1" w:rsidRDefault="00832079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Contribute to</w:t>
      </w:r>
      <w:r w:rsidR="00A30D12" w:rsidRPr="003A71D1">
        <w:rPr>
          <w:rFonts w:ascii="Arial" w:hAnsi="Arial" w:cs="Arial"/>
          <w:sz w:val="24"/>
          <w:szCs w:val="24"/>
        </w:rPr>
        <w:t xml:space="preserve"> the</w:t>
      </w:r>
      <w:r w:rsidR="0078749D" w:rsidRPr="003A71D1">
        <w:rPr>
          <w:rFonts w:ascii="Arial" w:hAnsi="Arial" w:cs="Arial"/>
          <w:sz w:val="24"/>
          <w:szCs w:val="24"/>
        </w:rPr>
        <w:t xml:space="preserve"> development and implementation of relevant departmental policies and procedures in line with </w:t>
      </w:r>
      <w:r w:rsidR="00501B28" w:rsidRPr="003A71D1">
        <w:rPr>
          <w:rFonts w:ascii="Arial" w:hAnsi="Arial" w:cs="Arial"/>
          <w:sz w:val="24"/>
          <w:szCs w:val="24"/>
        </w:rPr>
        <w:t>relevant</w:t>
      </w:r>
      <w:r w:rsidR="0078749D" w:rsidRPr="003A71D1">
        <w:rPr>
          <w:rFonts w:ascii="Arial" w:hAnsi="Arial" w:cs="Arial"/>
          <w:sz w:val="24"/>
          <w:szCs w:val="24"/>
        </w:rPr>
        <w:t xml:space="preserve"> national policy and </w:t>
      </w:r>
      <w:r w:rsidR="00501B28" w:rsidRPr="003A71D1">
        <w:rPr>
          <w:rFonts w:ascii="Arial" w:hAnsi="Arial" w:cs="Arial"/>
          <w:sz w:val="24"/>
          <w:szCs w:val="24"/>
        </w:rPr>
        <w:t>ensure compliance in relation to</w:t>
      </w:r>
      <w:r w:rsidR="0078749D" w:rsidRPr="003A71D1">
        <w:rPr>
          <w:rFonts w:ascii="Arial" w:hAnsi="Arial" w:cs="Arial"/>
          <w:sz w:val="24"/>
          <w:szCs w:val="24"/>
        </w:rPr>
        <w:t xml:space="preserve"> all relevant regulations and legislation.</w:t>
      </w:r>
      <w:r w:rsidR="0078749D" w:rsidRPr="003A71D1">
        <w:rPr>
          <w:rFonts w:ascii="Arial" w:hAnsi="Arial" w:cs="Arial"/>
          <w:sz w:val="24"/>
          <w:szCs w:val="24"/>
        </w:rPr>
        <w:br/>
      </w:r>
    </w:p>
    <w:p w:rsidR="0078749D" w:rsidRPr="005B38F5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</w:t>
      </w:r>
      <w:r w:rsidRPr="00A12020">
        <w:rPr>
          <w:rFonts w:ascii="Arial" w:hAnsi="Arial" w:cs="Arial"/>
          <w:sz w:val="24"/>
          <w:szCs w:val="24"/>
        </w:rPr>
        <w:t xml:space="preserve"> </w:t>
      </w:r>
      <w:r w:rsidR="006E02E1" w:rsidRPr="006E02E1">
        <w:rPr>
          <w:rFonts w:ascii="Arial" w:hAnsi="Arial" w:cs="Arial"/>
          <w:sz w:val="24"/>
          <w:szCs w:val="24"/>
        </w:rPr>
        <w:t>SMB Prevention &amp; Education</w:t>
      </w:r>
      <w:r w:rsidR="006E02E1" w:rsidRPr="00A12020">
        <w:rPr>
          <w:rFonts w:ascii="Arial" w:hAnsi="Arial" w:cs="Arial"/>
          <w:sz w:val="24"/>
          <w:szCs w:val="24"/>
        </w:rPr>
        <w:t xml:space="preserve"> </w:t>
      </w:r>
      <w:r w:rsidRPr="00A12020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</w:t>
      </w:r>
      <w:r w:rsidR="0078749D" w:rsidRPr="005B38F5">
        <w:rPr>
          <w:rFonts w:ascii="Arial" w:hAnsi="Arial" w:cs="Arial"/>
          <w:sz w:val="24"/>
          <w:szCs w:val="24"/>
        </w:rPr>
        <w:t>preparation, monitoring and review of revenue and capital budgets as appropriate.</w:t>
      </w:r>
      <w:r w:rsidR="0078749D" w:rsidRPr="005B38F5">
        <w:rPr>
          <w:rFonts w:ascii="Arial" w:hAnsi="Arial" w:cs="Arial"/>
          <w:sz w:val="24"/>
          <w:szCs w:val="24"/>
        </w:rPr>
        <w:br/>
      </w:r>
    </w:p>
    <w:p w:rsidR="0078749D" w:rsidRPr="005B38F5" w:rsidRDefault="009520A5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5B38F5">
        <w:rPr>
          <w:rFonts w:ascii="Arial" w:hAnsi="Arial" w:cs="Arial"/>
          <w:sz w:val="24"/>
          <w:szCs w:val="24"/>
        </w:rPr>
        <w:t>Continuously review working practices t</w:t>
      </w:r>
      <w:r w:rsidR="00A12020">
        <w:rPr>
          <w:rFonts w:ascii="Arial" w:hAnsi="Arial" w:cs="Arial"/>
          <w:sz w:val="24"/>
          <w:szCs w:val="24"/>
        </w:rPr>
        <w:t>o identify and manage</w:t>
      </w:r>
      <w:r w:rsidR="00844251" w:rsidRPr="005B38F5">
        <w:rPr>
          <w:rFonts w:ascii="Arial" w:hAnsi="Arial" w:cs="Arial"/>
          <w:sz w:val="24"/>
          <w:szCs w:val="24"/>
        </w:rPr>
        <w:t xml:space="preserve"> change programmes to </w:t>
      </w:r>
      <w:r w:rsidRPr="005B38F5">
        <w:rPr>
          <w:rFonts w:ascii="Arial" w:hAnsi="Arial" w:cs="Arial"/>
          <w:sz w:val="24"/>
          <w:szCs w:val="24"/>
        </w:rPr>
        <w:t>promote</w:t>
      </w:r>
      <w:r w:rsidR="00844251" w:rsidRPr="005B38F5">
        <w:rPr>
          <w:rFonts w:ascii="Arial" w:hAnsi="Arial" w:cs="Arial"/>
          <w:sz w:val="24"/>
          <w:szCs w:val="24"/>
        </w:rPr>
        <w:t xml:space="preserve"> continuous improvement.</w:t>
      </w:r>
      <w:r w:rsidR="0078749D" w:rsidRPr="005B38F5">
        <w:rPr>
          <w:rFonts w:ascii="Arial" w:hAnsi="Arial" w:cs="Arial"/>
          <w:sz w:val="24"/>
          <w:szCs w:val="24"/>
        </w:rPr>
        <w:t xml:space="preserve"> </w:t>
      </w:r>
      <w:r w:rsidR="00844251" w:rsidRPr="005B38F5">
        <w:rPr>
          <w:rFonts w:ascii="Arial" w:hAnsi="Arial" w:cs="Arial"/>
          <w:sz w:val="24"/>
          <w:szCs w:val="24"/>
        </w:rPr>
        <w:br/>
      </w:r>
    </w:p>
    <w:p w:rsidR="00844251" w:rsidRPr="005B38F5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</w:t>
      </w:r>
      <w:r w:rsidR="00411105" w:rsidRPr="005B38F5">
        <w:rPr>
          <w:rFonts w:ascii="Arial" w:hAnsi="Arial" w:cs="Arial"/>
          <w:sz w:val="24"/>
          <w:szCs w:val="24"/>
        </w:rPr>
        <w:t xml:space="preserve"> </w:t>
      </w:r>
      <w:r w:rsidR="009520A5" w:rsidRPr="005B38F5">
        <w:rPr>
          <w:rFonts w:ascii="Arial" w:hAnsi="Arial" w:cs="Arial"/>
          <w:sz w:val="24"/>
          <w:szCs w:val="24"/>
        </w:rPr>
        <w:t>appropriate and robust</w:t>
      </w:r>
      <w:r w:rsidR="00411105" w:rsidRPr="005B38F5">
        <w:rPr>
          <w:rFonts w:ascii="Arial" w:hAnsi="Arial" w:cs="Arial"/>
          <w:sz w:val="24"/>
          <w:szCs w:val="24"/>
        </w:rPr>
        <w:t xml:space="preserve"> quality and assurance systems within the department.</w:t>
      </w:r>
      <w:r w:rsidR="00411105" w:rsidRPr="005B38F5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Manage and </w:t>
      </w:r>
      <w:r w:rsidR="00411105" w:rsidRPr="003A71D1">
        <w:rPr>
          <w:rFonts w:ascii="Arial" w:hAnsi="Arial" w:cs="Arial"/>
          <w:sz w:val="24"/>
          <w:szCs w:val="24"/>
        </w:rPr>
        <w:t>maintain</w:t>
      </w:r>
      <w:r w:rsidR="00205730" w:rsidRPr="003A71D1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3A71D1">
        <w:rPr>
          <w:rFonts w:ascii="Arial" w:hAnsi="Arial" w:cs="Arial"/>
          <w:sz w:val="24"/>
          <w:szCs w:val="24"/>
        </w:rPr>
        <w:t xml:space="preserve"> liaison links with appropriate organisations and partners as </w:t>
      </w:r>
      <w:r w:rsidR="00205730" w:rsidRPr="003A71D1">
        <w:rPr>
          <w:rFonts w:ascii="Arial" w:hAnsi="Arial" w:cs="Arial"/>
          <w:sz w:val="24"/>
          <w:szCs w:val="24"/>
        </w:rPr>
        <w:t>required</w:t>
      </w:r>
      <w:r w:rsidR="00411105" w:rsidRPr="003A71D1">
        <w:rPr>
          <w:rFonts w:ascii="Arial" w:hAnsi="Arial" w:cs="Arial"/>
          <w:sz w:val="24"/>
          <w:szCs w:val="24"/>
        </w:rPr>
        <w:t>.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lastRenderedPageBreak/>
        <w:t xml:space="preserve">Support and prepare </w:t>
      </w:r>
      <w:r w:rsidR="00205730" w:rsidRPr="003A71D1">
        <w:rPr>
          <w:rFonts w:ascii="Arial" w:hAnsi="Arial" w:cs="Arial"/>
          <w:sz w:val="24"/>
          <w:szCs w:val="24"/>
        </w:rPr>
        <w:t>quality</w:t>
      </w:r>
      <w:r w:rsidR="00411105" w:rsidRPr="003A71D1">
        <w:rPr>
          <w:rFonts w:ascii="Arial" w:hAnsi="Arial" w:cs="Arial"/>
          <w:sz w:val="24"/>
          <w:szCs w:val="24"/>
        </w:rPr>
        <w:t xml:space="preserve"> management reports for consideration by the Fire Authority, Senior Management Team and other groups.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832079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Contribute and deliver</w:t>
      </w:r>
      <w:r w:rsidR="00205730" w:rsidRPr="003A71D1">
        <w:rPr>
          <w:rFonts w:ascii="Arial" w:hAnsi="Arial" w:cs="Arial"/>
          <w:sz w:val="24"/>
          <w:szCs w:val="24"/>
        </w:rPr>
        <w:t xml:space="preserve"> the</w:t>
      </w:r>
      <w:r w:rsidR="00A12020" w:rsidRPr="003A71D1">
        <w:rPr>
          <w:rFonts w:ascii="Arial" w:hAnsi="Arial" w:cs="Arial"/>
          <w:sz w:val="24"/>
          <w:szCs w:val="24"/>
        </w:rPr>
        <w:t xml:space="preserve"> implementation of</w:t>
      </w:r>
      <w:r w:rsidR="00205730" w:rsidRPr="003A71D1">
        <w:rPr>
          <w:rFonts w:ascii="Arial" w:hAnsi="Arial" w:cs="Arial"/>
          <w:sz w:val="24"/>
          <w:szCs w:val="24"/>
        </w:rPr>
        <w:t xml:space="preserve"> sound</w:t>
      </w:r>
      <w:r w:rsidR="00411105" w:rsidRPr="003A71D1">
        <w:rPr>
          <w:rFonts w:ascii="Arial" w:hAnsi="Arial" w:cs="Arial"/>
          <w:sz w:val="24"/>
          <w:szCs w:val="24"/>
        </w:rPr>
        <w:t xml:space="preserve"> business continuity plans </w:t>
      </w:r>
      <w:r w:rsidR="00205730" w:rsidRPr="003A71D1">
        <w:rPr>
          <w:rFonts w:ascii="Arial" w:hAnsi="Arial" w:cs="Arial"/>
          <w:sz w:val="24"/>
          <w:szCs w:val="24"/>
        </w:rPr>
        <w:t>which</w:t>
      </w:r>
      <w:r w:rsidR="00C66267" w:rsidRPr="003A71D1">
        <w:rPr>
          <w:rFonts w:ascii="Arial" w:hAnsi="Arial" w:cs="Arial"/>
          <w:sz w:val="24"/>
          <w:szCs w:val="24"/>
        </w:rPr>
        <w:t xml:space="preserve"> </w:t>
      </w:r>
      <w:r w:rsidR="00205730" w:rsidRPr="003A71D1">
        <w:rPr>
          <w:rFonts w:ascii="Arial" w:hAnsi="Arial" w:cs="Arial"/>
          <w:sz w:val="24"/>
          <w:szCs w:val="24"/>
        </w:rPr>
        <w:t xml:space="preserve">offer an appropriate level of </w:t>
      </w:r>
      <w:r w:rsidR="00C66267" w:rsidRPr="003A71D1">
        <w:rPr>
          <w:rFonts w:ascii="Arial" w:hAnsi="Arial" w:cs="Arial"/>
          <w:sz w:val="24"/>
          <w:szCs w:val="24"/>
        </w:rPr>
        <w:t>resilience to the Service</w:t>
      </w:r>
      <w:r w:rsidR="00205730" w:rsidRPr="003A71D1">
        <w:rPr>
          <w:rFonts w:ascii="Arial" w:hAnsi="Arial" w:cs="Arial"/>
          <w:sz w:val="24"/>
          <w:szCs w:val="24"/>
        </w:rPr>
        <w:t xml:space="preserve">, where required. </w:t>
      </w:r>
      <w:r w:rsidR="00411105" w:rsidRPr="003A71D1">
        <w:rPr>
          <w:rFonts w:ascii="Arial" w:hAnsi="Arial" w:cs="Arial"/>
          <w:sz w:val="24"/>
          <w:szCs w:val="24"/>
        </w:rPr>
        <w:br/>
      </w:r>
    </w:p>
    <w:p w:rsidR="00411105" w:rsidRPr="003A71D1" w:rsidRDefault="00A12020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 xml:space="preserve">Manage </w:t>
      </w:r>
      <w:r w:rsidR="00205730" w:rsidRPr="003A71D1">
        <w:rPr>
          <w:rFonts w:ascii="Arial" w:hAnsi="Arial" w:cs="Arial"/>
          <w:sz w:val="24"/>
          <w:szCs w:val="24"/>
        </w:rPr>
        <w:t>the</w:t>
      </w:r>
      <w:r w:rsidR="00411105" w:rsidRPr="003A71D1">
        <w:rPr>
          <w:rFonts w:ascii="Arial" w:hAnsi="Arial" w:cs="Arial"/>
          <w:sz w:val="24"/>
          <w:szCs w:val="24"/>
        </w:rPr>
        <w:t xml:space="preserve"> performance of</w:t>
      </w:r>
      <w:r w:rsidR="00205730" w:rsidRPr="003A71D1">
        <w:rPr>
          <w:rFonts w:ascii="Arial" w:hAnsi="Arial" w:cs="Arial"/>
          <w:sz w:val="24"/>
          <w:szCs w:val="24"/>
        </w:rPr>
        <w:t xml:space="preserve"> our</w:t>
      </w:r>
      <w:r w:rsidR="00411105" w:rsidRPr="003A71D1">
        <w:rPr>
          <w:rFonts w:ascii="Arial" w:hAnsi="Arial" w:cs="Arial"/>
          <w:sz w:val="24"/>
          <w:szCs w:val="24"/>
        </w:rPr>
        <w:t xml:space="preserve"> people through</w:t>
      </w:r>
      <w:r w:rsidR="00205730" w:rsidRPr="003A71D1">
        <w:rPr>
          <w:rFonts w:ascii="Arial" w:hAnsi="Arial" w:cs="Arial"/>
          <w:sz w:val="24"/>
          <w:szCs w:val="24"/>
        </w:rPr>
        <w:t xml:space="preserve"> transparent, structured </w:t>
      </w:r>
      <w:r w:rsidR="00411105" w:rsidRPr="003A71D1">
        <w:rPr>
          <w:rFonts w:ascii="Arial" w:hAnsi="Arial" w:cs="Arial"/>
          <w:sz w:val="24"/>
          <w:szCs w:val="24"/>
        </w:rPr>
        <w:t>Personal Development Plan</w:t>
      </w:r>
      <w:r w:rsidR="00205730" w:rsidRPr="003A71D1">
        <w:rPr>
          <w:rFonts w:ascii="Arial" w:hAnsi="Arial" w:cs="Arial"/>
          <w:sz w:val="24"/>
          <w:szCs w:val="24"/>
        </w:rPr>
        <w:t>s. Driving performance through objective setting, timely reviews and where required structured development</w:t>
      </w:r>
      <w:r w:rsidR="00C66267" w:rsidRPr="003A71D1">
        <w:rPr>
          <w:rFonts w:ascii="Arial" w:hAnsi="Arial" w:cs="Arial"/>
          <w:sz w:val="24"/>
          <w:szCs w:val="24"/>
        </w:rPr>
        <w:t xml:space="preserve"> plans.</w:t>
      </w:r>
      <w:r w:rsidR="00C66267" w:rsidRPr="003A71D1">
        <w:rPr>
          <w:rFonts w:ascii="Arial" w:hAnsi="Arial" w:cs="Arial"/>
          <w:sz w:val="24"/>
          <w:szCs w:val="24"/>
        </w:rPr>
        <w:br/>
      </w:r>
    </w:p>
    <w:p w:rsidR="00A30D12" w:rsidRDefault="00293F0F" w:rsidP="00293F0F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D062F8">
        <w:rPr>
          <w:rFonts w:ascii="Arial" w:hAnsi="Arial" w:cs="Arial"/>
          <w:sz w:val="24"/>
          <w:szCs w:val="24"/>
        </w:rPr>
        <w:t>Ensure complete compliance with current Data Protection L</w:t>
      </w:r>
      <w:r>
        <w:rPr>
          <w:rFonts w:ascii="Arial" w:hAnsi="Arial" w:cs="Arial"/>
          <w:sz w:val="24"/>
          <w:szCs w:val="24"/>
        </w:rPr>
        <w:t xml:space="preserve">egislation </w:t>
      </w:r>
      <w:r w:rsidR="00832079" w:rsidRPr="00293F0F">
        <w:rPr>
          <w:rFonts w:ascii="Arial" w:hAnsi="Arial" w:cs="Arial"/>
          <w:sz w:val="24"/>
          <w:szCs w:val="24"/>
        </w:rPr>
        <w:t>through the management of your department.</w:t>
      </w:r>
    </w:p>
    <w:p w:rsidR="00447C54" w:rsidRDefault="00447C54" w:rsidP="00447C54">
      <w:pPr>
        <w:ind w:left="720"/>
        <w:rPr>
          <w:rFonts w:ascii="Arial" w:hAnsi="Arial" w:cs="Arial"/>
          <w:sz w:val="24"/>
          <w:szCs w:val="24"/>
        </w:rPr>
      </w:pPr>
    </w:p>
    <w:p w:rsidR="00447C54" w:rsidRDefault="00447C54" w:rsidP="00447C54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A5E04">
        <w:rPr>
          <w:rFonts w:ascii="Arial" w:hAnsi="Arial" w:cs="Arial"/>
          <w:sz w:val="24"/>
          <w:szCs w:val="24"/>
        </w:rPr>
        <w:t>ttend internal and external training courses as necessary</w:t>
      </w:r>
    </w:p>
    <w:p w:rsidR="00A30D12" w:rsidRPr="003A71D1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143DF5" w:rsidRDefault="00A30D12" w:rsidP="00143DF5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A71D1">
        <w:rPr>
          <w:rFonts w:ascii="Arial" w:hAnsi="Arial" w:cs="Arial"/>
          <w:sz w:val="24"/>
          <w:szCs w:val="24"/>
        </w:rPr>
        <w:t>Undertake any other duties as directed</w:t>
      </w:r>
    </w:p>
    <w:p w:rsidR="00143DF5" w:rsidRDefault="00143DF5" w:rsidP="00143DF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D64A4" w:rsidRPr="00143DF5" w:rsidRDefault="00501B28" w:rsidP="00143DF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43DF5">
        <w:rPr>
          <w:rFonts w:ascii="Arial" w:hAnsi="Arial" w:cs="Arial"/>
          <w:b/>
          <w:sz w:val="24"/>
          <w:szCs w:val="24"/>
        </w:rPr>
        <w:t xml:space="preserve">ROLE SPECIFIC DUTIES </w:t>
      </w:r>
      <w:r w:rsidR="00A30D12" w:rsidRPr="00143DF5">
        <w:rPr>
          <w:rFonts w:ascii="Arial" w:hAnsi="Arial" w:cs="Arial"/>
          <w:b/>
          <w:sz w:val="24"/>
          <w:szCs w:val="24"/>
        </w:rPr>
        <w:t xml:space="preserve"> </w:t>
      </w:r>
    </w:p>
    <w:p w:rsidR="003D64A4" w:rsidRP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447C54" w:rsidRDefault="00447C54" w:rsidP="00447C54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A5E04">
        <w:rPr>
          <w:rFonts w:ascii="Arial" w:hAnsi="Arial" w:cs="Arial"/>
          <w:sz w:val="24"/>
          <w:szCs w:val="24"/>
        </w:rPr>
        <w:t>ttend internal and external training courses as necessary</w:t>
      </w:r>
    </w:p>
    <w:p w:rsidR="000B3C13" w:rsidRPr="007A5F57" w:rsidRDefault="000B3C13" w:rsidP="000B3C13">
      <w:pPr>
        <w:pStyle w:val="ListParagraph"/>
        <w:rPr>
          <w:rFonts w:ascii="Arial" w:hAnsi="Arial" w:cs="Arial"/>
          <w:sz w:val="24"/>
          <w:szCs w:val="24"/>
        </w:rPr>
      </w:pPr>
    </w:p>
    <w:p w:rsidR="000B3C13" w:rsidRPr="000B3C13" w:rsidRDefault="000B3C13" w:rsidP="000B3C13">
      <w:pPr>
        <w:numPr>
          <w:ilvl w:val="1"/>
          <w:numId w:val="18"/>
        </w:numPr>
        <w:tabs>
          <w:tab w:val="clear" w:pos="720"/>
          <w:tab w:val="left" w:pos="709"/>
        </w:tabs>
        <w:spacing w:after="24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To manage the activities and performance of the Princes Trust</w:t>
      </w:r>
      <w:r>
        <w:rPr>
          <w:rFonts w:ascii="Arial" w:hAnsi="Arial" w:cs="Arial"/>
          <w:sz w:val="24"/>
          <w:szCs w:val="24"/>
        </w:rPr>
        <w:t xml:space="preserve"> &amp; Ignite</w:t>
      </w:r>
      <w:r w:rsidRPr="007A5F57">
        <w:rPr>
          <w:rFonts w:ascii="Arial" w:hAnsi="Arial" w:cs="Arial"/>
          <w:sz w:val="24"/>
          <w:szCs w:val="24"/>
        </w:rPr>
        <w:t xml:space="preserve"> team members, reviewing and monitoring personnel with regard to performance, effectiveness and development.</w:t>
      </w:r>
    </w:p>
    <w:p w:rsidR="000B3C13" w:rsidRPr="00650C42" w:rsidRDefault="000B3C13" w:rsidP="000B3C13">
      <w:pPr>
        <w:numPr>
          <w:ilvl w:val="1"/>
          <w:numId w:val="18"/>
        </w:numPr>
        <w:tabs>
          <w:tab w:val="clear" w:pos="720"/>
          <w:tab w:val="left" w:pos="709"/>
        </w:tabs>
        <w:spacing w:after="24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To promote, maintain and monitor the Authority’s Child Protection / Safeguarding Adults Policies in relation to core activities and outcomes.</w:t>
      </w:r>
    </w:p>
    <w:p w:rsidR="000B3C13" w:rsidRPr="00650C42" w:rsidRDefault="000B3C13" w:rsidP="000B3C13">
      <w:pPr>
        <w:numPr>
          <w:ilvl w:val="1"/>
          <w:numId w:val="18"/>
        </w:numPr>
        <w:tabs>
          <w:tab w:val="clear" w:pos="720"/>
          <w:tab w:val="left" w:pos="709"/>
        </w:tabs>
        <w:spacing w:after="240" w:line="24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an active member of the Designated Child Protection Team and be responsible for any relevant follow up activities ensuring confidentiality of data and information.</w:t>
      </w:r>
    </w:p>
    <w:p w:rsidR="000B3C13" w:rsidRPr="000D4A2B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continually develop, implement and</w:t>
      </w:r>
      <w:r w:rsidRPr="000D4A2B">
        <w:rPr>
          <w:rFonts w:ascii="Arial" w:hAnsi="Arial"/>
          <w:sz w:val="24"/>
          <w:szCs w:val="24"/>
        </w:rPr>
        <w:t xml:space="preserve"> evaluate the </w:t>
      </w:r>
      <w:r>
        <w:rPr>
          <w:rFonts w:ascii="Arial" w:hAnsi="Arial"/>
          <w:sz w:val="24"/>
          <w:szCs w:val="24"/>
        </w:rPr>
        <w:t>S</w:t>
      </w:r>
      <w:r w:rsidRPr="000D4A2B">
        <w:rPr>
          <w:rFonts w:ascii="Arial" w:hAnsi="Arial"/>
          <w:sz w:val="24"/>
          <w:szCs w:val="24"/>
        </w:rPr>
        <w:t>ervice</w:t>
      </w:r>
      <w:r>
        <w:rPr>
          <w:rFonts w:ascii="Arial" w:hAnsi="Arial"/>
          <w:sz w:val="24"/>
          <w:szCs w:val="24"/>
        </w:rPr>
        <w:t>’</w:t>
      </w:r>
      <w:r w:rsidRPr="000D4A2B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Schools E</w:t>
      </w:r>
      <w:r w:rsidRPr="000D4A2B">
        <w:rPr>
          <w:rFonts w:ascii="Arial" w:hAnsi="Arial"/>
          <w:sz w:val="24"/>
          <w:szCs w:val="24"/>
        </w:rPr>
        <w:t xml:space="preserve">ducation </w:t>
      </w:r>
      <w:r>
        <w:rPr>
          <w:rFonts w:ascii="Arial" w:hAnsi="Arial"/>
          <w:sz w:val="24"/>
          <w:szCs w:val="24"/>
        </w:rPr>
        <w:t>P</w:t>
      </w:r>
      <w:r w:rsidRPr="000D4A2B">
        <w:rPr>
          <w:rFonts w:ascii="Arial" w:hAnsi="Arial"/>
          <w:sz w:val="24"/>
          <w:szCs w:val="24"/>
        </w:rPr>
        <w:t>rogramme</w:t>
      </w:r>
      <w:r>
        <w:rPr>
          <w:rFonts w:ascii="Arial" w:hAnsi="Arial"/>
          <w:sz w:val="24"/>
          <w:szCs w:val="24"/>
        </w:rPr>
        <w:t xml:space="preserve"> by adopting appropriate teaching methodologies and materials</w:t>
      </w:r>
      <w:r w:rsidRPr="000D4A2B">
        <w:rPr>
          <w:rFonts w:ascii="Arial" w:hAnsi="Arial"/>
          <w:sz w:val="24"/>
          <w:szCs w:val="24"/>
        </w:rPr>
        <w:t xml:space="preserve"> in line with the National</w:t>
      </w:r>
      <w:r>
        <w:rPr>
          <w:rFonts w:ascii="Arial" w:hAnsi="Arial"/>
          <w:sz w:val="24"/>
          <w:szCs w:val="24"/>
        </w:rPr>
        <w:t xml:space="preserve"> Curriculum or N</w:t>
      </w:r>
      <w:r w:rsidRPr="000D4A2B">
        <w:rPr>
          <w:rFonts w:ascii="Arial" w:hAnsi="Arial"/>
          <w:sz w:val="24"/>
          <w:szCs w:val="24"/>
        </w:rPr>
        <w:t>ational policy.</w:t>
      </w:r>
    </w:p>
    <w:p w:rsidR="000B3C13" w:rsidRPr="00A82B39" w:rsidRDefault="000B3C13" w:rsidP="000B3C1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3C13" w:rsidRPr="00774EE8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continually develop, implement and</w:t>
      </w:r>
      <w:r w:rsidRPr="000D4A2B">
        <w:rPr>
          <w:rFonts w:ascii="Arial" w:hAnsi="Arial"/>
          <w:sz w:val="24"/>
          <w:szCs w:val="24"/>
        </w:rPr>
        <w:t xml:space="preserve"> evaluate the </w:t>
      </w:r>
      <w:r>
        <w:rPr>
          <w:rFonts w:ascii="Arial" w:hAnsi="Arial"/>
          <w:sz w:val="24"/>
          <w:szCs w:val="24"/>
        </w:rPr>
        <w:t>S</w:t>
      </w:r>
      <w:r w:rsidRPr="000D4A2B">
        <w:rPr>
          <w:rFonts w:ascii="Arial" w:hAnsi="Arial"/>
          <w:sz w:val="24"/>
          <w:szCs w:val="24"/>
        </w:rPr>
        <w:t>ervice</w:t>
      </w:r>
      <w:r>
        <w:rPr>
          <w:rFonts w:ascii="Arial" w:hAnsi="Arial"/>
          <w:sz w:val="24"/>
          <w:szCs w:val="24"/>
        </w:rPr>
        <w:t>’</w:t>
      </w:r>
      <w:r w:rsidRPr="000D4A2B"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</w:rPr>
        <w:t>Intervention</w:t>
      </w:r>
      <w:r w:rsidRPr="000D4A2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</w:t>
      </w:r>
      <w:r w:rsidRPr="000D4A2B">
        <w:rPr>
          <w:rFonts w:ascii="Arial" w:hAnsi="Arial"/>
          <w:sz w:val="24"/>
          <w:szCs w:val="24"/>
        </w:rPr>
        <w:t>rogramme</w:t>
      </w:r>
      <w:r>
        <w:rPr>
          <w:rFonts w:ascii="Arial" w:hAnsi="Arial"/>
          <w:sz w:val="24"/>
          <w:szCs w:val="24"/>
        </w:rPr>
        <w:t xml:space="preserve">s </w:t>
      </w:r>
      <w:r w:rsidRPr="000D4A2B">
        <w:rPr>
          <w:rFonts w:ascii="Arial" w:hAnsi="Arial"/>
          <w:sz w:val="24"/>
          <w:szCs w:val="24"/>
        </w:rPr>
        <w:t>in line with the</w:t>
      </w:r>
      <w:r>
        <w:rPr>
          <w:rFonts w:ascii="Arial" w:hAnsi="Arial"/>
          <w:sz w:val="24"/>
          <w:szCs w:val="24"/>
        </w:rPr>
        <w:t xml:space="preserve"> local, regional and national requirements</w:t>
      </w:r>
      <w:r w:rsidRPr="000D4A2B">
        <w:rPr>
          <w:rFonts w:ascii="Arial" w:hAnsi="Arial"/>
          <w:sz w:val="24"/>
          <w:szCs w:val="24"/>
        </w:rPr>
        <w:t>.</w:t>
      </w:r>
    </w:p>
    <w:p w:rsidR="000B3C13" w:rsidRPr="00A82B39" w:rsidRDefault="000B3C13" w:rsidP="000B3C1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3C13" w:rsidRPr="00774EE8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 w:rsidRPr="00774EE8">
        <w:rPr>
          <w:rFonts w:ascii="Arial" w:hAnsi="Arial"/>
          <w:sz w:val="24"/>
          <w:szCs w:val="24"/>
        </w:rPr>
        <w:t>To manage information requests concerning the Services links with young and vulnerable persons and to actively promote</w:t>
      </w:r>
      <w:r>
        <w:rPr>
          <w:rFonts w:ascii="Arial" w:hAnsi="Arial"/>
          <w:sz w:val="24"/>
          <w:szCs w:val="24"/>
        </w:rPr>
        <w:t xml:space="preserve"> the</w:t>
      </w:r>
      <w:r w:rsidRPr="00774EE8">
        <w:rPr>
          <w:rFonts w:ascii="Arial" w:hAnsi="Arial"/>
          <w:sz w:val="24"/>
          <w:szCs w:val="24"/>
        </w:rPr>
        <w:t xml:space="preserve"> functions activities. </w:t>
      </w:r>
    </w:p>
    <w:p w:rsidR="000B3C13" w:rsidRPr="00774EE8" w:rsidRDefault="000B3C13" w:rsidP="000B3C13">
      <w:pPr>
        <w:widowControl w:val="0"/>
        <w:spacing w:line="240" w:lineRule="exact"/>
        <w:rPr>
          <w:rFonts w:ascii="Arial" w:hAnsi="Arial" w:cs="Arial"/>
          <w:sz w:val="24"/>
          <w:szCs w:val="24"/>
        </w:rPr>
      </w:pPr>
    </w:p>
    <w:p w:rsidR="000B3C13" w:rsidRPr="00650C42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 w:rsidRPr="00A82B39">
        <w:rPr>
          <w:rFonts w:ascii="Arial" w:hAnsi="Arial"/>
          <w:sz w:val="24"/>
          <w:szCs w:val="24"/>
        </w:rPr>
        <w:t>To assist in the design, delivery and evaluation of community safety campaigns to the community.</w:t>
      </w:r>
    </w:p>
    <w:p w:rsidR="000B3C13" w:rsidRDefault="000B3C13" w:rsidP="000B3C13">
      <w:pPr>
        <w:widowControl w:val="0"/>
        <w:spacing w:line="240" w:lineRule="exact"/>
        <w:ind w:left="720"/>
        <w:rPr>
          <w:rFonts w:ascii="Arial" w:hAnsi="Arial" w:cs="Arial"/>
          <w:sz w:val="24"/>
          <w:szCs w:val="24"/>
        </w:rPr>
      </w:pPr>
    </w:p>
    <w:p w:rsidR="000B3C13" w:rsidRPr="008571D4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 be responsible for the delivery of training in relation to the functions core activities e.g. </w:t>
      </w:r>
      <w:r w:rsidRPr="00F14292">
        <w:rPr>
          <w:rFonts w:ascii="Arial" w:hAnsi="Arial"/>
          <w:sz w:val="24"/>
          <w:szCs w:val="24"/>
        </w:rPr>
        <w:t xml:space="preserve">Young Firefighters Association </w:t>
      </w:r>
      <w:r>
        <w:rPr>
          <w:rFonts w:ascii="Arial" w:hAnsi="Arial"/>
          <w:sz w:val="24"/>
          <w:szCs w:val="24"/>
        </w:rPr>
        <w:t>(YFA) instructor induction.</w:t>
      </w:r>
      <w:r>
        <w:rPr>
          <w:rFonts w:ascii="Arial" w:hAnsi="Arial"/>
          <w:sz w:val="24"/>
          <w:szCs w:val="24"/>
        </w:rPr>
        <w:br/>
      </w:r>
    </w:p>
    <w:p w:rsidR="000B3C13" w:rsidRPr="008571D4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 w:rsidRPr="00A82B39">
        <w:rPr>
          <w:rFonts w:ascii="Arial" w:hAnsi="Arial"/>
          <w:sz w:val="24"/>
          <w:szCs w:val="24"/>
        </w:rPr>
        <w:t xml:space="preserve">To assist in the organisation and co-ordination of community safety activities to fully utilise resources, in line with the </w:t>
      </w:r>
      <w:r>
        <w:rPr>
          <w:rFonts w:ascii="Arial" w:hAnsi="Arial"/>
          <w:sz w:val="24"/>
          <w:szCs w:val="24"/>
        </w:rPr>
        <w:t>Services strategies.</w:t>
      </w:r>
    </w:p>
    <w:p w:rsidR="000B3C13" w:rsidRDefault="000B3C13" w:rsidP="000B3C1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3C13" w:rsidRPr="00A82B39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 w:rsidRPr="00A82B39">
        <w:rPr>
          <w:rFonts w:ascii="Arial" w:hAnsi="Arial"/>
          <w:sz w:val="24"/>
          <w:szCs w:val="24"/>
        </w:rPr>
        <w:t xml:space="preserve">To deliver safety education and messages to target groups within the community, including </w:t>
      </w:r>
      <w:r>
        <w:rPr>
          <w:rFonts w:ascii="Arial" w:hAnsi="Arial"/>
          <w:sz w:val="24"/>
          <w:szCs w:val="24"/>
        </w:rPr>
        <w:t>vulnerable people</w:t>
      </w:r>
      <w:r w:rsidRPr="00A82B39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the</w:t>
      </w:r>
      <w:r w:rsidRPr="00A82B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YFA</w:t>
      </w:r>
      <w:r w:rsidRPr="00A82B39">
        <w:rPr>
          <w:rFonts w:ascii="Arial" w:hAnsi="Arial"/>
          <w:sz w:val="24"/>
          <w:szCs w:val="24"/>
        </w:rPr>
        <w:t xml:space="preserve"> as required.</w:t>
      </w:r>
    </w:p>
    <w:p w:rsidR="000B3C13" w:rsidRDefault="000B3C13" w:rsidP="000B3C1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B3C13" w:rsidRPr="00E96A4C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effective delivery of the Service’s Princes Trust Programme, Ignite and YFA in line with current policy, procedure and prescribed frameworks. </w:t>
      </w:r>
    </w:p>
    <w:p w:rsidR="000B3C13" w:rsidRPr="00A82B39" w:rsidRDefault="000B3C13" w:rsidP="000B3C13">
      <w:pPr>
        <w:pStyle w:val="ListParagraph"/>
        <w:rPr>
          <w:rFonts w:ascii="Arial" w:hAnsi="Arial" w:cs="Arial"/>
          <w:sz w:val="24"/>
          <w:szCs w:val="24"/>
        </w:rPr>
      </w:pPr>
    </w:p>
    <w:p w:rsidR="000B3C13" w:rsidRPr="00A82B39" w:rsidRDefault="000B3C13" w:rsidP="000B3C13">
      <w:pPr>
        <w:widowControl w:val="0"/>
        <w:numPr>
          <w:ilvl w:val="1"/>
          <w:numId w:val="18"/>
        </w:numPr>
        <w:spacing w:line="240" w:lineRule="exact"/>
        <w:rPr>
          <w:rFonts w:ascii="Arial" w:hAnsi="Arial" w:cs="Arial"/>
          <w:sz w:val="24"/>
          <w:szCs w:val="24"/>
        </w:rPr>
      </w:pPr>
      <w:r w:rsidRPr="00A82B39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 xml:space="preserve">provide specific and </w:t>
      </w:r>
      <w:r w:rsidRPr="00A82B39">
        <w:rPr>
          <w:rFonts w:ascii="Arial" w:hAnsi="Arial"/>
          <w:sz w:val="24"/>
          <w:szCs w:val="24"/>
        </w:rPr>
        <w:t>relevant information</w:t>
      </w:r>
      <w:r>
        <w:rPr>
          <w:rFonts w:ascii="Arial" w:hAnsi="Arial"/>
          <w:sz w:val="24"/>
          <w:szCs w:val="24"/>
        </w:rPr>
        <w:t xml:space="preserve"> relating to </w:t>
      </w:r>
      <w:r w:rsidRPr="00A82B39">
        <w:rPr>
          <w:rFonts w:ascii="Arial" w:hAnsi="Arial"/>
          <w:sz w:val="24"/>
          <w:szCs w:val="24"/>
        </w:rPr>
        <w:t>national, regional</w:t>
      </w:r>
      <w:r>
        <w:rPr>
          <w:rFonts w:ascii="Arial" w:hAnsi="Arial"/>
          <w:sz w:val="24"/>
          <w:szCs w:val="24"/>
        </w:rPr>
        <w:t xml:space="preserve"> and </w:t>
      </w:r>
      <w:r w:rsidRPr="00A82B39">
        <w:rPr>
          <w:rFonts w:ascii="Arial" w:hAnsi="Arial"/>
          <w:sz w:val="24"/>
          <w:szCs w:val="24"/>
        </w:rPr>
        <w:t>local</w:t>
      </w:r>
      <w:r>
        <w:rPr>
          <w:rFonts w:ascii="Arial" w:hAnsi="Arial"/>
          <w:sz w:val="24"/>
          <w:szCs w:val="24"/>
        </w:rPr>
        <w:t xml:space="preserve"> education and safeguarding</w:t>
      </w:r>
      <w:r w:rsidRPr="00A82B39">
        <w:rPr>
          <w:rFonts w:ascii="Arial" w:hAnsi="Arial"/>
          <w:sz w:val="24"/>
          <w:szCs w:val="24"/>
        </w:rPr>
        <w:t xml:space="preserve"> issues</w:t>
      </w:r>
      <w:r>
        <w:rPr>
          <w:rFonts w:ascii="Arial" w:hAnsi="Arial"/>
          <w:sz w:val="24"/>
          <w:szCs w:val="24"/>
        </w:rPr>
        <w:t xml:space="preserve"> and</w:t>
      </w:r>
      <w:r w:rsidRPr="00A82B39">
        <w:rPr>
          <w:rFonts w:ascii="Arial" w:hAnsi="Arial"/>
          <w:sz w:val="24"/>
          <w:szCs w:val="24"/>
        </w:rPr>
        <w:t xml:space="preserve"> objectives.</w:t>
      </w:r>
    </w:p>
    <w:p w:rsidR="000B3C13" w:rsidRDefault="000B3C13" w:rsidP="000B3C13">
      <w:pPr>
        <w:widowControl w:val="0"/>
        <w:spacing w:line="240" w:lineRule="exact"/>
        <w:ind w:left="720"/>
        <w:rPr>
          <w:rFonts w:ascii="Arial" w:hAnsi="Arial" w:cs="Arial"/>
          <w:sz w:val="24"/>
          <w:szCs w:val="24"/>
        </w:rPr>
      </w:pPr>
    </w:p>
    <w:p w:rsidR="000B3C13" w:rsidRPr="007A5F57" w:rsidRDefault="000B3C13" w:rsidP="000B3C13">
      <w:pPr>
        <w:numPr>
          <w:ilvl w:val="1"/>
          <w:numId w:val="18"/>
        </w:numPr>
        <w:tabs>
          <w:tab w:val="clear" w:pos="720"/>
          <w:tab w:val="left" w:pos="709"/>
        </w:tabs>
        <w:spacing w:after="240" w:line="240" w:lineRule="exact"/>
        <w:rPr>
          <w:rFonts w:ascii="Arial" w:hAnsi="Arial" w:cs="Arial"/>
          <w:b/>
          <w:color w:val="000000"/>
          <w:sz w:val="24"/>
          <w:szCs w:val="24"/>
        </w:rPr>
      </w:pPr>
      <w:r w:rsidRPr="00975B57">
        <w:rPr>
          <w:rFonts w:ascii="Arial" w:hAnsi="Arial" w:cs="Arial"/>
          <w:color w:val="000000"/>
          <w:sz w:val="24"/>
          <w:szCs w:val="24"/>
        </w:rPr>
        <w:t>To manage the research, project planning, collection, analysis and interpretation of data and present recommendations in various</w:t>
      </w:r>
      <w:r>
        <w:rPr>
          <w:rFonts w:ascii="Arial" w:hAnsi="Arial" w:cs="Arial"/>
          <w:color w:val="000000"/>
          <w:sz w:val="24"/>
          <w:szCs w:val="24"/>
        </w:rPr>
        <w:t xml:space="preserve"> formats in order to support </w:t>
      </w:r>
      <w:r w:rsidRPr="007A5F57">
        <w:rPr>
          <w:rFonts w:ascii="Arial" w:hAnsi="Arial" w:cs="Arial"/>
          <w:color w:val="000000"/>
          <w:sz w:val="24"/>
          <w:szCs w:val="24"/>
        </w:rPr>
        <w:t>management decision making.</w:t>
      </w:r>
    </w:p>
    <w:p w:rsidR="003D64A4" w:rsidRPr="000B3C13" w:rsidRDefault="000B3C13" w:rsidP="00781DE4">
      <w:pPr>
        <w:numPr>
          <w:ilvl w:val="1"/>
          <w:numId w:val="18"/>
        </w:numPr>
        <w:tabs>
          <w:tab w:val="clear" w:pos="720"/>
          <w:tab w:val="left" w:pos="709"/>
        </w:tabs>
        <w:spacing w:after="240" w:line="240" w:lineRule="exact"/>
        <w:rPr>
          <w:rFonts w:ascii="Arial" w:hAnsi="Arial" w:cs="Arial"/>
          <w:b/>
          <w:sz w:val="24"/>
          <w:szCs w:val="24"/>
        </w:rPr>
      </w:pPr>
      <w:r w:rsidRPr="000B3C13">
        <w:rPr>
          <w:rFonts w:ascii="Arial" w:hAnsi="Arial" w:cs="Arial"/>
          <w:sz w:val="24"/>
          <w:szCs w:val="24"/>
        </w:rPr>
        <w:t>To be responsible for the production of management reports and documents relevant to the function.</w:t>
      </w:r>
    </w:p>
    <w:p w:rsidR="003D64A4" w:rsidRPr="003D64A4" w:rsidRDefault="00011CB0" w:rsidP="003D64A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b/>
          <w:sz w:val="24"/>
          <w:szCs w:val="24"/>
        </w:rPr>
        <w:t>HEALTH AND SAFETY (GENERAL POLICY)</w:t>
      </w:r>
    </w:p>
    <w:p w:rsidR="003D64A4" w:rsidRP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</w:t>
      </w:r>
      <w:r w:rsidR="005B67AA" w:rsidRPr="003D64A4">
        <w:rPr>
          <w:rFonts w:ascii="Arial" w:hAnsi="Arial" w:cs="Arial"/>
          <w:sz w:val="24"/>
          <w:szCs w:val="24"/>
        </w:rPr>
        <w:t xml:space="preserve"> within your department</w:t>
      </w:r>
      <w:r w:rsidR="003D64A4">
        <w:rPr>
          <w:rFonts w:ascii="Arial" w:hAnsi="Arial" w:cs="Arial"/>
          <w:sz w:val="24"/>
          <w:szCs w:val="24"/>
        </w:rPr>
        <w:t>:-</w:t>
      </w:r>
    </w:p>
    <w:p w:rsid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Take reasonable care for their own health and safety.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3D64A4">
        <w:rPr>
          <w:rFonts w:ascii="Arial" w:hAnsi="Arial" w:cs="Arial"/>
          <w:sz w:val="24"/>
          <w:szCs w:val="24"/>
        </w:rPr>
        <w:t xml:space="preserve"> </w:t>
      </w:r>
      <w:r w:rsidR="005B38F5" w:rsidRPr="003D64A4">
        <w:rPr>
          <w:rFonts w:ascii="Arial" w:hAnsi="Arial" w:cs="Arial"/>
          <w:sz w:val="24"/>
          <w:szCs w:val="24"/>
        </w:rPr>
        <w:t>c</w:t>
      </w:r>
      <w:r w:rsidR="00205730" w:rsidRPr="003D64A4">
        <w:rPr>
          <w:rFonts w:ascii="Arial" w:hAnsi="Arial" w:cs="Arial"/>
          <w:sz w:val="24"/>
          <w:szCs w:val="24"/>
        </w:rPr>
        <w:t>ooperate</w:t>
      </w:r>
      <w:r w:rsidRPr="003D64A4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5B38F5" w:rsidRPr="003D64A4">
        <w:rPr>
          <w:rFonts w:ascii="Arial" w:hAnsi="Arial" w:cs="Arial"/>
          <w:sz w:val="24"/>
          <w:szCs w:val="24"/>
        </w:rPr>
        <w:t xml:space="preserve"> </w:t>
      </w:r>
      <w:r w:rsidRPr="003D64A4">
        <w:rPr>
          <w:rFonts w:ascii="Arial" w:hAnsi="Arial" w:cs="Arial"/>
          <w:sz w:val="24"/>
          <w:szCs w:val="24"/>
        </w:rPr>
        <w:t>upon them.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Work with machinery, equipment and substances in accordan</w:t>
      </w:r>
      <w:r w:rsidR="005B38F5" w:rsidRPr="003D64A4">
        <w:rPr>
          <w:rFonts w:ascii="Arial" w:hAnsi="Arial" w:cs="Arial"/>
          <w:sz w:val="24"/>
          <w:szCs w:val="24"/>
        </w:rPr>
        <w:t xml:space="preserve">ce with information and training </w:t>
      </w:r>
      <w:r w:rsidRPr="003D64A4">
        <w:rPr>
          <w:rFonts w:ascii="Arial" w:hAnsi="Arial" w:cs="Arial"/>
          <w:sz w:val="24"/>
          <w:szCs w:val="24"/>
        </w:rPr>
        <w:t>provided.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Refrain from intentionally misusing or recklessly interfering with anythi</w:t>
      </w:r>
      <w:r w:rsidR="005B38F5" w:rsidRPr="003D64A4">
        <w:rPr>
          <w:rFonts w:ascii="Arial" w:hAnsi="Arial" w:cs="Arial"/>
          <w:sz w:val="24"/>
          <w:szCs w:val="24"/>
        </w:rPr>
        <w:t xml:space="preserve">ng that has been provided for </w:t>
      </w:r>
      <w:r w:rsidRPr="003D64A4">
        <w:rPr>
          <w:rFonts w:ascii="Arial" w:hAnsi="Arial" w:cs="Arial"/>
          <w:sz w:val="24"/>
          <w:szCs w:val="24"/>
        </w:rPr>
        <w:t>the purpose of health, safety and welfare.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Report any hazardous defects in plant and equipment, or shortcomings in the existing s</w:t>
      </w:r>
      <w:r w:rsidR="005B38F5" w:rsidRPr="003D64A4">
        <w:rPr>
          <w:rFonts w:ascii="Arial" w:hAnsi="Arial" w:cs="Arial"/>
          <w:sz w:val="24"/>
          <w:szCs w:val="24"/>
        </w:rPr>
        <w:t xml:space="preserve">afety </w:t>
      </w:r>
      <w:r w:rsidRPr="003D64A4">
        <w:rPr>
          <w:rFonts w:ascii="Arial" w:hAnsi="Arial" w:cs="Arial"/>
          <w:sz w:val="24"/>
          <w:szCs w:val="24"/>
        </w:rPr>
        <w:t>arrangements, to a responsible person without delay.</w:t>
      </w:r>
    </w:p>
    <w:p w:rsidR="003D64A4" w:rsidRDefault="003D64A4" w:rsidP="003D64A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D64A4" w:rsidRDefault="00011CB0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bCs/>
          <w:sz w:val="24"/>
          <w:szCs w:val="24"/>
        </w:rPr>
        <w:t>Conduct line management responsibilities in relation to Section 2.1 of</w:t>
      </w:r>
      <w:r w:rsidR="00832079" w:rsidRPr="003D64A4">
        <w:rPr>
          <w:rFonts w:ascii="Arial" w:hAnsi="Arial" w:cs="Arial"/>
          <w:bCs/>
          <w:sz w:val="24"/>
          <w:szCs w:val="24"/>
        </w:rPr>
        <w:t xml:space="preserve"> the Service’s Health, Safety </w:t>
      </w:r>
      <w:r w:rsidRPr="003D64A4">
        <w:rPr>
          <w:rFonts w:ascii="Arial" w:hAnsi="Arial" w:cs="Arial"/>
          <w:bCs/>
          <w:sz w:val="24"/>
          <w:szCs w:val="24"/>
        </w:rPr>
        <w:t>and Welfare Manual.  </w:t>
      </w:r>
    </w:p>
    <w:p w:rsidR="003D64A4" w:rsidRDefault="003D64A4" w:rsidP="003D64A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D64A4" w:rsidRPr="003D64A4" w:rsidRDefault="00C755F3" w:rsidP="003D64A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3D64A4" w:rsidRP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3D64A4" w:rsidRDefault="00832079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To be responsible for managing</w:t>
      </w:r>
      <w:r w:rsidR="00EE164C" w:rsidRPr="003D64A4">
        <w:rPr>
          <w:rFonts w:ascii="Arial" w:hAnsi="Arial" w:cs="Arial"/>
          <w:sz w:val="24"/>
          <w:szCs w:val="24"/>
        </w:rPr>
        <w:t xml:space="preserve"> equality and diver</w:t>
      </w:r>
      <w:r w:rsidR="005B67AA" w:rsidRPr="003D64A4">
        <w:rPr>
          <w:rFonts w:ascii="Arial" w:hAnsi="Arial" w:cs="Arial"/>
          <w:sz w:val="24"/>
          <w:szCs w:val="24"/>
        </w:rPr>
        <w:t>sity policies through engagement</w:t>
      </w:r>
      <w:r w:rsidR="00EE164C" w:rsidRPr="003D64A4">
        <w:rPr>
          <w:rFonts w:ascii="Arial" w:hAnsi="Arial" w:cs="Arial"/>
          <w:sz w:val="24"/>
          <w:szCs w:val="24"/>
        </w:rPr>
        <w:t xml:space="preserve"> and a positive attitude to secure continuous improvement i</w:t>
      </w:r>
      <w:r w:rsidR="003D64A4">
        <w:rPr>
          <w:rFonts w:ascii="Arial" w:hAnsi="Arial" w:cs="Arial"/>
          <w:sz w:val="24"/>
          <w:szCs w:val="24"/>
        </w:rPr>
        <w:t xml:space="preserve">n organisational culture.      </w:t>
      </w:r>
    </w:p>
    <w:p w:rsidR="003D64A4" w:rsidRDefault="00EE164C" w:rsidP="003D64A4">
      <w:pPr>
        <w:ind w:left="720"/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 xml:space="preserve">   </w:t>
      </w:r>
    </w:p>
    <w:p w:rsidR="003D64A4" w:rsidRDefault="00EE164C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 xml:space="preserve">To ensure </w:t>
      </w:r>
      <w:r w:rsidR="005B67AA" w:rsidRPr="003D64A4">
        <w:rPr>
          <w:rFonts w:ascii="Arial" w:hAnsi="Arial" w:cs="Arial"/>
          <w:sz w:val="24"/>
          <w:szCs w:val="24"/>
        </w:rPr>
        <w:t xml:space="preserve">your department have </w:t>
      </w:r>
      <w:r w:rsidRPr="003D64A4">
        <w:rPr>
          <w:rFonts w:ascii="Arial" w:hAnsi="Arial" w:cs="Arial"/>
          <w:sz w:val="24"/>
          <w:szCs w:val="24"/>
        </w:rPr>
        <w:t>an understanding and commitment to diversity and equality in accordance with service policies and procedures and demonstrate positive promotion of equality and diversity principles through working to the Service’s core values.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EE164C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3D64A4" w:rsidRDefault="003D64A4" w:rsidP="003D64A4">
      <w:pPr>
        <w:pStyle w:val="ListParagraph"/>
        <w:rPr>
          <w:rFonts w:ascii="Arial" w:hAnsi="Arial" w:cs="Arial"/>
          <w:sz w:val="24"/>
          <w:szCs w:val="24"/>
        </w:rPr>
      </w:pPr>
    </w:p>
    <w:p w:rsidR="003D64A4" w:rsidRDefault="00EE164C" w:rsidP="003D64A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</w:t>
      </w:r>
      <w:r w:rsidR="003D64A4">
        <w:rPr>
          <w:rFonts w:ascii="Arial" w:hAnsi="Arial" w:cs="Arial"/>
          <w:sz w:val="24"/>
          <w:szCs w:val="24"/>
        </w:rPr>
        <w:t>.</w:t>
      </w:r>
    </w:p>
    <w:p w:rsidR="003D64A4" w:rsidRDefault="003D64A4" w:rsidP="003D64A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D64A4" w:rsidRDefault="00477412" w:rsidP="003D64A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b/>
          <w:sz w:val="24"/>
          <w:szCs w:val="24"/>
        </w:rPr>
        <w:t>S</w:t>
      </w:r>
      <w:r w:rsidR="00C755F3" w:rsidRPr="003D64A4">
        <w:rPr>
          <w:rFonts w:ascii="Arial" w:hAnsi="Arial" w:cs="Arial"/>
          <w:b/>
          <w:sz w:val="24"/>
          <w:szCs w:val="24"/>
        </w:rPr>
        <w:t>AFEGUARDING</w:t>
      </w:r>
      <w:r w:rsidRPr="003D64A4">
        <w:rPr>
          <w:rFonts w:ascii="Arial" w:hAnsi="Arial" w:cs="Arial"/>
          <w:b/>
          <w:sz w:val="24"/>
          <w:szCs w:val="24"/>
        </w:rPr>
        <w:t xml:space="preserve"> </w:t>
      </w:r>
    </w:p>
    <w:p w:rsid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3D64A4" w:rsidRDefault="0040692C" w:rsidP="003D64A4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</w:rPr>
        <w:t xml:space="preserve">To </w:t>
      </w:r>
      <w:r w:rsidR="005B67AA" w:rsidRPr="003D64A4">
        <w:rPr>
          <w:rFonts w:ascii="Arial" w:hAnsi="Arial" w:cs="Arial"/>
          <w:sz w:val="24"/>
          <w:szCs w:val="24"/>
        </w:rPr>
        <w:t xml:space="preserve">ensure your department </w:t>
      </w:r>
      <w:r w:rsidRPr="003D64A4">
        <w:rPr>
          <w:rFonts w:ascii="Arial" w:hAnsi="Arial" w:cs="Arial"/>
          <w:sz w:val="24"/>
          <w:szCs w:val="24"/>
        </w:rPr>
        <w:t>promote the application of the Au</w:t>
      </w:r>
      <w:r w:rsidR="003D64A4">
        <w:rPr>
          <w:rFonts w:ascii="Arial" w:hAnsi="Arial" w:cs="Arial"/>
          <w:sz w:val="24"/>
          <w:szCs w:val="24"/>
        </w:rPr>
        <w:t>thority’s Safeguarding Policies.</w:t>
      </w:r>
    </w:p>
    <w:p w:rsid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3D64A4" w:rsidRPr="003D64A4" w:rsidRDefault="00546595" w:rsidP="003D64A4">
      <w:pPr>
        <w:numPr>
          <w:ilvl w:val="0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b/>
          <w:sz w:val="24"/>
          <w:szCs w:val="24"/>
          <w:lang w:eastAsia="en-US"/>
        </w:rPr>
        <w:lastRenderedPageBreak/>
        <w:t>E</w:t>
      </w:r>
      <w:r w:rsidR="00C755F3" w:rsidRPr="003D64A4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3D64A4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3D64A4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3D64A4" w:rsidRDefault="003D64A4" w:rsidP="003D64A4">
      <w:pPr>
        <w:ind w:left="720"/>
        <w:rPr>
          <w:rFonts w:ascii="Arial" w:hAnsi="Arial" w:cs="Arial"/>
          <w:sz w:val="24"/>
          <w:szCs w:val="24"/>
        </w:rPr>
      </w:pPr>
    </w:p>
    <w:p w:rsidR="00546595" w:rsidRPr="003D64A4" w:rsidRDefault="00546595" w:rsidP="003D64A4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3D64A4">
        <w:rPr>
          <w:rFonts w:ascii="Arial" w:hAnsi="Arial" w:cs="Arial"/>
          <w:sz w:val="24"/>
          <w:szCs w:val="24"/>
          <w:lang w:eastAsia="en-US"/>
        </w:rPr>
        <w:t xml:space="preserve">To </w:t>
      </w:r>
      <w:r w:rsidR="005B67AA" w:rsidRPr="003D64A4">
        <w:rPr>
          <w:rFonts w:ascii="Arial" w:hAnsi="Arial" w:cs="Arial"/>
          <w:sz w:val="24"/>
          <w:szCs w:val="24"/>
          <w:lang w:eastAsia="en-US"/>
        </w:rPr>
        <w:t xml:space="preserve">ensure your department </w:t>
      </w:r>
      <w:r w:rsidRPr="003D64A4">
        <w:rPr>
          <w:rFonts w:ascii="Arial" w:hAnsi="Arial" w:cs="Arial"/>
          <w:sz w:val="24"/>
          <w:szCs w:val="24"/>
          <w:lang w:eastAsia="en-US"/>
        </w:rPr>
        <w:t>demonstrate an understanding and commitment to the Service’s Environment Strategy, in relation to the environment and carbon reduction policies.</w:t>
      </w:r>
    </w:p>
    <w:p w:rsidR="00546595" w:rsidRPr="005B38F5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5B38F5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5B38F5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C30939" w:rsidRPr="005B38F5" w:rsidRDefault="00C30939" w:rsidP="004B7389">
      <w:pPr>
        <w:rPr>
          <w:rFonts w:ascii="Arial" w:hAnsi="Arial" w:cs="Arial"/>
          <w:b/>
          <w:sz w:val="24"/>
          <w:szCs w:val="24"/>
        </w:rPr>
      </w:pPr>
    </w:p>
    <w:sectPr w:rsidR="00C30939" w:rsidRPr="005B3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C0" w:rsidRDefault="007602C0">
      <w:r>
        <w:separator/>
      </w:r>
    </w:p>
  </w:endnote>
  <w:endnote w:type="continuationSeparator" w:id="0">
    <w:p w:rsidR="007602C0" w:rsidRDefault="0076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C70AFF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D4E51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This version (</w:t>
    </w:r>
    <w:r w:rsidR="00501B28">
      <w:rPr>
        <w:rFonts w:ascii="Arial" w:hAnsi="Arial" w:cs="Arial"/>
      </w:rPr>
      <w:t>07/</w:t>
    </w:r>
    <w:r>
      <w:rPr>
        <w:rFonts w:ascii="Arial" w:hAnsi="Arial" w:cs="Arial"/>
      </w:rPr>
      <w:t>11/2016)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C0" w:rsidRDefault="007602C0">
      <w:r>
        <w:separator/>
      </w:r>
    </w:p>
  </w:footnote>
  <w:footnote w:type="continuationSeparator" w:id="0">
    <w:p w:rsidR="007602C0" w:rsidRDefault="0076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7A079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Pr="007A079E">
      <w:rPr>
        <w:rFonts w:ascii="Arial" w:eastAsia="Arial Unicode MS" w:hAnsi="Arial" w:cs="Arial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A5FE9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CD7926"/>
    <w:multiLevelType w:val="multilevel"/>
    <w:tmpl w:val="6E4E4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"/>
  </w:num>
  <w:num w:numId="5">
    <w:abstractNumId w:val="13"/>
  </w:num>
  <w:num w:numId="6">
    <w:abstractNumId w:val="11"/>
  </w:num>
  <w:num w:numId="7">
    <w:abstractNumId w:val="20"/>
  </w:num>
  <w:num w:numId="8">
    <w:abstractNumId w:val="8"/>
  </w:num>
  <w:num w:numId="9">
    <w:abstractNumId w:val="21"/>
  </w:num>
  <w:num w:numId="10">
    <w:abstractNumId w:val="18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6"/>
  </w:num>
  <w:num w:numId="17">
    <w:abstractNumId w:val="9"/>
  </w:num>
  <w:num w:numId="18">
    <w:abstractNumId w:val="17"/>
  </w:num>
  <w:num w:numId="19">
    <w:abstractNumId w:val="10"/>
  </w:num>
  <w:num w:numId="20">
    <w:abstractNumId w:val="19"/>
  </w:num>
  <w:num w:numId="21">
    <w:abstractNumId w:val="17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3715E"/>
    <w:rsid w:val="000740F1"/>
    <w:rsid w:val="000B3C13"/>
    <w:rsid w:val="000D3A3A"/>
    <w:rsid w:val="00113F5C"/>
    <w:rsid w:val="00134F87"/>
    <w:rsid w:val="00136B3C"/>
    <w:rsid w:val="00143DF5"/>
    <w:rsid w:val="00161D12"/>
    <w:rsid w:val="001A079D"/>
    <w:rsid w:val="001E3AEB"/>
    <w:rsid w:val="001E4681"/>
    <w:rsid w:val="00205730"/>
    <w:rsid w:val="0021269B"/>
    <w:rsid w:val="002215FA"/>
    <w:rsid w:val="002546EC"/>
    <w:rsid w:val="0027044C"/>
    <w:rsid w:val="00293F0F"/>
    <w:rsid w:val="00295AA7"/>
    <w:rsid w:val="002F1582"/>
    <w:rsid w:val="002F5D39"/>
    <w:rsid w:val="003379FE"/>
    <w:rsid w:val="003447FC"/>
    <w:rsid w:val="00347727"/>
    <w:rsid w:val="00352758"/>
    <w:rsid w:val="00361303"/>
    <w:rsid w:val="00361CD3"/>
    <w:rsid w:val="00365FB5"/>
    <w:rsid w:val="00367481"/>
    <w:rsid w:val="003A71D1"/>
    <w:rsid w:val="003C75EF"/>
    <w:rsid w:val="003D64A4"/>
    <w:rsid w:val="003D7D7C"/>
    <w:rsid w:val="0040692C"/>
    <w:rsid w:val="00411105"/>
    <w:rsid w:val="00447C54"/>
    <w:rsid w:val="00450F4D"/>
    <w:rsid w:val="00467F11"/>
    <w:rsid w:val="00477412"/>
    <w:rsid w:val="004B7389"/>
    <w:rsid w:val="004E025F"/>
    <w:rsid w:val="00501B28"/>
    <w:rsid w:val="0052637C"/>
    <w:rsid w:val="00526729"/>
    <w:rsid w:val="00546595"/>
    <w:rsid w:val="005604AC"/>
    <w:rsid w:val="005B38F5"/>
    <w:rsid w:val="005B67AA"/>
    <w:rsid w:val="005F485F"/>
    <w:rsid w:val="00633FC7"/>
    <w:rsid w:val="00637D52"/>
    <w:rsid w:val="00641306"/>
    <w:rsid w:val="00646E8D"/>
    <w:rsid w:val="00672629"/>
    <w:rsid w:val="006A0BC6"/>
    <w:rsid w:val="006E02E1"/>
    <w:rsid w:val="006E2EE2"/>
    <w:rsid w:val="006E3ABC"/>
    <w:rsid w:val="00700E21"/>
    <w:rsid w:val="00706E35"/>
    <w:rsid w:val="007118A0"/>
    <w:rsid w:val="00712B62"/>
    <w:rsid w:val="0072181F"/>
    <w:rsid w:val="00725B55"/>
    <w:rsid w:val="00736E4B"/>
    <w:rsid w:val="00740E47"/>
    <w:rsid w:val="007602C0"/>
    <w:rsid w:val="00765063"/>
    <w:rsid w:val="007767F7"/>
    <w:rsid w:val="0078749D"/>
    <w:rsid w:val="007A079E"/>
    <w:rsid w:val="007C2DDD"/>
    <w:rsid w:val="007C54DC"/>
    <w:rsid w:val="007C741E"/>
    <w:rsid w:val="00822D57"/>
    <w:rsid w:val="00823F39"/>
    <w:rsid w:val="00832079"/>
    <w:rsid w:val="00842E29"/>
    <w:rsid w:val="00844251"/>
    <w:rsid w:val="008A1659"/>
    <w:rsid w:val="008B15BA"/>
    <w:rsid w:val="008B3797"/>
    <w:rsid w:val="008D4E51"/>
    <w:rsid w:val="008D58B4"/>
    <w:rsid w:val="00916B10"/>
    <w:rsid w:val="009520A5"/>
    <w:rsid w:val="009545AC"/>
    <w:rsid w:val="00974D70"/>
    <w:rsid w:val="00993C9C"/>
    <w:rsid w:val="009B0899"/>
    <w:rsid w:val="009B428A"/>
    <w:rsid w:val="009D0935"/>
    <w:rsid w:val="009F4BC0"/>
    <w:rsid w:val="00A12020"/>
    <w:rsid w:val="00A23510"/>
    <w:rsid w:val="00A27397"/>
    <w:rsid w:val="00A30D12"/>
    <w:rsid w:val="00A63A2E"/>
    <w:rsid w:val="00A956A5"/>
    <w:rsid w:val="00AB1C64"/>
    <w:rsid w:val="00AE33F0"/>
    <w:rsid w:val="00B0139A"/>
    <w:rsid w:val="00B07C13"/>
    <w:rsid w:val="00B1516E"/>
    <w:rsid w:val="00B214A7"/>
    <w:rsid w:val="00BB48F3"/>
    <w:rsid w:val="00C05A70"/>
    <w:rsid w:val="00C30939"/>
    <w:rsid w:val="00C4069D"/>
    <w:rsid w:val="00C53963"/>
    <w:rsid w:val="00C63222"/>
    <w:rsid w:val="00C66267"/>
    <w:rsid w:val="00C70AFF"/>
    <w:rsid w:val="00C719D5"/>
    <w:rsid w:val="00C755F3"/>
    <w:rsid w:val="00C92F5D"/>
    <w:rsid w:val="00CD7488"/>
    <w:rsid w:val="00CF63CD"/>
    <w:rsid w:val="00D4504C"/>
    <w:rsid w:val="00D81E14"/>
    <w:rsid w:val="00D92439"/>
    <w:rsid w:val="00DA4545"/>
    <w:rsid w:val="00DC4D74"/>
    <w:rsid w:val="00DD5A16"/>
    <w:rsid w:val="00DF6E14"/>
    <w:rsid w:val="00E27C33"/>
    <w:rsid w:val="00E42420"/>
    <w:rsid w:val="00E46389"/>
    <w:rsid w:val="00E65C91"/>
    <w:rsid w:val="00EA3EC1"/>
    <w:rsid w:val="00EA63E6"/>
    <w:rsid w:val="00EB2A1D"/>
    <w:rsid w:val="00EB3AC5"/>
    <w:rsid w:val="00EE164C"/>
    <w:rsid w:val="00F237E7"/>
    <w:rsid w:val="00F30FFB"/>
    <w:rsid w:val="00F516C7"/>
    <w:rsid w:val="00F9463D"/>
    <w:rsid w:val="00FC069B"/>
    <w:rsid w:val="00FC31EC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0F43E8-1454-4D79-9AE2-76C6FE3D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Jill Large</cp:lastModifiedBy>
  <cp:revision>2</cp:revision>
  <cp:lastPrinted>2017-01-24T16:39:00Z</cp:lastPrinted>
  <dcterms:created xsi:type="dcterms:W3CDTF">2019-06-21T13:18:00Z</dcterms:created>
  <dcterms:modified xsi:type="dcterms:W3CDTF">2019-06-21T13:18:00Z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